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3" w:rsidRPr="005539BA" w:rsidRDefault="00C24E85" w:rsidP="00553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9BA">
        <w:rPr>
          <w:rFonts w:ascii="Times New Roman" w:hAnsi="Times New Roman" w:cs="Times New Roman"/>
          <w:b/>
          <w:sz w:val="24"/>
          <w:szCs w:val="24"/>
          <w:lang w:val="ru-RU"/>
        </w:rPr>
        <w:t>Эколого-геологическая оценка ферментного пула юрских глин территории природного заказника «Воробьевы горы»</w:t>
      </w:r>
    </w:p>
    <w:p w:rsidR="00C24E85" w:rsidRPr="005539BA" w:rsidRDefault="00C24E85" w:rsidP="005539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39BA">
        <w:rPr>
          <w:rFonts w:ascii="Times New Roman" w:hAnsi="Times New Roman" w:cs="Times New Roman"/>
          <w:i/>
          <w:sz w:val="24"/>
          <w:szCs w:val="24"/>
          <w:lang w:val="ru-RU"/>
        </w:rPr>
        <w:t>Алешина Алиса Романовна</w:t>
      </w:r>
    </w:p>
    <w:p w:rsidR="00C24E85" w:rsidRPr="005539BA" w:rsidRDefault="00C24E85" w:rsidP="005539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39BA">
        <w:rPr>
          <w:rFonts w:ascii="Times New Roman" w:hAnsi="Times New Roman" w:cs="Times New Roman"/>
          <w:i/>
          <w:sz w:val="24"/>
          <w:szCs w:val="24"/>
          <w:lang w:val="ru-RU"/>
        </w:rPr>
        <w:t>Студент (бакалавр)</w:t>
      </w:r>
    </w:p>
    <w:p w:rsidR="00C24E85" w:rsidRPr="005539BA" w:rsidRDefault="00C24E85" w:rsidP="005539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39BA">
        <w:rPr>
          <w:rFonts w:ascii="Times New Roman" w:hAnsi="Times New Roman" w:cs="Times New Roman"/>
          <w:i/>
          <w:sz w:val="24"/>
          <w:szCs w:val="24"/>
          <w:lang w:val="ru-RU"/>
        </w:rPr>
        <w:t>Московский государственный университет имени М.В.Ломоносова, Геологический факультет, Москва, Россия</w:t>
      </w:r>
    </w:p>
    <w:p w:rsidR="00C24E85" w:rsidRPr="005539BA" w:rsidRDefault="00C24E85" w:rsidP="00D817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9BA">
        <w:rPr>
          <w:rFonts w:ascii="Times New Roman" w:hAnsi="Times New Roman" w:cs="Times New Roman"/>
          <w:sz w:val="24"/>
          <w:szCs w:val="24"/>
          <w:lang w:val="ru-RU"/>
        </w:rPr>
        <w:t xml:space="preserve">В связи с постоянно ухудшающейся экологической обстановкой вследствие антропогенного загрязнения перед исследователями все чаще встает проблема обнаружения и удаления (или иммобилизации) этих загрязнений. </w:t>
      </w:r>
      <w:r w:rsidR="00D817EF">
        <w:rPr>
          <w:rFonts w:ascii="Times New Roman" w:hAnsi="Times New Roman" w:cs="Times New Roman"/>
          <w:sz w:val="24"/>
          <w:szCs w:val="24"/>
          <w:lang w:val="ru-RU"/>
        </w:rPr>
        <w:t>Показатели ферментативной активности могут быть индикаторами состояния грунтовых систем (</w:t>
      </w:r>
      <w:proofErr w:type="spellStart"/>
      <w:r w:rsidR="00D817EF">
        <w:rPr>
          <w:rFonts w:ascii="Times New Roman" w:hAnsi="Times New Roman" w:cs="Times New Roman"/>
          <w:sz w:val="24"/>
          <w:szCs w:val="24"/>
          <w:lang w:val="ru-RU"/>
        </w:rPr>
        <w:t>Даденко</w:t>
      </w:r>
      <w:proofErr w:type="spellEnd"/>
      <w:r w:rsidR="00D817EF">
        <w:rPr>
          <w:rFonts w:ascii="Times New Roman" w:hAnsi="Times New Roman" w:cs="Times New Roman"/>
          <w:sz w:val="24"/>
          <w:szCs w:val="24"/>
          <w:lang w:val="ru-RU"/>
        </w:rPr>
        <w:t xml:space="preserve">, 2004). </w:t>
      </w:r>
      <w:r w:rsidRPr="005539BA">
        <w:rPr>
          <w:rFonts w:ascii="Times New Roman" w:hAnsi="Times New Roman" w:cs="Times New Roman"/>
          <w:sz w:val="24"/>
          <w:szCs w:val="24"/>
          <w:lang w:val="ru-RU"/>
        </w:rPr>
        <w:t>Целью данной работы являлась оценка ферментативной активности образцов глинистого грунта юрского возраста, отобранных с территории природного заказника «Воробьевы горы»</w:t>
      </w:r>
    </w:p>
    <w:p w:rsidR="005539BA" w:rsidRDefault="00C24E85" w:rsidP="00D817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3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Ферменты – это катализаторы химических реакций, ускоряющие их в миллионы раз. Ферменты всегда есть в грунтах, в большей степени в почвах, они поступают из микроорганизмов, растений и почвенной </w:t>
      </w:r>
      <w:proofErr w:type="gramStart"/>
      <w:r w:rsidRPr="005539BA">
        <w:rPr>
          <w:rFonts w:ascii="Times New Roman" w:eastAsia="Times New Roman" w:hAnsi="Times New Roman" w:cs="Times New Roman"/>
          <w:sz w:val="24"/>
          <w:szCs w:val="24"/>
          <w:lang w:val="ru-RU"/>
        </w:rPr>
        <w:t>фауны</w:t>
      </w:r>
      <w:proofErr w:type="gramEnd"/>
      <w:r w:rsidRPr="00553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в качестве прижизненных выделений, так и после отмирания. Часть ферментов связывается с минеральными и органическими компонентами. В результате ферменты в грунтах стабилизируются и могут долго оставаться активными.</w:t>
      </w:r>
      <w:r w:rsidR="00553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В данной работе были проанализированы ферменты, относящиеся к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оксидоредуктазам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(которые катализируют окислительно-восстановительные реакции) и гидролазам (реакции гидролитического расщепления, интенсивность минерализации органических веществ).</w:t>
      </w:r>
      <w:r w:rsidR="005539B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Дегидрогеназная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пероксидазная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фосфатазная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уреазная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активности определялись спектрофотометрическим способом.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Каталазная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активность определялась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перманганатометрическим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>тированием</w:t>
      </w:r>
      <w:proofErr w:type="spellEnd"/>
      <w:r w:rsidR="005539BA" w:rsidRPr="005539BA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</w:p>
    <w:p w:rsidR="005539BA" w:rsidRPr="005539BA" w:rsidRDefault="005539BA" w:rsidP="00D817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39BA">
        <w:rPr>
          <w:rFonts w:ascii="Times New Roman" w:eastAsia="Times New Roman" w:hAnsi="Times New Roman" w:cs="Times New Roman"/>
          <w:sz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основе </w:t>
      </w:r>
      <w:r w:rsidRPr="005539BA">
        <w:rPr>
          <w:rFonts w:ascii="Times New Roman" w:eastAsia="Times New Roman" w:hAnsi="Times New Roman" w:cs="Times New Roman"/>
          <w:sz w:val="24"/>
          <w:lang w:val="ru-RU"/>
        </w:rPr>
        <w:t>количестве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нного определения </w:t>
      </w:r>
      <w:r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образов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авшегося в </w:t>
      </w:r>
      <w:r w:rsidR="00BB0605">
        <w:rPr>
          <w:rFonts w:ascii="Times New Roman" w:eastAsia="Times New Roman" w:hAnsi="Times New Roman" w:cs="Times New Roman"/>
          <w:sz w:val="24"/>
          <w:lang w:val="ru-RU"/>
        </w:rPr>
        <w:t xml:space="preserve">ходе химической реакции между субстратом и ферментом </w:t>
      </w:r>
      <w:r>
        <w:rPr>
          <w:rFonts w:ascii="Times New Roman" w:eastAsia="Times New Roman" w:hAnsi="Times New Roman" w:cs="Times New Roman"/>
          <w:sz w:val="24"/>
          <w:lang w:val="ru-RU"/>
        </w:rPr>
        <w:t>продукта</w:t>
      </w:r>
      <w:r w:rsidRPr="005539BA">
        <w:rPr>
          <w:rFonts w:ascii="Times New Roman" w:eastAsia="Times New Roman" w:hAnsi="Times New Roman" w:cs="Times New Roman"/>
          <w:sz w:val="24"/>
          <w:lang w:val="ru-RU"/>
        </w:rPr>
        <w:t xml:space="preserve"> рассчитывается активность фермента.  Каждый фермент имеет строго индивидуальную функцию, и действует в определенных условиях температур, </w:t>
      </w:r>
      <w:proofErr w:type="spellStart"/>
      <w:r w:rsidRPr="005539BA">
        <w:rPr>
          <w:rFonts w:ascii="Times New Roman" w:eastAsia="Times New Roman" w:hAnsi="Times New Roman" w:cs="Times New Roman"/>
          <w:sz w:val="24"/>
          <w:lang w:val="ru-RU"/>
        </w:rPr>
        <w:t>рН</w:t>
      </w:r>
      <w:proofErr w:type="spellEnd"/>
      <w:r w:rsidRPr="005539BA">
        <w:rPr>
          <w:rFonts w:ascii="Times New Roman" w:eastAsia="Times New Roman" w:hAnsi="Times New Roman" w:cs="Times New Roman"/>
          <w:sz w:val="24"/>
          <w:lang w:val="ru-RU"/>
        </w:rPr>
        <w:t xml:space="preserve">, с определенным субстратом с добавлением индивидуальных реактивов. </w:t>
      </w:r>
    </w:p>
    <w:p w:rsidR="00D817EF" w:rsidRDefault="005539BA" w:rsidP="00D81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данной раб</w:t>
      </w:r>
      <w:r w:rsidR="009329F4">
        <w:rPr>
          <w:rFonts w:ascii="Times New Roman" w:eastAsia="Times New Roman" w:hAnsi="Times New Roman" w:cs="Times New Roman"/>
          <w:sz w:val="24"/>
          <w:szCs w:val="24"/>
          <w:lang w:val="ru-RU"/>
        </w:rPr>
        <w:t>оте были определены активности пяти</w:t>
      </w:r>
      <w:r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OLE_LINK1"/>
      <w:bookmarkStart w:id="1" w:name="OLE_LINK2"/>
      <w:r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ферментов </w:t>
      </w:r>
      <w:bookmarkEnd w:id="0"/>
      <w:bookmarkEnd w:id="1"/>
      <w:r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глинистых грунтах </w:t>
      </w:r>
      <w:r w:rsidRPr="00D817E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817EF">
        <w:rPr>
          <w:rFonts w:ascii="Calibri" w:eastAsia="Times New Roman" w:hAnsi="Calibri" w:cs="Times New Roman"/>
          <w:sz w:val="24"/>
          <w:szCs w:val="24"/>
          <w:lang w:val="ru-RU"/>
        </w:rPr>
        <w:t>₃</w:t>
      </w:r>
      <w:r w:rsidRPr="00D817EF">
        <w:rPr>
          <w:rFonts w:ascii="Times New Roman" w:eastAsia="Times New Roman" w:hAnsi="Times New Roman" w:cs="Times New Roman"/>
          <w:i/>
          <w:sz w:val="24"/>
          <w:szCs w:val="24"/>
        </w:rPr>
        <w:t>ox</w:t>
      </w:r>
      <w:r w:rsidRPr="00D817E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отобранных на территории Москвы </w:t>
      </w:r>
      <w:r w:rsidR="009329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склона Воробьевых гор из трех скважин </w:t>
      </w:r>
      <w:r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глубин 25 м, 74 м, 84 м. </w:t>
      </w:r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 изменения активности ферментов различен. </w:t>
      </w:r>
      <w:proofErr w:type="spellStart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Дегидрогеназная</w:t>
      </w:r>
      <w:proofErr w:type="spellEnd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(0,0-0,1 мг ТФФ/1 г/</w:t>
      </w:r>
      <w:proofErr w:type="spellStart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сут</w:t>
      </w:r>
      <w:proofErr w:type="spellEnd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</w:t>
      </w:r>
      <w:proofErr w:type="spellStart"/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уреазная</w:t>
      </w:r>
      <w:proofErr w:type="spellEnd"/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 0,1 до 0,3 мг </w:t>
      </w:r>
      <w:r w:rsidR="00D817EF" w:rsidRPr="00D817EF">
        <w:rPr>
          <w:rFonts w:ascii="Times New Roman" w:eastAsia="Times New Roman" w:hAnsi="Times New Roman" w:cs="Times New Roman"/>
          <w:sz w:val="24"/>
          <w:szCs w:val="24"/>
        </w:rPr>
        <w:t>NH</w:t>
      </w:r>
      <w:r w:rsidR="00D817EF" w:rsidRPr="00D817EF">
        <w:rPr>
          <w:rFonts w:ascii="Cambria Math" w:eastAsia="Times New Roman" w:hAnsi="Cambria Math" w:cs="Times New Roman"/>
          <w:iCs/>
          <w:sz w:val="24"/>
          <w:szCs w:val="24"/>
          <w:lang w:val="ru-RU"/>
        </w:rPr>
        <w:t>₄</w:t>
      </w:r>
      <w:r w:rsidR="00D817EF" w:rsidRPr="00D817E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/10 г/сутки)</w:t>
      </w:r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активности почти не меняются с глубиной, </w:t>
      </w:r>
      <w:proofErr w:type="spellStart"/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фосфатазная</w:t>
      </w:r>
      <w:proofErr w:type="spellEnd"/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 4,8 до 7,4 мг </w:t>
      </w:r>
      <w:r w:rsidR="00D817EF" w:rsidRPr="00D817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РО</w:t>
      </w:r>
      <w:r w:rsidR="00D817EF" w:rsidRPr="00D817EF">
        <w:rPr>
          <w:rFonts w:eastAsia="Times New Roman" w:cs="Times New Roman"/>
          <w:i/>
          <w:iCs/>
          <w:sz w:val="24"/>
          <w:szCs w:val="24"/>
          <w:lang w:val="ru-RU"/>
        </w:rPr>
        <w:t>₄</w:t>
      </w:r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/1 г/ сутки) </w:t>
      </w:r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каталазная</w:t>
      </w:r>
      <w:proofErr w:type="spellEnd"/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 0,1 до 0,6 мл 0,1</w:t>
      </w:r>
      <w:r w:rsidR="00D817EF" w:rsidRPr="00D817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17EF" w:rsidRPr="00D817EF">
        <w:rPr>
          <w:rFonts w:ascii="Times New Roman" w:eastAsia="Times New Roman" w:hAnsi="Times New Roman" w:cs="Times New Roman"/>
          <w:sz w:val="24"/>
          <w:szCs w:val="24"/>
        </w:rPr>
        <w:t>KMnO</w:t>
      </w:r>
      <w:proofErr w:type="spellEnd"/>
      <w:r w:rsidR="00D817EF" w:rsidRPr="00D817EF">
        <w:rPr>
          <w:rFonts w:eastAsia="Times New Roman" w:cs="Times New Roman"/>
          <w:sz w:val="24"/>
          <w:szCs w:val="24"/>
          <w:lang w:val="ru-RU"/>
        </w:rPr>
        <w:t>₄</w:t>
      </w:r>
      <w:r w:rsidR="00D817EF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/1 г/ 20 мин)</w:t>
      </w:r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увеличиваются. </w:t>
      </w:r>
      <w:proofErr w:type="spellStart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>Пероксидазная</w:t>
      </w:r>
      <w:proofErr w:type="spellEnd"/>
      <w:r w:rsidR="00BB0605" w:rsidRPr="00D817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активность – уменьшается с 30,7 до 24,4 мг Хинона/1 г/35 мин.</w:t>
      </w:r>
      <w:r w:rsidR="00D817EF" w:rsidRPr="00D81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9F4">
        <w:rPr>
          <w:rFonts w:ascii="Times New Roman" w:hAnsi="Times New Roman" w:cs="Times New Roman"/>
          <w:sz w:val="24"/>
          <w:szCs w:val="24"/>
          <w:lang w:val="ru-RU"/>
        </w:rPr>
        <w:t xml:space="preserve">По Шкале оценки степени </w:t>
      </w:r>
      <w:proofErr w:type="spellStart"/>
      <w:r w:rsidR="009329F4">
        <w:rPr>
          <w:rFonts w:ascii="Times New Roman" w:hAnsi="Times New Roman" w:cs="Times New Roman"/>
          <w:sz w:val="24"/>
          <w:szCs w:val="24"/>
          <w:lang w:val="ru-RU"/>
        </w:rPr>
        <w:t>обогащенности</w:t>
      </w:r>
      <w:proofErr w:type="spellEnd"/>
      <w:r w:rsidR="009329F4">
        <w:rPr>
          <w:rFonts w:ascii="Times New Roman" w:hAnsi="Times New Roman" w:cs="Times New Roman"/>
          <w:sz w:val="24"/>
          <w:szCs w:val="24"/>
          <w:lang w:val="ru-RU"/>
        </w:rPr>
        <w:t xml:space="preserve"> почв ферментами (Звягинцев Д.Г.) </w:t>
      </w:r>
      <w:proofErr w:type="spellStart"/>
      <w:r w:rsidR="009329F4">
        <w:rPr>
          <w:rFonts w:ascii="Times New Roman" w:hAnsi="Times New Roman" w:cs="Times New Roman"/>
          <w:sz w:val="24"/>
          <w:szCs w:val="24"/>
          <w:lang w:val="ru-RU"/>
        </w:rPr>
        <w:t>дегидрогеназная</w:t>
      </w:r>
      <w:proofErr w:type="spellEnd"/>
      <w:r w:rsidR="009329F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329F4">
        <w:rPr>
          <w:rFonts w:ascii="Times New Roman" w:hAnsi="Times New Roman" w:cs="Times New Roman"/>
          <w:sz w:val="24"/>
          <w:szCs w:val="24"/>
          <w:lang w:val="ru-RU"/>
        </w:rPr>
        <w:t>уреазная</w:t>
      </w:r>
      <w:proofErr w:type="spellEnd"/>
      <w:r w:rsidR="009329F4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очень бедные, а </w:t>
      </w:r>
      <w:proofErr w:type="spellStart"/>
      <w:r w:rsidR="009329F4">
        <w:rPr>
          <w:rFonts w:ascii="Times New Roman" w:hAnsi="Times New Roman" w:cs="Times New Roman"/>
          <w:sz w:val="24"/>
          <w:szCs w:val="24"/>
          <w:lang w:val="ru-RU"/>
        </w:rPr>
        <w:t>фосфатазная</w:t>
      </w:r>
      <w:proofErr w:type="spellEnd"/>
      <w:r w:rsidR="009329F4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 – средняя. Кроме того, д</w:t>
      </w:r>
      <w:r w:rsidR="00D817EF" w:rsidRPr="00D817EF">
        <w:rPr>
          <w:rFonts w:ascii="Times New Roman" w:hAnsi="Times New Roman" w:cs="Times New Roman"/>
          <w:sz w:val="24"/>
          <w:szCs w:val="24"/>
          <w:lang w:val="ru-RU"/>
        </w:rPr>
        <w:t xml:space="preserve">ля данных грунтов было </w:t>
      </w:r>
      <w:r w:rsidR="009329F4">
        <w:rPr>
          <w:rFonts w:ascii="Times New Roman" w:hAnsi="Times New Roman" w:cs="Times New Roman"/>
          <w:sz w:val="24"/>
          <w:szCs w:val="24"/>
          <w:lang w:val="ru-RU"/>
        </w:rPr>
        <w:t>найдено</w:t>
      </w:r>
      <w:r w:rsidR="00D817EF" w:rsidRPr="00D817EF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микроорганизмов: 25 м  - 66 ∙ 10</w:t>
      </w:r>
      <w:r w:rsidR="00D817EF" w:rsidRPr="00D817EF">
        <w:rPr>
          <w:rFonts w:cs="Times New Roman"/>
          <w:sz w:val="24"/>
          <w:szCs w:val="24"/>
          <w:lang w:val="ru-RU"/>
        </w:rPr>
        <w:t>⁴</w:t>
      </w:r>
      <w:r w:rsidR="00D817EF" w:rsidRPr="00D817EF">
        <w:rPr>
          <w:rFonts w:ascii="Times New Roman" w:hAnsi="Times New Roman" w:cs="Times New Roman"/>
          <w:sz w:val="24"/>
          <w:szCs w:val="24"/>
          <w:lang w:val="ru-RU"/>
        </w:rPr>
        <w:t>, 74 м - 6 ∙ 10</w:t>
      </w:r>
      <w:r w:rsidR="00D817EF" w:rsidRPr="00D817EF">
        <w:rPr>
          <w:rFonts w:cs="Times New Roman"/>
          <w:sz w:val="24"/>
          <w:szCs w:val="24"/>
          <w:lang w:val="ru-RU"/>
        </w:rPr>
        <w:t>⁴</w:t>
      </w:r>
      <w:r w:rsidR="00D817EF" w:rsidRPr="00D817EF">
        <w:rPr>
          <w:rFonts w:ascii="Times New Roman" w:hAnsi="Times New Roman" w:cs="Times New Roman"/>
          <w:sz w:val="24"/>
          <w:szCs w:val="24"/>
          <w:lang w:val="ru-RU"/>
        </w:rPr>
        <w:t>, 84 м - 5 ∙ 10</w:t>
      </w:r>
      <w:r w:rsidR="00D817EF" w:rsidRPr="00D817EF">
        <w:rPr>
          <w:rFonts w:cs="Times New Roman"/>
          <w:sz w:val="24"/>
          <w:szCs w:val="24"/>
          <w:lang w:val="ru-RU"/>
        </w:rPr>
        <w:t>⁴</w:t>
      </w:r>
      <w:r w:rsidR="00D817EF" w:rsidRPr="00D817EF">
        <w:rPr>
          <w:rFonts w:ascii="Times New Roman" w:hAnsi="Times New Roman" w:cs="Times New Roman"/>
          <w:sz w:val="24"/>
          <w:szCs w:val="24"/>
          <w:lang w:val="ru-RU"/>
        </w:rPr>
        <w:t xml:space="preserve"> КОЕ на 1 г грунта. </w:t>
      </w:r>
    </w:p>
    <w:p w:rsidR="009329F4" w:rsidRDefault="00D817EF" w:rsidP="009329F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/>
          <w:sz w:val="24"/>
          <w:szCs w:val="24"/>
        </w:rPr>
      </w:pPr>
      <w:r w:rsidRPr="00D817EF">
        <w:rPr>
          <w:rFonts w:ascii="Times New Roman" w:eastAsia="Times New Roman,Bold" w:hAnsi="Times New Roman"/>
          <w:sz w:val="24"/>
          <w:szCs w:val="24"/>
        </w:rPr>
        <w:t xml:space="preserve">Дальнейшие исследования должны быть направлены на исследование ферментативных активностей всех групп ферментов с целью выбора наиболее выраженной для данного грунта. Одним из направлений дальнейших исследований должно быть создание  классификации грунтов по данному показателю ферментативной активности. </w:t>
      </w:r>
    </w:p>
    <w:p w:rsidR="009329F4" w:rsidRPr="009329F4" w:rsidRDefault="009329F4" w:rsidP="009329F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D817EF" w:rsidRPr="00D817EF" w:rsidRDefault="00D817EF" w:rsidP="00D817E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/>
          <w:b/>
          <w:sz w:val="24"/>
          <w:szCs w:val="24"/>
        </w:rPr>
      </w:pPr>
      <w:r w:rsidRPr="00D817EF">
        <w:rPr>
          <w:rFonts w:ascii="Times New Roman" w:eastAsia="Times New Roman,Bold" w:hAnsi="Times New Roman"/>
          <w:b/>
          <w:sz w:val="24"/>
          <w:szCs w:val="24"/>
        </w:rPr>
        <w:t>Источники и литература</w:t>
      </w:r>
    </w:p>
    <w:p w:rsidR="00D817EF" w:rsidRPr="00D817EF" w:rsidRDefault="00D817EF" w:rsidP="00D817EF">
      <w:pPr>
        <w:ind w:firstLine="567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Даденко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Е.В. Методические аспекты применения показателей ферментативной активности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биодмагностике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биомониторинге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почв: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…канд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иол.наук: 03.00.16: Ростов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2004.-190 с. РГБ ОД, 61:05-3/182</w:t>
      </w:r>
    </w:p>
    <w:p w:rsidR="00D817EF" w:rsidRPr="00D817EF" w:rsidRDefault="00D817EF" w:rsidP="00D817EF">
      <w:pPr>
        <w:ind w:firstLine="567"/>
        <w:jc w:val="both"/>
        <w:rPr>
          <w:lang w:val="ru-RU"/>
        </w:rPr>
      </w:pPr>
    </w:p>
    <w:p w:rsidR="00D817EF" w:rsidRDefault="00D817EF" w:rsidP="00D817EF">
      <w:pPr>
        <w:ind w:firstLine="567"/>
        <w:jc w:val="both"/>
        <w:rPr>
          <w:lang w:val="ru-RU"/>
        </w:rPr>
      </w:pPr>
    </w:p>
    <w:p w:rsidR="005539BA" w:rsidRPr="005539BA" w:rsidRDefault="005539BA" w:rsidP="005539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539BA" w:rsidRPr="005539BA" w:rsidSect="002D1C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E85"/>
    <w:rsid w:val="002D1C93"/>
    <w:rsid w:val="005539BA"/>
    <w:rsid w:val="009329F4"/>
    <w:rsid w:val="00BB0605"/>
    <w:rsid w:val="00C24E85"/>
    <w:rsid w:val="00D817EF"/>
    <w:rsid w:val="00D9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BA"/>
    <w:pPr>
      <w:spacing w:after="160" w:line="259" w:lineRule="auto"/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D8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C58F-BA24-42E0-AB52-492FE13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2016-04-15T15:44:00Z</dcterms:created>
  <dcterms:modified xsi:type="dcterms:W3CDTF">2016-04-15T16:43:00Z</dcterms:modified>
</cp:coreProperties>
</file>