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E2DB" w14:textId="4BA258F1" w:rsidR="0038476D" w:rsidRPr="00DF2F60" w:rsidRDefault="00DF2F60" w:rsidP="00DF2F60">
      <w:pPr>
        <w:jc w:val="center"/>
        <w:rPr>
          <w:lang w:val="en-US"/>
        </w:rPr>
      </w:pPr>
      <w:r>
        <w:rPr>
          <w:rFonts w:eastAsia="Times New Roman"/>
          <w:b/>
          <w:lang w:val="en-US"/>
        </w:rPr>
        <w:t>TITLE OF MANUSCRIPT</w:t>
      </w:r>
    </w:p>
    <w:p w14:paraId="54E0C732" w14:textId="770F4025" w:rsidR="007D0191" w:rsidRPr="00D30569" w:rsidRDefault="00D30569" w:rsidP="007D0191">
      <w:pPr>
        <w:jc w:val="center"/>
        <w:rPr>
          <w:b/>
          <w:vertAlign w:val="superscript"/>
          <w:lang w:val="en-US"/>
        </w:rPr>
      </w:pPr>
      <w:r>
        <w:rPr>
          <w:b/>
          <w:lang w:val="en-US"/>
        </w:rPr>
        <w:t>Ross A.N.</w:t>
      </w:r>
      <w:r w:rsidR="0038476D" w:rsidRPr="00D30569">
        <w:rPr>
          <w:b/>
          <w:vertAlign w:val="superscript"/>
          <w:lang w:val="en-US"/>
        </w:rPr>
        <w:t>1</w:t>
      </w:r>
      <w:r w:rsidR="0038476D" w:rsidRPr="00D30569">
        <w:rPr>
          <w:b/>
          <w:lang w:val="en-US"/>
        </w:rPr>
        <w:t xml:space="preserve">, </w:t>
      </w:r>
      <w:r>
        <w:rPr>
          <w:b/>
          <w:lang w:val="en-US"/>
        </w:rPr>
        <w:t>Tanabe Y.</w:t>
      </w:r>
      <w:r w:rsidR="007D0191" w:rsidRPr="00D30569">
        <w:rPr>
          <w:b/>
          <w:vertAlign w:val="superscript"/>
          <w:lang w:val="en-US"/>
        </w:rPr>
        <w:t>1,2</w:t>
      </w:r>
    </w:p>
    <w:p w14:paraId="4E46A89F" w14:textId="77777777" w:rsidR="0038476D" w:rsidRPr="00DF2F60" w:rsidRDefault="0038476D" w:rsidP="0038476D">
      <w:pPr>
        <w:jc w:val="center"/>
        <w:rPr>
          <w:i/>
          <w:sz w:val="21"/>
          <w:szCs w:val="21"/>
          <w:lang w:val="en-US"/>
        </w:rPr>
      </w:pPr>
      <w:commentRangeStart w:id="0"/>
      <w:r w:rsidRPr="007D0191">
        <w:rPr>
          <w:i/>
          <w:sz w:val="21"/>
          <w:szCs w:val="21"/>
          <w:vertAlign w:val="superscript"/>
          <w:lang w:val="en-US"/>
        </w:rPr>
        <w:t>1</w:t>
      </w:r>
      <w:r w:rsidR="007D0191">
        <w:rPr>
          <w:i/>
          <w:sz w:val="21"/>
          <w:szCs w:val="21"/>
          <w:lang w:val="en-US"/>
        </w:rPr>
        <w:t xml:space="preserve">School of </w:t>
      </w:r>
      <w:r w:rsidR="007D0191" w:rsidRPr="00DF2F60">
        <w:rPr>
          <w:i/>
          <w:sz w:val="21"/>
          <w:szCs w:val="21"/>
          <w:lang w:val="en-US"/>
        </w:rPr>
        <w:t xml:space="preserve">Biomedicine, </w:t>
      </w:r>
      <w:r w:rsidRPr="00DF2F60">
        <w:rPr>
          <w:i/>
          <w:sz w:val="21"/>
          <w:szCs w:val="21"/>
          <w:lang w:val="en-US"/>
        </w:rPr>
        <w:t>Far Eastern Federal University (FEFU), Vladivostok</w:t>
      </w:r>
      <w:commentRangeEnd w:id="0"/>
      <w:r w:rsidR="00F35A21">
        <w:rPr>
          <w:rStyle w:val="a3"/>
        </w:rPr>
        <w:commentReference w:id="0"/>
      </w:r>
    </w:p>
    <w:p w14:paraId="07BFC557" w14:textId="77777777" w:rsidR="0038476D" w:rsidRPr="00DF2F60" w:rsidRDefault="0038476D" w:rsidP="0038476D">
      <w:pPr>
        <w:jc w:val="center"/>
        <w:rPr>
          <w:i/>
          <w:sz w:val="21"/>
          <w:szCs w:val="21"/>
          <w:lang w:val="en-US"/>
        </w:rPr>
      </w:pPr>
      <w:r w:rsidRPr="00DF2F60">
        <w:rPr>
          <w:i/>
          <w:sz w:val="21"/>
          <w:szCs w:val="21"/>
          <w:vertAlign w:val="superscript"/>
          <w:lang w:val="en-US"/>
        </w:rPr>
        <w:t>2</w:t>
      </w:r>
      <w:r w:rsidR="007D0191" w:rsidRPr="00DF2F60">
        <w:rPr>
          <w:i/>
          <w:sz w:val="21"/>
          <w:szCs w:val="21"/>
          <w:lang w:val="en-US"/>
        </w:rPr>
        <w:t xml:space="preserve">Laboratory of Research mammals, </w:t>
      </w:r>
      <w:r w:rsidRPr="00DF2F60">
        <w:rPr>
          <w:i/>
          <w:sz w:val="21"/>
          <w:szCs w:val="21"/>
          <w:lang w:val="en-US"/>
        </w:rPr>
        <w:t>Pacific Research Fisheries Center (TINRO-Center), Vladivostok</w:t>
      </w:r>
    </w:p>
    <w:p w14:paraId="63024B75" w14:textId="10FED5C4" w:rsidR="0038476D" w:rsidRPr="00DF2F60" w:rsidRDefault="00DF2F60" w:rsidP="00DF2F60">
      <w:pPr>
        <w:jc w:val="center"/>
        <w:rPr>
          <w:i/>
          <w:sz w:val="21"/>
          <w:szCs w:val="21"/>
          <w:lang w:val="en-US"/>
        </w:rPr>
      </w:pPr>
      <w:r w:rsidRPr="00DF2F60">
        <w:rPr>
          <w:i/>
          <w:sz w:val="21"/>
          <w:szCs w:val="21"/>
          <w:lang w:val="en-US"/>
        </w:rPr>
        <w:t>Email of correspondent author</w:t>
      </w:r>
    </w:p>
    <w:p w14:paraId="235B9FA1" w14:textId="77777777" w:rsidR="00DF2F60" w:rsidRDefault="00DF2F60" w:rsidP="00DF2F60">
      <w:pPr>
        <w:rPr>
          <w:rFonts w:eastAsia="Times New Roman"/>
          <w:sz w:val="20"/>
          <w:lang w:val="en-US"/>
        </w:rPr>
      </w:pPr>
    </w:p>
    <w:p w14:paraId="3531EA59" w14:textId="2E30DB59" w:rsidR="00DF2F60" w:rsidRPr="00DF2F60" w:rsidRDefault="00DF2F60" w:rsidP="00DF2F60">
      <w:pPr>
        <w:rPr>
          <w:rFonts w:eastAsia="Times New Roman"/>
          <w:b/>
          <w:sz w:val="20"/>
          <w:lang w:val="en-US"/>
        </w:rPr>
      </w:pPr>
      <w:r w:rsidRPr="00DF2F60">
        <w:rPr>
          <w:rFonts w:eastAsia="Times New Roman"/>
          <w:b/>
          <w:sz w:val="20"/>
          <w:lang w:val="en-US"/>
        </w:rPr>
        <w:t>Abstract (no more than 150 words).</w:t>
      </w:r>
    </w:p>
    <w:p w14:paraId="761932E9" w14:textId="0BD1A657" w:rsidR="00F65043" w:rsidRPr="00DF2F60" w:rsidRDefault="00DF2F60" w:rsidP="00DF2F60">
      <w:pPr>
        <w:rPr>
          <w:rFonts w:eastAsia="Times New Roman"/>
          <w:b/>
          <w:sz w:val="20"/>
          <w:lang w:val="en-US"/>
        </w:rPr>
      </w:pPr>
      <w:r w:rsidRPr="00DF2F60">
        <w:rPr>
          <w:rFonts w:eastAsia="Times New Roman"/>
          <w:b/>
          <w:sz w:val="20"/>
          <w:lang w:val="en-US"/>
        </w:rPr>
        <w:t>Keywords: (not more than 7)</w:t>
      </w:r>
    </w:p>
    <w:p w14:paraId="04E7082A" w14:textId="77777777" w:rsidR="00DF2F60" w:rsidRPr="002E7345" w:rsidRDefault="00DF2F60" w:rsidP="00DF2F60">
      <w:pPr>
        <w:rPr>
          <w:lang w:val="en-US"/>
        </w:rPr>
      </w:pPr>
    </w:p>
    <w:p w14:paraId="121EDC69" w14:textId="77777777" w:rsidR="00DF2F60" w:rsidRPr="00DF2F60" w:rsidRDefault="00DF2F60" w:rsidP="00C73E77">
      <w:pPr>
        <w:ind w:firstLine="426"/>
        <w:rPr>
          <w:sz w:val="20"/>
          <w:szCs w:val="20"/>
          <w:lang w:val="en-US"/>
        </w:rPr>
      </w:pPr>
      <w:r w:rsidRPr="00DF2F60">
        <w:rPr>
          <w:sz w:val="20"/>
          <w:szCs w:val="20"/>
          <w:lang w:val="en-US"/>
        </w:rPr>
        <w:t>Text Text Text Text Text Text Text Text Text Text Text Text Text Text Text Text Text Text Text Text Text Text Text Text Text Text Text Text Text Text Text Text Text Text Text Text Text Text Text</w:t>
      </w:r>
    </w:p>
    <w:p w14:paraId="392084B9" w14:textId="1B9DF2F6" w:rsidR="00C73E77" w:rsidRPr="00DF2F60" w:rsidRDefault="00FC180C" w:rsidP="00C73E77">
      <w:pPr>
        <w:ind w:firstLine="426"/>
        <w:rPr>
          <w:sz w:val="20"/>
          <w:szCs w:val="20"/>
          <w:lang w:val="en-US"/>
        </w:rPr>
      </w:pPr>
      <w:r w:rsidRPr="00C73E77">
        <w:rPr>
          <w:b/>
          <w:noProof/>
          <w:sz w:val="20"/>
          <w:szCs w:val="20"/>
        </w:rPr>
        <w:drawing>
          <wp:anchor distT="0" distB="0" distL="114300" distR="114300" simplePos="0" relativeHeight="251658240" behindDoc="0" locked="0" layoutInCell="1" allowOverlap="1" wp14:anchorId="6FF51603" wp14:editId="285A696D">
            <wp:simplePos x="0" y="0"/>
            <wp:positionH relativeFrom="margin">
              <wp:posOffset>1117600</wp:posOffset>
            </wp:positionH>
            <wp:positionV relativeFrom="paragraph">
              <wp:posOffset>294640</wp:posOffset>
            </wp:positionV>
            <wp:extent cx="3657600" cy="1918335"/>
            <wp:effectExtent l="0" t="0" r="0" b="0"/>
            <wp:wrapTopAndBottom/>
            <wp:docPr id="71" name="Рисунок 3" descr="порф_тези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ф_тезисы"/>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78" r="-285" b="55917"/>
                    <a:stretch/>
                  </pic:blipFill>
                  <pic:spPr bwMode="auto">
                    <a:xfrm>
                      <a:off x="0" y="0"/>
                      <a:ext cx="3657600" cy="191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F60" w:rsidRPr="00DF2F60">
        <w:rPr>
          <w:lang w:val="en-US"/>
        </w:rPr>
        <w:t xml:space="preserve"> </w:t>
      </w:r>
      <w:r w:rsidR="00DF2F60" w:rsidRPr="00DF2F60">
        <w:rPr>
          <w:noProof/>
          <w:sz w:val="20"/>
          <w:szCs w:val="20"/>
          <w:lang w:val="en-US"/>
        </w:rPr>
        <w:t>References to the literature should be prepared in parentheses for example (Ivanova, 2015) or (Ivanova et al., 2017) or (Ivanov, Ivanova, 2018) or (Guidelines ..., 2015). How to make out the list of literature is shown below.</w:t>
      </w:r>
    </w:p>
    <w:p w14:paraId="2F9072E4" w14:textId="1C539B86" w:rsidR="00C73E77" w:rsidRPr="00DF2F60" w:rsidRDefault="00DF2F60" w:rsidP="00C73E77">
      <w:pPr>
        <w:jc w:val="center"/>
        <w:rPr>
          <w:sz w:val="20"/>
          <w:szCs w:val="20"/>
          <w:lang w:val="en-US"/>
        </w:rPr>
      </w:pPr>
      <w:r w:rsidRPr="00DF2F60">
        <w:rPr>
          <w:b/>
          <w:sz w:val="20"/>
          <w:szCs w:val="20"/>
          <w:lang w:val="en-US"/>
        </w:rPr>
        <w:t xml:space="preserve">Fig. 1. </w:t>
      </w:r>
      <w:r w:rsidRPr="00DF2F60">
        <w:rPr>
          <w:sz w:val="20"/>
          <w:szCs w:val="20"/>
          <w:lang w:val="en-US"/>
        </w:rPr>
        <w:t xml:space="preserve">Title Title Title Title Title Title Title Title Title Title </w:t>
      </w:r>
      <w:commentRangeStart w:id="1"/>
      <w:r w:rsidRPr="00DF2F60">
        <w:rPr>
          <w:sz w:val="20"/>
          <w:szCs w:val="20"/>
          <w:lang w:val="en-US"/>
        </w:rPr>
        <w:t>Title</w:t>
      </w:r>
      <w:commentRangeEnd w:id="1"/>
      <w:r w:rsidR="00F35A21">
        <w:rPr>
          <w:rStyle w:val="a3"/>
        </w:rPr>
        <w:commentReference w:id="1"/>
      </w:r>
    </w:p>
    <w:p w14:paraId="53946BD2" w14:textId="77777777" w:rsidR="00C73E77" w:rsidRPr="00DF2F60" w:rsidRDefault="00C73E77" w:rsidP="00C73E77">
      <w:pPr>
        <w:ind w:firstLine="426"/>
        <w:jc w:val="center"/>
        <w:rPr>
          <w:lang w:val="en-US"/>
        </w:rPr>
      </w:pPr>
    </w:p>
    <w:p w14:paraId="1534F84B" w14:textId="1AB794C5" w:rsidR="00C73E77" w:rsidRPr="00D30569" w:rsidRDefault="00D30569" w:rsidP="00C73E77">
      <w:pPr>
        <w:jc w:val="center"/>
        <w:rPr>
          <w:sz w:val="20"/>
          <w:szCs w:val="20"/>
          <w:lang w:val="en-US"/>
        </w:rPr>
      </w:pPr>
      <w:r w:rsidRPr="00D30569">
        <w:rPr>
          <w:b/>
          <w:sz w:val="20"/>
          <w:szCs w:val="20"/>
          <w:lang w:val="en-US"/>
        </w:rPr>
        <w:t xml:space="preserve">Table 1. </w:t>
      </w:r>
      <w:r w:rsidRPr="00D30569">
        <w:rPr>
          <w:sz w:val="20"/>
          <w:szCs w:val="20"/>
          <w:lang w:val="en-US"/>
        </w:rPr>
        <w:t>Title Title Title Title Title Title Title Title Title Title</w:t>
      </w:r>
    </w:p>
    <w:p w14:paraId="0FD2F7E0" w14:textId="77777777" w:rsidR="00D30569" w:rsidRPr="00D30569" w:rsidRDefault="00D30569" w:rsidP="00C73E77">
      <w:pPr>
        <w:jc w:val="center"/>
        <w:rPr>
          <w:sz w:val="20"/>
          <w:szCs w:val="20"/>
          <w:lang w:val="en-US"/>
        </w:rPr>
      </w:pPr>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28"/>
        <w:gridCol w:w="645"/>
        <w:gridCol w:w="705"/>
        <w:gridCol w:w="711"/>
        <w:gridCol w:w="705"/>
        <w:gridCol w:w="705"/>
        <w:gridCol w:w="645"/>
      </w:tblGrid>
      <w:tr w:rsidR="00C73E77" w:rsidRPr="002E7345" w14:paraId="115E78C3" w14:textId="77777777" w:rsidTr="00597013">
        <w:trPr>
          <w:jc w:val="center"/>
        </w:trPr>
        <w:tc>
          <w:tcPr>
            <w:tcW w:w="2619" w:type="pct"/>
            <w:vMerge w:val="restart"/>
            <w:vAlign w:val="center"/>
          </w:tcPr>
          <w:p w14:paraId="2C261550" w14:textId="5C62234B" w:rsidR="00C73E77" w:rsidRPr="00D30569" w:rsidRDefault="00D30569" w:rsidP="00597013">
            <w:pPr>
              <w:rPr>
                <w:sz w:val="20"/>
                <w:szCs w:val="20"/>
                <w:lang w:val="en-US"/>
              </w:rPr>
            </w:pPr>
            <w:r>
              <w:rPr>
                <w:sz w:val="20"/>
                <w:szCs w:val="20"/>
                <w:lang w:val="en-US"/>
              </w:rPr>
              <w:t>Research samples</w:t>
            </w:r>
          </w:p>
        </w:tc>
        <w:tc>
          <w:tcPr>
            <w:tcW w:w="2381" w:type="pct"/>
            <w:gridSpan w:val="6"/>
            <w:vAlign w:val="center"/>
          </w:tcPr>
          <w:p w14:paraId="4C0C5D27" w14:textId="3CB4A3F2" w:rsidR="00C73E77" w:rsidRPr="00D30569" w:rsidRDefault="00D30569" w:rsidP="00597013">
            <w:pPr>
              <w:rPr>
                <w:sz w:val="20"/>
                <w:szCs w:val="20"/>
                <w:lang w:val="en-US"/>
              </w:rPr>
            </w:pPr>
            <w:r>
              <w:rPr>
                <w:sz w:val="20"/>
                <w:szCs w:val="20"/>
                <w:lang w:val="en-US"/>
              </w:rPr>
              <w:t>Microelements</w:t>
            </w:r>
            <w:r w:rsidR="00C73E77" w:rsidRPr="00D30569">
              <w:rPr>
                <w:sz w:val="20"/>
                <w:szCs w:val="20"/>
                <w:lang w:val="en-US"/>
              </w:rPr>
              <w:t xml:space="preserve">, </w:t>
            </w:r>
            <w:r>
              <w:rPr>
                <w:sz w:val="20"/>
                <w:szCs w:val="20"/>
                <w:lang w:val="en-US"/>
              </w:rPr>
              <w:t>ng/g wet weight</w:t>
            </w:r>
          </w:p>
        </w:tc>
      </w:tr>
      <w:tr w:rsidR="00C73E77" w:rsidRPr="00E9195D" w14:paraId="017525A8" w14:textId="77777777" w:rsidTr="00597013">
        <w:trPr>
          <w:jc w:val="center"/>
        </w:trPr>
        <w:tc>
          <w:tcPr>
            <w:tcW w:w="2619" w:type="pct"/>
            <w:vMerge/>
            <w:vAlign w:val="center"/>
          </w:tcPr>
          <w:p w14:paraId="704B9147" w14:textId="77777777" w:rsidR="00C73E77" w:rsidRPr="00D30569" w:rsidRDefault="00C73E77" w:rsidP="00597013">
            <w:pPr>
              <w:rPr>
                <w:sz w:val="20"/>
                <w:szCs w:val="20"/>
                <w:lang w:val="en-US"/>
              </w:rPr>
            </w:pPr>
          </w:p>
        </w:tc>
        <w:tc>
          <w:tcPr>
            <w:tcW w:w="373" w:type="pct"/>
            <w:vAlign w:val="center"/>
          </w:tcPr>
          <w:p w14:paraId="1E1132BA" w14:textId="77777777" w:rsidR="00C73E77" w:rsidRPr="00E9195D" w:rsidRDefault="00C73E77" w:rsidP="00597013">
            <w:pPr>
              <w:rPr>
                <w:sz w:val="20"/>
                <w:szCs w:val="20"/>
              </w:rPr>
            </w:pPr>
            <w:r w:rsidRPr="00E9195D">
              <w:rPr>
                <w:sz w:val="20"/>
                <w:szCs w:val="20"/>
                <w:lang w:val="en-US"/>
              </w:rPr>
              <w:t>Pb</w:t>
            </w:r>
          </w:p>
        </w:tc>
        <w:tc>
          <w:tcPr>
            <w:tcW w:w="408" w:type="pct"/>
            <w:vAlign w:val="center"/>
          </w:tcPr>
          <w:p w14:paraId="14D3CCA2" w14:textId="77777777" w:rsidR="00C73E77" w:rsidRPr="00E9195D" w:rsidRDefault="00C73E77" w:rsidP="00597013">
            <w:pPr>
              <w:rPr>
                <w:sz w:val="20"/>
                <w:szCs w:val="20"/>
              </w:rPr>
            </w:pPr>
            <w:r w:rsidRPr="00E9195D">
              <w:rPr>
                <w:sz w:val="20"/>
                <w:szCs w:val="20"/>
                <w:lang w:val="en-US"/>
              </w:rPr>
              <w:t>Fe</w:t>
            </w:r>
          </w:p>
        </w:tc>
        <w:tc>
          <w:tcPr>
            <w:tcW w:w="411" w:type="pct"/>
            <w:vAlign w:val="center"/>
          </w:tcPr>
          <w:p w14:paraId="1C5E2C22" w14:textId="77777777" w:rsidR="00C73E77" w:rsidRPr="00E9195D" w:rsidRDefault="00C73E77" w:rsidP="00597013">
            <w:pPr>
              <w:rPr>
                <w:sz w:val="20"/>
                <w:szCs w:val="20"/>
              </w:rPr>
            </w:pPr>
            <w:r w:rsidRPr="00E9195D">
              <w:rPr>
                <w:sz w:val="20"/>
                <w:szCs w:val="20"/>
                <w:lang w:val="en-US"/>
              </w:rPr>
              <w:t>Zn</w:t>
            </w:r>
          </w:p>
        </w:tc>
        <w:tc>
          <w:tcPr>
            <w:tcW w:w="408" w:type="pct"/>
            <w:vAlign w:val="center"/>
          </w:tcPr>
          <w:p w14:paraId="63CFE08D" w14:textId="77777777" w:rsidR="00C73E77" w:rsidRPr="00E9195D" w:rsidRDefault="00C73E77" w:rsidP="00597013">
            <w:pPr>
              <w:rPr>
                <w:sz w:val="20"/>
                <w:szCs w:val="20"/>
              </w:rPr>
            </w:pPr>
            <w:r w:rsidRPr="00E9195D">
              <w:rPr>
                <w:sz w:val="20"/>
                <w:szCs w:val="20"/>
                <w:lang w:val="en-US"/>
              </w:rPr>
              <w:t>Cu</w:t>
            </w:r>
          </w:p>
        </w:tc>
        <w:tc>
          <w:tcPr>
            <w:tcW w:w="408" w:type="pct"/>
            <w:vAlign w:val="center"/>
          </w:tcPr>
          <w:p w14:paraId="38E67703" w14:textId="77777777" w:rsidR="00C73E77" w:rsidRPr="00E9195D" w:rsidRDefault="00C73E77" w:rsidP="00597013">
            <w:pPr>
              <w:rPr>
                <w:sz w:val="20"/>
                <w:szCs w:val="20"/>
              </w:rPr>
            </w:pPr>
            <w:r w:rsidRPr="00E9195D">
              <w:rPr>
                <w:sz w:val="20"/>
                <w:szCs w:val="20"/>
                <w:lang w:val="en-US"/>
              </w:rPr>
              <w:t>Ni</w:t>
            </w:r>
          </w:p>
        </w:tc>
        <w:tc>
          <w:tcPr>
            <w:tcW w:w="373" w:type="pct"/>
            <w:vAlign w:val="center"/>
          </w:tcPr>
          <w:p w14:paraId="7C70763E" w14:textId="77777777" w:rsidR="00C73E77" w:rsidRPr="00E9195D" w:rsidRDefault="00C73E77" w:rsidP="00597013">
            <w:pPr>
              <w:rPr>
                <w:sz w:val="20"/>
                <w:szCs w:val="20"/>
              </w:rPr>
            </w:pPr>
            <w:r w:rsidRPr="00E9195D">
              <w:rPr>
                <w:sz w:val="20"/>
                <w:szCs w:val="20"/>
                <w:lang w:val="en-US"/>
              </w:rPr>
              <w:t>Cd</w:t>
            </w:r>
          </w:p>
        </w:tc>
      </w:tr>
      <w:tr w:rsidR="00C73E77" w:rsidRPr="00E9195D" w14:paraId="17DBDACC" w14:textId="77777777" w:rsidTr="00597013">
        <w:trPr>
          <w:jc w:val="center"/>
        </w:trPr>
        <w:tc>
          <w:tcPr>
            <w:tcW w:w="2619" w:type="pct"/>
            <w:vAlign w:val="center"/>
          </w:tcPr>
          <w:p w14:paraId="06325EB3" w14:textId="77777777" w:rsidR="00C73E77" w:rsidRPr="00E9195D" w:rsidRDefault="00C73E77" w:rsidP="00597013">
            <w:pPr>
              <w:rPr>
                <w:sz w:val="20"/>
                <w:szCs w:val="20"/>
              </w:rPr>
            </w:pPr>
          </w:p>
        </w:tc>
        <w:tc>
          <w:tcPr>
            <w:tcW w:w="373" w:type="pct"/>
            <w:vAlign w:val="center"/>
          </w:tcPr>
          <w:p w14:paraId="5567A323" w14:textId="77777777" w:rsidR="00C73E77" w:rsidRPr="00E9195D" w:rsidRDefault="00C73E77" w:rsidP="00597013">
            <w:pPr>
              <w:rPr>
                <w:sz w:val="20"/>
                <w:szCs w:val="20"/>
                <w:lang w:val="en-US"/>
              </w:rPr>
            </w:pPr>
          </w:p>
        </w:tc>
        <w:tc>
          <w:tcPr>
            <w:tcW w:w="408" w:type="pct"/>
            <w:vAlign w:val="center"/>
          </w:tcPr>
          <w:p w14:paraId="03EA5E34" w14:textId="77777777" w:rsidR="00C73E77" w:rsidRPr="00E9195D" w:rsidRDefault="00C73E77" w:rsidP="00597013">
            <w:pPr>
              <w:rPr>
                <w:sz w:val="20"/>
                <w:szCs w:val="20"/>
                <w:lang w:val="en-US"/>
              </w:rPr>
            </w:pPr>
          </w:p>
        </w:tc>
        <w:tc>
          <w:tcPr>
            <w:tcW w:w="411" w:type="pct"/>
            <w:vAlign w:val="center"/>
          </w:tcPr>
          <w:p w14:paraId="512C9501" w14:textId="77777777" w:rsidR="00C73E77" w:rsidRPr="00E9195D" w:rsidRDefault="00C73E77" w:rsidP="00597013">
            <w:pPr>
              <w:rPr>
                <w:sz w:val="20"/>
                <w:szCs w:val="20"/>
                <w:lang w:val="en-US"/>
              </w:rPr>
            </w:pPr>
          </w:p>
        </w:tc>
        <w:tc>
          <w:tcPr>
            <w:tcW w:w="408" w:type="pct"/>
            <w:vAlign w:val="center"/>
          </w:tcPr>
          <w:p w14:paraId="365D3655" w14:textId="77777777" w:rsidR="00C73E77" w:rsidRPr="00E9195D" w:rsidRDefault="00C73E77" w:rsidP="00597013">
            <w:pPr>
              <w:rPr>
                <w:sz w:val="20"/>
                <w:szCs w:val="20"/>
                <w:lang w:val="en-US"/>
              </w:rPr>
            </w:pPr>
          </w:p>
        </w:tc>
        <w:tc>
          <w:tcPr>
            <w:tcW w:w="408" w:type="pct"/>
            <w:vAlign w:val="center"/>
          </w:tcPr>
          <w:p w14:paraId="30FA3518" w14:textId="77777777" w:rsidR="00C73E77" w:rsidRPr="00E9195D" w:rsidRDefault="00C73E77" w:rsidP="00597013">
            <w:pPr>
              <w:rPr>
                <w:sz w:val="20"/>
                <w:szCs w:val="20"/>
                <w:lang w:val="en-US"/>
              </w:rPr>
            </w:pPr>
          </w:p>
        </w:tc>
        <w:tc>
          <w:tcPr>
            <w:tcW w:w="373" w:type="pct"/>
            <w:vAlign w:val="center"/>
          </w:tcPr>
          <w:p w14:paraId="09D3A7DF" w14:textId="77777777" w:rsidR="00C73E77" w:rsidRPr="00E9195D" w:rsidRDefault="00C73E77" w:rsidP="00597013">
            <w:pPr>
              <w:rPr>
                <w:sz w:val="20"/>
                <w:szCs w:val="20"/>
                <w:lang w:val="en-US"/>
              </w:rPr>
            </w:pPr>
          </w:p>
        </w:tc>
      </w:tr>
      <w:tr w:rsidR="00C73E77" w:rsidRPr="00E9195D" w14:paraId="1326EFD2" w14:textId="77777777" w:rsidTr="00597013">
        <w:trPr>
          <w:jc w:val="center"/>
        </w:trPr>
        <w:tc>
          <w:tcPr>
            <w:tcW w:w="2619" w:type="pct"/>
            <w:vAlign w:val="center"/>
          </w:tcPr>
          <w:p w14:paraId="68659435" w14:textId="77777777" w:rsidR="00C73E77" w:rsidRPr="00E9195D" w:rsidRDefault="00C73E77" w:rsidP="00597013">
            <w:pPr>
              <w:rPr>
                <w:sz w:val="20"/>
                <w:szCs w:val="20"/>
              </w:rPr>
            </w:pPr>
          </w:p>
        </w:tc>
        <w:tc>
          <w:tcPr>
            <w:tcW w:w="373" w:type="pct"/>
            <w:vAlign w:val="center"/>
          </w:tcPr>
          <w:p w14:paraId="1BF395C4" w14:textId="77777777" w:rsidR="00C73E77" w:rsidRPr="00E9195D" w:rsidRDefault="00C73E77" w:rsidP="00597013">
            <w:pPr>
              <w:rPr>
                <w:sz w:val="20"/>
                <w:szCs w:val="20"/>
                <w:lang w:val="en-US"/>
              </w:rPr>
            </w:pPr>
          </w:p>
        </w:tc>
        <w:tc>
          <w:tcPr>
            <w:tcW w:w="408" w:type="pct"/>
            <w:vAlign w:val="center"/>
          </w:tcPr>
          <w:p w14:paraId="6AC531E1" w14:textId="77777777" w:rsidR="00C73E77" w:rsidRPr="00E9195D" w:rsidRDefault="00C73E77" w:rsidP="00597013">
            <w:pPr>
              <w:rPr>
                <w:sz w:val="20"/>
                <w:szCs w:val="20"/>
                <w:lang w:val="en-US"/>
              </w:rPr>
            </w:pPr>
          </w:p>
        </w:tc>
        <w:tc>
          <w:tcPr>
            <w:tcW w:w="411" w:type="pct"/>
            <w:vAlign w:val="center"/>
          </w:tcPr>
          <w:p w14:paraId="2A176EFD" w14:textId="77777777" w:rsidR="00C73E77" w:rsidRPr="00E9195D" w:rsidRDefault="00C73E77" w:rsidP="00597013">
            <w:pPr>
              <w:rPr>
                <w:sz w:val="20"/>
                <w:szCs w:val="20"/>
                <w:lang w:val="en-US"/>
              </w:rPr>
            </w:pPr>
          </w:p>
        </w:tc>
        <w:tc>
          <w:tcPr>
            <w:tcW w:w="408" w:type="pct"/>
            <w:vAlign w:val="center"/>
          </w:tcPr>
          <w:p w14:paraId="6009A943" w14:textId="77777777" w:rsidR="00C73E77" w:rsidRPr="00E9195D" w:rsidRDefault="00C73E77" w:rsidP="00597013">
            <w:pPr>
              <w:rPr>
                <w:sz w:val="20"/>
                <w:szCs w:val="20"/>
                <w:lang w:val="en-US"/>
              </w:rPr>
            </w:pPr>
          </w:p>
        </w:tc>
        <w:tc>
          <w:tcPr>
            <w:tcW w:w="408" w:type="pct"/>
            <w:vAlign w:val="center"/>
          </w:tcPr>
          <w:p w14:paraId="6DAF68DF" w14:textId="77777777" w:rsidR="00C73E77" w:rsidRPr="00E9195D" w:rsidRDefault="00C73E77" w:rsidP="00597013">
            <w:pPr>
              <w:rPr>
                <w:sz w:val="20"/>
                <w:szCs w:val="20"/>
                <w:lang w:val="en-US"/>
              </w:rPr>
            </w:pPr>
          </w:p>
        </w:tc>
        <w:tc>
          <w:tcPr>
            <w:tcW w:w="373" w:type="pct"/>
            <w:vAlign w:val="center"/>
          </w:tcPr>
          <w:p w14:paraId="7D5724AD" w14:textId="77777777" w:rsidR="00C73E77" w:rsidRPr="00E9195D" w:rsidRDefault="00C73E77" w:rsidP="00597013">
            <w:pPr>
              <w:rPr>
                <w:sz w:val="20"/>
                <w:szCs w:val="20"/>
                <w:lang w:val="en-US"/>
              </w:rPr>
            </w:pPr>
          </w:p>
        </w:tc>
      </w:tr>
    </w:tbl>
    <w:p w14:paraId="21ADB61A" w14:textId="3278585E" w:rsidR="00FC180C" w:rsidRPr="00D30569" w:rsidRDefault="00D30569" w:rsidP="00FC180C">
      <w:pPr>
        <w:ind w:firstLine="426"/>
        <w:jc w:val="both"/>
        <w:rPr>
          <w:sz w:val="20"/>
          <w:szCs w:val="20"/>
          <w:lang w:val="en-US"/>
        </w:rPr>
      </w:pPr>
      <w:r>
        <w:rPr>
          <w:sz w:val="20"/>
          <w:szCs w:val="20"/>
          <w:lang w:val="en-US"/>
        </w:rPr>
        <w:t>Note:</w:t>
      </w:r>
    </w:p>
    <w:p w14:paraId="202FC41C" w14:textId="267E271B" w:rsidR="00FC180C" w:rsidRPr="00D30569" w:rsidRDefault="00D30569" w:rsidP="00FC180C">
      <w:pPr>
        <w:jc w:val="center"/>
        <w:rPr>
          <w:b/>
          <w:sz w:val="20"/>
          <w:szCs w:val="20"/>
          <w:lang w:val="en-US"/>
        </w:rPr>
      </w:pPr>
      <w:r>
        <w:rPr>
          <w:b/>
          <w:sz w:val="20"/>
          <w:szCs w:val="20"/>
          <w:lang w:val="en-US"/>
        </w:rPr>
        <w:t>References</w:t>
      </w:r>
    </w:p>
    <w:p w14:paraId="5C6291FD" w14:textId="77777777" w:rsidR="00DC3BF1" w:rsidRPr="00DC3BF1" w:rsidRDefault="00DC3BF1" w:rsidP="00FC180C">
      <w:pPr>
        <w:ind w:firstLine="426"/>
        <w:jc w:val="both"/>
        <w:rPr>
          <w:sz w:val="20"/>
          <w:szCs w:val="20"/>
          <w:lang w:val="en-US"/>
        </w:rPr>
      </w:pPr>
      <w:r w:rsidRPr="00FC180C">
        <w:rPr>
          <w:bCs/>
          <w:i/>
          <w:sz w:val="20"/>
          <w:szCs w:val="20"/>
          <w:lang w:val="en-GB"/>
        </w:rPr>
        <w:t xml:space="preserve">Tsygankov V.Yu., Boyarova M.D., Lukyanova O.N., Khristoforova N.K. </w:t>
      </w:r>
      <w:r w:rsidRPr="00FC180C">
        <w:rPr>
          <w:sz w:val="20"/>
          <w:szCs w:val="20"/>
          <w:lang w:val="en-US"/>
        </w:rPr>
        <w:t xml:space="preserve">Bioindicators of organochlorine pesticides (OCPs) in the Sea of Okhotsk and the western Bering Sea // Archives of Environmental Contamination and Toxicology. </w:t>
      </w:r>
      <w:r w:rsidRPr="00DC3BF1">
        <w:rPr>
          <w:sz w:val="20"/>
          <w:szCs w:val="20"/>
          <w:lang w:val="en-US"/>
        </w:rPr>
        <w:t xml:space="preserve">2017. </w:t>
      </w:r>
      <w:r w:rsidRPr="00FC180C">
        <w:rPr>
          <w:sz w:val="20"/>
          <w:szCs w:val="20"/>
          <w:lang w:val="en-US"/>
        </w:rPr>
        <w:t>V</w:t>
      </w:r>
      <w:r w:rsidRPr="00DC3BF1">
        <w:rPr>
          <w:sz w:val="20"/>
          <w:szCs w:val="20"/>
          <w:lang w:val="en-US"/>
        </w:rPr>
        <w:t>. 73 P. 176-184.</w:t>
      </w:r>
    </w:p>
    <w:p w14:paraId="4C878175" w14:textId="6AC62970" w:rsidR="00DC3BF1" w:rsidRDefault="00DC3BF1" w:rsidP="00FC180C">
      <w:pPr>
        <w:ind w:firstLine="425"/>
        <w:jc w:val="both"/>
        <w:rPr>
          <w:sz w:val="20"/>
          <w:szCs w:val="20"/>
          <w:lang w:val="en-US"/>
        </w:rPr>
      </w:pPr>
      <w:r w:rsidRPr="00D72165">
        <w:rPr>
          <w:i/>
          <w:sz w:val="20"/>
          <w:szCs w:val="20"/>
          <w:lang w:val="en-US"/>
        </w:rPr>
        <w:t>Voznesenskiy S.S., Popik A.Yu., Gamayunov E.L., Orlova T. Yu., Markina Zh.V.</w:t>
      </w:r>
      <w:r w:rsidRPr="00D72165">
        <w:rPr>
          <w:sz w:val="20"/>
          <w:szCs w:val="20"/>
          <w:lang w:val="en-US"/>
        </w:rPr>
        <w:t xml:space="preserve"> The influence of the habitat temperature on the laser-induced fluorescence spectrum of micro algae // Vestnik of the FEB RAS. 2015. V</w:t>
      </w:r>
      <w:r w:rsidRPr="00DC3BF1">
        <w:rPr>
          <w:sz w:val="20"/>
          <w:szCs w:val="20"/>
          <w:lang w:val="en-US"/>
        </w:rPr>
        <w:t xml:space="preserve">. 3. </w:t>
      </w:r>
      <w:r w:rsidRPr="00D72165">
        <w:rPr>
          <w:sz w:val="20"/>
          <w:szCs w:val="20"/>
          <w:lang w:val="en-US"/>
        </w:rPr>
        <w:t>P</w:t>
      </w:r>
      <w:r w:rsidRPr="00DC3BF1">
        <w:rPr>
          <w:sz w:val="20"/>
          <w:szCs w:val="20"/>
          <w:lang w:val="en-US"/>
        </w:rPr>
        <w:t>. 30-35.</w:t>
      </w:r>
    </w:p>
    <w:p w14:paraId="4F3096C6" w14:textId="40D3FC63" w:rsidR="002E7345" w:rsidRPr="00DC3BF1" w:rsidRDefault="002E7345" w:rsidP="00FC180C">
      <w:pPr>
        <w:ind w:firstLine="425"/>
        <w:jc w:val="both"/>
        <w:rPr>
          <w:sz w:val="20"/>
          <w:szCs w:val="20"/>
          <w:lang w:val="en-US"/>
        </w:rPr>
      </w:pPr>
      <w:r w:rsidRPr="002E7345">
        <w:rPr>
          <w:i/>
          <w:sz w:val="20"/>
          <w:szCs w:val="20"/>
          <w:lang w:val="en-US"/>
        </w:rPr>
        <w:t>Birman I.B.</w:t>
      </w:r>
      <w:r>
        <w:rPr>
          <w:sz w:val="20"/>
          <w:szCs w:val="20"/>
          <w:lang w:val="en-US"/>
        </w:rPr>
        <w:t xml:space="preserve"> </w:t>
      </w:r>
      <w:r w:rsidRPr="002E7345">
        <w:rPr>
          <w:sz w:val="20"/>
          <w:szCs w:val="20"/>
          <w:lang w:val="en-US"/>
        </w:rPr>
        <w:t>The Sea Life Period and Problem of the Dynamic</w:t>
      </w:r>
      <w:r>
        <w:rPr>
          <w:sz w:val="20"/>
          <w:szCs w:val="20"/>
          <w:lang w:val="en-US"/>
        </w:rPr>
        <w:t>s of Stocks of Pacific Salmon.</w:t>
      </w:r>
      <w:r w:rsidRPr="002E7345">
        <w:rPr>
          <w:sz w:val="20"/>
          <w:szCs w:val="20"/>
          <w:lang w:val="en-US"/>
        </w:rPr>
        <w:t xml:space="preserve"> Moscow: Agropromizdat.</w:t>
      </w:r>
      <w:r>
        <w:rPr>
          <w:sz w:val="20"/>
          <w:szCs w:val="20"/>
          <w:lang w:val="en-US"/>
        </w:rPr>
        <w:t>,</w:t>
      </w:r>
      <w:r w:rsidRPr="002E7345">
        <w:rPr>
          <w:sz w:val="20"/>
          <w:szCs w:val="20"/>
          <w:lang w:val="en-US"/>
        </w:rPr>
        <w:t xml:space="preserve"> 1986.</w:t>
      </w:r>
      <w:r>
        <w:rPr>
          <w:sz w:val="20"/>
          <w:szCs w:val="20"/>
          <w:lang w:val="en-US"/>
        </w:rPr>
        <w:t xml:space="preserve"> 120 p.</w:t>
      </w:r>
      <w:bookmarkStart w:id="2" w:name="_GoBack"/>
      <w:bookmarkEnd w:id="2"/>
    </w:p>
    <w:sectPr w:rsidR="002E7345" w:rsidRPr="00DC3BF1" w:rsidSect="0038476D">
      <w:pgSz w:w="11900" w:h="16840"/>
      <w:pgMar w:top="851" w:right="567"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siliy Yu. Tsygankov" w:date="2018-05-24T17:37:00Z" w:initials="TVY">
    <w:p w14:paraId="4D601F4D" w14:textId="77777777" w:rsidR="00F35A21" w:rsidRPr="00DF2F60" w:rsidRDefault="00F35A21" w:rsidP="00F35A21">
      <w:pPr>
        <w:pStyle w:val="a4"/>
        <w:rPr>
          <w:lang w:val="en-US"/>
        </w:rPr>
      </w:pPr>
      <w:r>
        <w:rPr>
          <w:rStyle w:val="a3"/>
        </w:rPr>
        <w:annotationRef/>
      </w:r>
      <w:r w:rsidRPr="00DF2F60">
        <w:rPr>
          <w:lang w:val="en-US"/>
        </w:rPr>
        <w:t>Place of work should be written in italics:</w:t>
      </w:r>
    </w:p>
    <w:p w14:paraId="2385EB11" w14:textId="7B9DAEC0" w:rsidR="00F35A21" w:rsidRPr="00F35A21" w:rsidRDefault="00F35A21" w:rsidP="00F35A21">
      <w:pPr>
        <w:pStyle w:val="a4"/>
        <w:rPr>
          <w:lang w:val="en-US"/>
        </w:rPr>
      </w:pPr>
      <w:r w:rsidRPr="00DF2F60">
        <w:rPr>
          <w:lang w:val="en-US"/>
        </w:rPr>
        <w:t>Laboratory, Department, Full name of organization (Short name), city</w:t>
      </w:r>
    </w:p>
  </w:comment>
  <w:comment w:id="1" w:author="Vasiliy Yu. Tsygankov" w:date="2018-05-24T17:37:00Z" w:initials="TVY">
    <w:p w14:paraId="7FCFFC7C" w14:textId="77777777" w:rsidR="00F35A21" w:rsidRPr="00DF2F60" w:rsidRDefault="00F35A21" w:rsidP="00F35A21">
      <w:pPr>
        <w:pStyle w:val="a4"/>
        <w:rPr>
          <w:lang w:val="en-US"/>
        </w:rPr>
      </w:pPr>
      <w:r>
        <w:rPr>
          <w:rStyle w:val="a3"/>
        </w:rPr>
        <w:annotationRef/>
      </w:r>
      <w:r w:rsidRPr="00DF2F60">
        <w:rPr>
          <w:lang w:val="en-US"/>
        </w:rPr>
        <w:t>Figures should be of high quality, so that when there is a decrease in the layout, there will be no mashing.</w:t>
      </w:r>
    </w:p>
    <w:p w14:paraId="69160D77" w14:textId="77777777" w:rsidR="00F35A21" w:rsidRPr="00DF2F60" w:rsidRDefault="00F35A21" w:rsidP="00F35A21">
      <w:pPr>
        <w:pStyle w:val="a4"/>
        <w:rPr>
          <w:lang w:val="en-US"/>
        </w:rPr>
      </w:pPr>
    </w:p>
    <w:p w14:paraId="214B41DE" w14:textId="0E0F8824" w:rsidR="00F35A21" w:rsidRPr="00F35A21" w:rsidRDefault="00F35A21" w:rsidP="00F35A21">
      <w:pPr>
        <w:pStyle w:val="a4"/>
        <w:rPr>
          <w:lang w:val="en-US"/>
        </w:rPr>
      </w:pPr>
      <w:r w:rsidRPr="00DF2F60">
        <w:rPr>
          <w:lang w:val="en-US"/>
        </w:rPr>
        <w:t>Names of figures and tables are made STRICTLY on the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5EB11" w15:done="0"/>
  <w15:commentEx w15:paraId="214B4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5EB11" w16cid:durableId="1EB176E2"/>
  <w16cid:commentId w16cid:paraId="214B41DE" w16cid:durableId="1EB176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6D"/>
    <w:rsid w:val="000E2E11"/>
    <w:rsid w:val="002E7345"/>
    <w:rsid w:val="003054FF"/>
    <w:rsid w:val="00317120"/>
    <w:rsid w:val="0038476D"/>
    <w:rsid w:val="007D0191"/>
    <w:rsid w:val="00BF2453"/>
    <w:rsid w:val="00C6701A"/>
    <w:rsid w:val="00C73E77"/>
    <w:rsid w:val="00D30569"/>
    <w:rsid w:val="00DC3BF1"/>
    <w:rsid w:val="00DF2F60"/>
    <w:rsid w:val="00F35A21"/>
    <w:rsid w:val="00F65043"/>
    <w:rsid w:val="00FC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939A"/>
  <w15:chartTrackingRefBased/>
  <w15:docId w15:val="{40543AB6-1186-D84D-8C71-2139FA0C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8476D"/>
    <w:rPr>
      <w:rFonts w:ascii="Times New Roman" w:hAnsi="Times New Roman" w:cs="Times New Roman"/>
      <w:lang w:eastAsia="ru-RU"/>
    </w:rPr>
  </w:style>
  <w:style w:type="paragraph" w:styleId="1">
    <w:name w:val="heading 1"/>
    <w:basedOn w:val="a"/>
    <w:next w:val="a"/>
    <w:link w:val="10"/>
    <w:uiPriority w:val="9"/>
    <w:qFormat/>
    <w:rsid w:val="0038476D"/>
    <w:pPr>
      <w:keepNext/>
      <w:keepLines/>
      <w:jc w:val="center"/>
      <w:outlineLvl w:val="0"/>
    </w:pPr>
    <w:rPr>
      <w:rFonts w:eastAsiaTheme="majorEastAsia" w:cstheme="majorBidi"/>
      <w:b/>
      <w:color w:val="000000" w:themeColor="text1"/>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76D"/>
    <w:rPr>
      <w:rFonts w:ascii="Times New Roman" w:eastAsiaTheme="majorEastAsia" w:hAnsi="Times New Roman" w:cstheme="majorBidi"/>
      <w:b/>
      <w:color w:val="000000" w:themeColor="text1"/>
      <w:szCs w:val="32"/>
    </w:rPr>
  </w:style>
  <w:style w:type="character" w:styleId="a3">
    <w:name w:val="annotation reference"/>
    <w:basedOn w:val="a0"/>
    <w:uiPriority w:val="99"/>
    <w:semiHidden/>
    <w:unhideWhenUsed/>
    <w:rsid w:val="0038476D"/>
    <w:rPr>
      <w:sz w:val="16"/>
      <w:szCs w:val="16"/>
    </w:rPr>
  </w:style>
  <w:style w:type="paragraph" w:styleId="a4">
    <w:name w:val="annotation text"/>
    <w:basedOn w:val="a"/>
    <w:link w:val="a5"/>
    <w:uiPriority w:val="99"/>
    <w:unhideWhenUsed/>
    <w:rsid w:val="0038476D"/>
    <w:rPr>
      <w:sz w:val="20"/>
      <w:szCs w:val="20"/>
    </w:rPr>
  </w:style>
  <w:style w:type="character" w:customStyle="1" w:styleId="a5">
    <w:name w:val="Текст примечания Знак"/>
    <w:basedOn w:val="a0"/>
    <w:link w:val="a4"/>
    <w:uiPriority w:val="99"/>
    <w:rsid w:val="0038476D"/>
    <w:rPr>
      <w:rFonts w:ascii="Times New Roman" w:hAnsi="Times New Roman" w:cs="Times New Roman"/>
      <w:sz w:val="20"/>
      <w:szCs w:val="20"/>
      <w:lang w:eastAsia="ru-RU"/>
    </w:rPr>
  </w:style>
  <w:style w:type="paragraph" w:styleId="a6">
    <w:name w:val="annotation subject"/>
    <w:basedOn w:val="a4"/>
    <w:next w:val="a4"/>
    <w:link w:val="a7"/>
    <w:uiPriority w:val="99"/>
    <w:semiHidden/>
    <w:unhideWhenUsed/>
    <w:rsid w:val="0038476D"/>
    <w:rPr>
      <w:b/>
      <w:bCs/>
    </w:rPr>
  </w:style>
  <w:style w:type="character" w:customStyle="1" w:styleId="a7">
    <w:name w:val="Тема примечания Знак"/>
    <w:basedOn w:val="a5"/>
    <w:link w:val="a6"/>
    <w:uiPriority w:val="99"/>
    <w:semiHidden/>
    <w:rsid w:val="0038476D"/>
    <w:rPr>
      <w:rFonts w:ascii="Times New Roman" w:hAnsi="Times New Roman" w:cs="Times New Roman"/>
      <w:b/>
      <w:bCs/>
      <w:sz w:val="20"/>
      <w:szCs w:val="20"/>
      <w:lang w:eastAsia="ru-RU"/>
    </w:rPr>
  </w:style>
  <w:style w:type="paragraph" w:styleId="a8">
    <w:name w:val="Balloon Text"/>
    <w:basedOn w:val="a"/>
    <w:link w:val="a9"/>
    <w:uiPriority w:val="99"/>
    <w:semiHidden/>
    <w:unhideWhenUsed/>
    <w:rsid w:val="0038476D"/>
    <w:rPr>
      <w:sz w:val="18"/>
      <w:szCs w:val="18"/>
    </w:rPr>
  </w:style>
  <w:style w:type="character" w:customStyle="1" w:styleId="a9">
    <w:name w:val="Текст выноски Знак"/>
    <w:basedOn w:val="a0"/>
    <w:link w:val="a8"/>
    <w:uiPriority w:val="99"/>
    <w:semiHidden/>
    <w:rsid w:val="0038476D"/>
    <w:rPr>
      <w:rFonts w:ascii="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Far Eastern Federal University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Цыганков Василий Юрьевич</dc:creator>
  <cp:keywords/>
  <dc:description/>
  <cp:lastModifiedBy>Vasiliy Yu. Tsygankov</cp:lastModifiedBy>
  <cp:revision>6</cp:revision>
  <dcterms:created xsi:type="dcterms:W3CDTF">2018-04-09T10:27:00Z</dcterms:created>
  <dcterms:modified xsi:type="dcterms:W3CDTF">2018-05-24T14:43:00Z</dcterms:modified>
</cp:coreProperties>
</file>