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E0" w:rsidRPr="00CA0C10" w:rsidRDefault="000E392B" w:rsidP="000E392B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05E0" w:rsidRPr="00CA0C1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E0" w:rsidRPr="00CA0C10">
        <w:rPr>
          <w:rFonts w:ascii="Times New Roman" w:hAnsi="Times New Roman" w:cs="Times New Roman"/>
          <w:sz w:val="28"/>
          <w:szCs w:val="28"/>
        </w:rPr>
        <w:t>к Решению</w:t>
      </w:r>
    </w:p>
    <w:p w:rsidR="00C405E0" w:rsidRPr="00CA0C10" w:rsidRDefault="000E392B" w:rsidP="008443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Барнаульской </w:t>
      </w:r>
      <w:r w:rsidR="00C405E0" w:rsidRPr="00CA0C10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C405E0" w:rsidRPr="00CA0C10" w:rsidRDefault="00C405E0" w:rsidP="00844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97C" w:rsidRDefault="0044197C" w:rsidP="008443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44197C" w:rsidRDefault="0044197C" w:rsidP="008443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97C" w:rsidRDefault="0044197C" w:rsidP="008443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05E0" w:rsidRPr="00CA0C10" w:rsidRDefault="00C405E0" w:rsidP="008443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C1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405E0" w:rsidRPr="00CA0C10" w:rsidRDefault="00C405E0" w:rsidP="008443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C10">
        <w:rPr>
          <w:rFonts w:ascii="Times New Roman" w:hAnsi="Times New Roman" w:cs="Times New Roman"/>
          <w:b w:val="0"/>
          <w:sz w:val="28"/>
          <w:szCs w:val="28"/>
        </w:rPr>
        <w:t>О МОЛОДЕЖНОМ ПАРЛАМЕНТЕ ГОРОДА БАРНАУЛА</w:t>
      </w:r>
    </w:p>
    <w:p w:rsidR="00C405E0" w:rsidRPr="00CA0C10" w:rsidRDefault="00C405E0" w:rsidP="00844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E0" w:rsidRPr="00CA0C10" w:rsidRDefault="00C405E0" w:rsidP="008443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05E0" w:rsidRPr="00CA0C10" w:rsidRDefault="00C405E0" w:rsidP="00844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1.1. Молодежный Парламент города Барнаула (далее - Парламент) является совещательным органом по вопросам молодежной политики.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Парламент осуществляет свою деятельность на общественных началах, руководствуясь Конституцией Российской Федерации, Уставом (Основным Законом) Алтайского края, иными нормативными правовыми актами Российской Федерации и Алтайского края, Уставом городского округа - города Барнаула Алтайского края, настоящим Положением о молодежном Парламенте города Барнаула (далее - Положение) и иными муниципальными нормативными правовым актами города Барнаула (далее - муниципальные нормативные правовые акты), а также Регламентом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1.2. Принципами деятельности Парламента являются добровольность, гласность, законность, приоритет прав и свобод человека и гражданина, коллегиальность принятия решений, свободное обсуждение и решение вопросов, ответственность молодежи города Барнаула за реализацию своих конституционных прав и обязанностей в сферах государственной и общественной жизни, признание молодежи города Барнаула равноправным партнером в формировании и реализации молодежной политики в городе Барнауле, конструктивное взаимодействие с органами местного самоуправления города Барнаула (далее - органы местного самоуправления) и избирательной комиссией муниципального образования города Барнаула (далее - избирательная комиссия).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1.3. Организационную и методическую помощь Парламенту в его деятельности оказывают комитет по социальной политике Барнаульской городской Думы, избирательная комиссия, комитет по делам молодежи администрации города Барнаула (далее - комитет по делам молодежи).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1.4. В Положении используется понятие "молодежь города Барнаула", которое определяется как социально-демографическая группа, выделяемая на основе возрастных особенностей, социального положения, характеризующаяся специфическими интересами и ценностями. Данная группа включает физических лиц в возрасте от 14 до 30 лет, проживающих на территории городского округа - города Барнаула Алтайского края (далее - территория города), и (или) имеющих основное место работы на территории города, и (или) обучающихся в образовательных организациях, расположенных на территории города.</w:t>
      </w:r>
    </w:p>
    <w:p w:rsidR="00C405E0" w:rsidRDefault="00C405E0" w:rsidP="00844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E0" w:rsidRPr="00CA0C10" w:rsidRDefault="00C405E0" w:rsidP="008443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 Цель и задачи деятельности Парламента</w:t>
      </w:r>
    </w:p>
    <w:p w:rsidR="00023C83" w:rsidRPr="00CA0C10" w:rsidRDefault="00023C83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2.1. Целью деятельности Парламента является организация участия представителей молодежи города Барнаула (далее - молодежь) в осуществлении местного самоуправления на территории города.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2.2. Задачами деятельности Парламента являются: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2.2.1. Содействие социальному, культурному, нравственному, патриотическому и физическому развитию молодежи, формированию ее правовой и политической культуры, поддержка созидательной гражданской активности молодежи;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2.2.2. Обеспечение участия молодежи в формировании и реализации молодежной политики в городе Барнауле;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2.2.3. Развитие молодежного самоуправления в городе Барнауле;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2.2.4. Привлечение молодежи к решению вопросов местного значения, разработке и реализации на территории города социально значимых проектов, муниципальных нормативных правовых актов, в том числе муниципальных программ, программ направленных на реализацию мероприятий по работе с молодежью;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2.2.5. Учет интересов молодежи при принятии муниципальных нормативных правовых актов, реализации на территории города прав молодежи;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2.2.6. Формирование политической и правовой культуры молодежи;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2.2.7. Развитие у молодежи культуры созидательных межэтнических отношений;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2.2.8. Содействие формированию механизма подготовки кадрового резерва для органов местного самоуправления;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2.2.9. Поддержка молодежных инициатив.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2.3. Парламентом в порядке, определенном Регламентом Парламента в соответствии с Положением, могут направляться запросы в органы местного самоуправления и в избирательную комиссию о предоставлении информации, необходимой для достижения цели и реализации задач деятельности Парламента, за исключением информации, содержащей сведения, составляющие государственную тайну, сведения о персональных данных, и иной информации, доступ к которой ограничен федеральными законами.</w:t>
      </w:r>
    </w:p>
    <w:p w:rsidR="00C405E0" w:rsidRPr="00CA0C10" w:rsidRDefault="00C405E0" w:rsidP="00844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E0" w:rsidRPr="00CA0C10" w:rsidRDefault="00C405E0" w:rsidP="008443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3. Компетенция Парламента</w:t>
      </w:r>
    </w:p>
    <w:p w:rsidR="00C405E0" w:rsidRPr="00CA0C10" w:rsidRDefault="00C405E0" w:rsidP="00844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3.1. К компетенции Парламента относятся: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3.1.1. Утверждение Регламента Парламента, годового плана работы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3.1.2. Избрание председателя Парламента, его заместителя и секретаря Парламента, председателей комитетов Парламента и формирование их составов;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 xml:space="preserve">3.1.3. Рассмотрение вопросов, связанных с достижением цели и </w:t>
      </w:r>
      <w:r w:rsidRPr="00CA0C10">
        <w:rPr>
          <w:rFonts w:ascii="Times New Roman" w:hAnsi="Times New Roman" w:cs="Times New Roman"/>
          <w:sz w:val="28"/>
          <w:szCs w:val="28"/>
        </w:rPr>
        <w:lastRenderedPageBreak/>
        <w:t>реализацией задач деятельности Парламента, принятие по данным вопросам решений и взаимодействие в рамках их реализации с органами местного самоуправления и избирательной комиссией;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3.1.4. Подготовка и обсуждение проектов муниципальных нормативных правовых актов по вопросам молодежной политики и иным вопросам, связанным с достижением цели и реализацией задач деятельности Парламента;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3.1.5. Участие в разработке и реализации на территории города социально значимых проектов, муниципальных программ, программ направленных на реализацию мероприятий по работе с молодежью;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3.1.6. Проведение мероприятий и участие в мероприятиях по вопросам молодежной политики и иным вопросам, связанным с достижением цели и реализацией задач деятельности Парламента;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3.1.7. Размещение информации о деятельности Парламента на официальном сайте - города Барнаула Алтайского края (далее - сайт города).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3.2. Решения Парламента принимаются в порядке, предусмотренном Положением и носят рекомендательный характер.</w:t>
      </w:r>
    </w:p>
    <w:p w:rsidR="00F50369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Решения Парламента могут быть направлены для рассмотрения в органы местного самоуправления, и (или) в избирательную комиссию, и (или) в образовательные организации, и (или) в молодежные общественные объединения. Порядок направления решений Парламента для рассмотрения определяется Регламентом Парламента в соответствии с Положением.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Органы местного самоуправления информируют Парламент о рассмотрении его решений в сроки, установленные для рассмотрения обращений граждан, если более короткие сроки рассмотрения решений Парламента не установлены муниципальными нормативными правовыми актами.</w:t>
      </w:r>
    </w:p>
    <w:p w:rsidR="00C405E0" w:rsidRPr="00CA0C10" w:rsidRDefault="00C405E0" w:rsidP="00844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E0" w:rsidRPr="00CA0C10" w:rsidRDefault="00C405E0" w:rsidP="008443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4. Состав и порядок формирования Парламента</w:t>
      </w:r>
    </w:p>
    <w:p w:rsidR="00023C83" w:rsidRPr="00CA0C10" w:rsidRDefault="00023C83" w:rsidP="008443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0369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CA0C10">
        <w:rPr>
          <w:rFonts w:ascii="Times New Roman" w:hAnsi="Times New Roman" w:cs="Times New Roman"/>
          <w:sz w:val="28"/>
          <w:szCs w:val="28"/>
        </w:rPr>
        <w:t>4.1. Парламент состоит из 30 депутатов Парламента, избираемых в порядке, предусмотренном настоящим разделом Положения.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Депутатом Парламента может быть избрано физическое лицо в возрасте от 14 до 30 лет, проживающее на территории города, и (или) имеющее основное место работы на территории города, и (или) обучающееся в образовательной организации, расположенной на территории города.</w:t>
      </w:r>
    </w:p>
    <w:p w:rsidR="00F50369" w:rsidRPr="00CA0C10" w:rsidRDefault="00F50369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t xml:space="preserve">4.2. В рамках формирования Парламента 17 его депутатов определяются по итогам проведения конкурса социально значимых проектов (далее </w:t>
      </w:r>
      <w:r w:rsidRPr="00CA0C10">
        <w:rPr>
          <w:szCs w:val="28"/>
        </w:rPr>
        <w:softHyphen/>
        <w:t>– конкурс), положение о котором утверждается постановлением администрации города Барнаула.</w:t>
      </w:r>
    </w:p>
    <w:p w:rsidR="00F50369" w:rsidRPr="00CA0C10" w:rsidRDefault="00F50369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t>Конкурс проводится комитетом по делам молодежи администрации города Барнаула (далее – комитет). Объявление о начале конкурса размещается на официальном Интернет-сайте города Барнаула за 30 дней до дня прекращения деятельности Парламента.</w:t>
      </w:r>
    </w:p>
    <w:p w:rsidR="00F50369" w:rsidRPr="00CA0C10" w:rsidRDefault="00F50369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lastRenderedPageBreak/>
        <w:t>В целях объективного рассмотрения проектов, проведения конкурса, определения победителей создается совет Конкурса (далее – совет).</w:t>
      </w:r>
      <w:bookmarkStart w:id="2" w:name="P81"/>
      <w:bookmarkEnd w:id="2"/>
    </w:p>
    <w:p w:rsidR="00F50369" w:rsidRPr="00CA0C10" w:rsidRDefault="00C405E0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t xml:space="preserve">4.3. </w:t>
      </w:r>
      <w:r w:rsidR="00F50369" w:rsidRPr="00CA0C10">
        <w:rPr>
          <w:szCs w:val="28"/>
        </w:rPr>
        <w:t>Остальные 13 депутатов Парламента определяются следующим образом:</w:t>
      </w:r>
    </w:p>
    <w:p w:rsidR="00F50369" w:rsidRPr="00CA0C10" w:rsidRDefault="00F50369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t>пять депутатов – представители клубов молодого избирателя муниципальных общеобразовательных организаций;</w:t>
      </w:r>
    </w:p>
    <w:p w:rsidR="00F50369" w:rsidRPr="00CA0C10" w:rsidRDefault="00F50369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t>пять депутатов – представители молодежных объединений</w:t>
      </w:r>
      <w:r w:rsidR="007A16F3">
        <w:rPr>
          <w:szCs w:val="28"/>
        </w:rPr>
        <w:t xml:space="preserve"> при </w:t>
      </w:r>
      <w:r w:rsidRPr="00CA0C10">
        <w:rPr>
          <w:szCs w:val="28"/>
        </w:rPr>
        <w:t>администрациях районов города Барнаула;</w:t>
      </w:r>
    </w:p>
    <w:p w:rsidR="00F50369" w:rsidRPr="00CA0C10" w:rsidRDefault="00F50369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t>три депутата – представители работающей молодежи по рекомендации Координационного совета предпринимателей при администрации города Барнаула.</w:t>
      </w:r>
    </w:p>
    <w:p w:rsidR="007A1741" w:rsidRPr="00CA0C10" w:rsidRDefault="00C405E0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t xml:space="preserve">4.4. </w:t>
      </w:r>
      <w:r w:rsidR="007A1741" w:rsidRPr="00CA0C10">
        <w:rPr>
          <w:szCs w:val="28"/>
        </w:rPr>
        <w:t>Запросы об определении депутатов Парламента согласно пункту 4.3 Положения депутатов Парламента (далее – запросы об определении депутатов Парламента) в течение пяти рабочих дней со дня размещения объявления о конкурсе направляются комитетом в администрации районов города Барнаула, в комитет по образованию города Барнаула, в Координационный совет предпринимателей при администрации города Барнаула.</w:t>
      </w:r>
    </w:p>
    <w:p w:rsidR="007A1741" w:rsidRPr="00CA0C10" w:rsidRDefault="007A1741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t>Ответы на запросы об определении депутатов Парламента принимаются комитетом в течение 20 календарных дней со дня объявления конкурса.</w:t>
      </w:r>
    </w:p>
    <w:p w:rsidR="007A1741" w:rsidRPr="00CA0C10" w:rsidRDefault="007A1741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t>В случае, если ответы на запросы об определении депутатов Парламента не поступят в срок, указанный в абзаце втором настоящего пункта Положения, в рамках конкурса рассматривается вопрос и принимается решение о замещении вакантных мандатов депутатов Парламента кандидатами, получившими наибольшее количество баллов в ходе конкурса, из резервного списка кандидатов в депутаты Парламента, сформированного по итогам конкурса (далее – резервный список).</w:t>
      </w:r>
    </w:p>
    <w:p w:rsidR="007A1741" w:rsidRPr="00CA0C10" w:rsidRDefault="007A1741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t>При отсутствии кандидатов в резервном списке комитет в течение трех рабочих дней со дня принятия решения об определении победителей конкурса объявляет дополнит</w:t>
      </w:r>
      <w:bookmarkStart w:id="3" w:name="_GoBack"/>
      <w:bookmarkEnd w:id="3"/>
      <w:r w:rsidRPr="00CA0C10">
        <w:rPr>
          <w:szCs w:val="28"/>
        </w:rPr>
        <w:t>ельный конкурс для формирования резервного списка.</w:t>
      </w:r>
    </w:p>
    <w:p w:rsidR="00C405E0" w:rsidRPr="00CA0C10" w:rsidRDefault="007A1741" w:rsidP="00844388">
      <w:pPr>
        <w:tabs>
          <w:tab w:val="left" w:pos="1080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CA0C10">
        <w:rPr>
          <w:szCs w:val="28"/>
        </w:rPr>
        <w:t>Порядок проведения дополнительного конкурса для формирования резервного списка и порядок актуализации резервного списка, опре</w:t>
      </w:r>
      <w:r w:rsidR="0028212B">
        <w:rPr>
          <w:szCs w:val="28"/>
        </w:rPr>
        <w:t>деляются положением о конкурсе.</w:t>
      </w:r>
    </w:p>
    <w:p w:rsidR="00C405E0" w:rsidRPr="00CA0C10" w:rsidRDefault="00C405E0" w:rsidP="00844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5E0" w:rsidRPr="00CA0C10" w:rsidRDefault="00C405E0" w:rsidP="008443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 Организация и прекращение деятельности Парламента</w:t>
      </w:r>
    </w:p>
    <w:p w:rsidR="00023C83" w:rsidRPr="00CA0C10" w:rsidRDefault="00023C83" w:rsidP="00844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 xml:space="preserve">5.1. </w:t>
      </w:r>
      <w:r w:rsidR="007A1741" w:rsidRPr="00CA0C10">
        <w:rPr>
          <w:rFonts w:ascii="Times New Roman" w:hAnsi="Times New Roman" w:cs="Times New Roman"/>
          <w:sz w:val="28"/>
          <w:szCs w:val="28"/>
        </w:rPr>
        <w:t>Срок полномочий Парламента составляет два года со дня проведения первой организационной сессии Парламента (далее – первая сессия).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Основной формой деятельности Парламента является сессия.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5.2. В течение десяти рабочих дней со дня размещения на сайте города итогов конкурса комитет по делам молодежи формирует и размещает на сайте города список избранных депутатов Парламента, организует консультации с включенными в него депутатами Парламента, проводит их собрание, на котором определяются дата, время и место проведения первой сессии, а также избирается оргкомитет по подготовке первой организационной сессии Парламента (далее - оргкомитет).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lastRenderedPageBreak/>
        <w:t>Оргкомитет должен включать не менее пяти депутатов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Оргкомитет разрабатывает во взаимодействии с комитетом по делам молодежи проекты Регламента Парламента и годового плана работы Парламента, рассмотрение которых включается в повестку первой сессии.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Предложения по проекту повестки первой сессии, Регламента Парламента, годового плана работы Парламента, об образовании комитетов Парламента, их количестве и наименовании, заявления от депутатов Парламента на участие в работе одного из комитетов Парламента направляются депутатами Парламента в письменной форме в оргкомитет не позднее чем за пять рабочих дней до первой сессии.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5.3. Парламент собирается на первую сессию в течение 30 дней со дня размещения на сайте города списка избранных (определенных) депутатов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На первой сессии Парламента заслушивается доклад комитета по делам молодежи об итогах формирования Парламента и утверждается повестка первой сессии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Полномочия избранных депутатов Парламента признаются на первой сессии и оформляются решением Парламента на основании протоколов городской комиссии, а также на основании ответов на запросы об определении депутатов Парламента (при наличии) Барнаульской ассамблеи школьных парламентов, Координационного совета предпринимателей при администрации города Барнаула, Алтайского краевого союза организаций профсоюзов.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На первой сессии из состава Парламента избираются председатель Парламента, его заместитель и секретарь Парламента, утверждается Регламент Парламента, годовой план работы Парламента, председатели и составы комитетов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Решения об избрании председателя Парламента, его заместителя и секретаря Парламента, утверждении Регламента Парламента, председателей и составов комитетов Парламента принимаются путем открытого голосования простым большинством голосов от установленной численности депутатов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Решения по иным вопросам на первой сессии принимаются в порядке, предусмотренном пунктом 5.7 Положения.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Первую сессию открывает один из депутатов Парламента по поручению оргкомитета.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После избрания председателя Парламента, он вступает в должность и становится председательствующим на сессии.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Председатель Парламента, его заместитель, секретарь Парламента и председатели комитетов Парламента избираются на срок полномочий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 xml:space="preserve">5.4. Очередные сессии Парламента созываются председателем Парламента </w:t>
      </w:r>
      <w:r w:rsidR="00D43CD1" w:rsidRPr="00CA0C10">
        <w:rPr>
          <w:rFonts w:ascii="Times New Roman" w:hAnsi="Times New Roman" w:cs="Times New Roman"/>
          <w:sz w:val="28"/>
          <w:szCs w:val="28"/>
        </w:rPr>
        <w:t>ежеквартально</w:t>
      </w:r>
      <w:r w:rsidRPr="00CA0C10">
        <w:rPr>
          <w:rFonts w:ascii="Times New Roman" w:hAnsi="Times New Roman" w:cs="Times New Roman"/>
          <w:sz w:val="28"/>
          <w:szCs w:val="28"/>
        </w:rPr>
        <w:t>.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 xml:space="preserve">Не позднее чем за месяц до окончания срока полномочий Парламента должна быть проведена отчетная сессия Парламента, на которой </w:t>
      </w:r>
      <w:r w:rsidRPr="00CA0C10">
        <w:rPr>
          <w:rFonts w:ascii="Times New Roman" w:hAnsi="Times New Roman" w:cs="Times New Roman"/>
          <w:sz w:val="28"/>
          <w:szCs w:val="28"/>
        </w:rPr>
        <w:lastRenderedPageBreak/>
        <w:t>рассматриваются результаты работы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5.5. Внеочередные сессии Парламента созываются в порядке, установленном Регламентом Парламента в соответствии с Положением, по предложению председателя Парламента, комитетов Парламента, комитета по делам молодежи, а также не менее одной трети от установленного числа депутатов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5.6. Сессия Парламента правомочна, если на ней присутствует не менее половины от установленной численности депутатов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Депутаты Парламента лично принимают участие в сессиях Парламента, в заседаниях комитетов и рабочих групп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В случае невозможности прибыть на сессию Парламента, на заседание комитета Парламента, рабочей группы Парламента, депутат Парламента информирует об этом секретаря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На сессию Парламента приглашаются представители органов местного самоуправления, а также другие заинтересованные лица, исходя из повестки сессии. Порядок определения заинтересованных лиц, которые приглашаются на сессию Парламента, устанавливается в Регламенте Парламента в соответствии с Положением.</w:t>
      </w:r>
      <w:bookmarkStart w:id="4" w:name="P114"/>
      <w:bookmarkEnd w:id="4"/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5.7. Решения Парламента принимаются открытым голосованием простым большинством голосов депутатов Парламента, присутствующих на сессии Парламента, если Положением не предусмотрено иное.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5.8. Работа Парламента осуществляется в соответствии с Регламентом и годовым планом работы Парламента. Контроль за ходом выполнения годового плана работы Парламента осуществляется комитетами Парламента с ежеквартальным информированием о ходе выполнения председателя Парламента в порядке, установленном Регламентом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5.9. Для рассмотрения отдельных вопросов Парламентом могут формироваться в соответствии с его Регламентом рабочие группы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5.10. Порядок подготовки и проведения сессий Парламента, внесения изменений в Регламент Парламента и в годовой план работы Парламента, порядок работы комитетов Парламента, избрания их председателей и составов, порядок формирования и работы рабочих групп Парламента, порядок избрания председателя Парламента, его заместителя и секретаря Парламента в случае досрочного прекращения ими своих полномочий, порядок и основания досрочного прекращения полномочий председателем Парламента, его заместителем и секретарем Парламента, порядок и основания принятия Парламентом решения о самороспуске устанавливаются Регламентом Парламента в соответствии с Положением.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5.11. Полномочия Председателя Парламента: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5.11.1. Председательствует на сессиях Парламента, организует работу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5.11.2. Представляет Парламент в отношениях с органами государственной власти и органами местного самоуправления, избирательной комиссией, общественными объединениями и иными организациями;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lastRenderedPageBreak/>
        <w:t>5.11.3. Утверждает повестку сессии Парламента, если Положением не предусмотрено иное;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5.11.4. Подписывает решения Парламента, протоколы сессий Парламента и письма по вопросам, связанным с достижением цели и реализацией задач деятельности Парламента;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5.11.4. Организует работу комитетов и рабочих групп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5.11.5. Выступает на отчетной сессии Парламента с отчетом о выполнении годового плана работы Парламента и результатах работы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5.11.6. Осуществляет иные полномочия в соответствии с Положением и Регламентом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5.12. Заместитель председателя Парламента осуществляет полномочия председателя Парламента во время его отсутствия, а также исполняет иные полномочия в соответствии с Положением и Регламентом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5.13. Секретарь Парламента: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5.13.1. Ведет делопроизводство в Парламенте, в том числе, подготавливает протокол в течение пяти рабочих дней со дня проведения сессии Парламента, осуществляет регистрацию и организует отправку писем за подписью председателя Парламента по вопросам, связанным с достижением цели и реализацией задач деятельности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5.13.2. Осуществляет сбор предложений депутатов Парламента по повестке сессии Парламента, формирует ее проект и передает на утверждение председателю Парламента в порядке и сроки, определенные Регламентом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5.13.3. Информирует в порядке, предусмотренном Регламентом Парламента, депутатов Парламента о дате, времени и месте проведения, повестке сессии Парламента не позднее чем за три рабочих дня до дня проведения сессии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5.13.4. Осуществляет иные полномочия в соответствии с Положением и Регламентом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5.14. Депутат Парламента имеет право: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5.14.1. Избирать и быть избранным председателем Парламента, заместителем председателя Парламента, секретарем Парламента, председателем комитета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5.14.2. Принимать участие в работе Парламента в формах, предусмотренных Положением и Регламентом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5.14.3. Участвовать в подготовке решений по всем вопросам деятельности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5.14.4. Получать информацию по вопросам деятельности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5.14.5. Присутствовать на заседаниях Барнаульской городской Думы, ее комитетов и комиссий в порядке, установленном Регламентом Барнаульской городской Думы.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5.15. Депутат Парламента обязан:</w:t>
      </w: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 xml:space="preserve">5.15.1. Исполнять решения Парламента, принятые в соответствии с порядком и требованиями, установленными Положением и Регламентом </w:t>
      </w:r>
      <w:r w:rsidRPr="00CA0C10">
        <w:rPr>
          <w:rFonts w:ascii="Times New Roman" w:hAnsi="Times New Roman" w:cs="Times New Roman"/>
          <w:sz w:val="28"/>
          <w:szCs w:val="28"/>
        </w:rPr>
        <w:lastRenderedPageBreak/>
        <w:t>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5.15.2. Участвовать в сессиях Парламента, заседаниях комитетов Парламента и в других мероприятиях, проводимых Парламентом.</w:t>
      </w:r>
      <w:bookmarkStart w:id="5" w:name="P141"/>
      <w:bookmarkEnd w:id="5"/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5.16. Полномочия депутата Парламента прекращаются в случаях: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5.16.1. Истечения срока полномочий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5.16.2. Поступления в Парламент личного заявления депутата Парламента о сложении его полномочий;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5.16.3. Отзыва организациями (органами), рекомендовавшими согласно пункту 4.3 Положения соответствующего депутата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5.16.4. Достижения депутатом Парламента предельного возраста, установленного пунктом 4.1 Положения;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5.16.5. Неучастия без уважительных причин в двух сессиях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5.16.6. Вступления в законную силу обвинительного приговора суда, вынесенного в отношении депутата Парламента;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5.16.7. Вступления в законную силу решения суда об объявлении депутата Парламента умершим, или признании его безвестно отсутствующим, или недееспособным, смерти депутата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5.17. Решение о досрочном прекращении полномочий депутата Парламента принимается на ближайшей после наступления обстоятельств, предусмотренных пунктом 5.16 Положения, сессии Парламента.</w:t>
      </w:r>
      <w:bookmarkStart w:id="6" w:name="P150"/>
      <w:bookmarkEnd w:id="6"/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5.18. В случае досрочного прекращения полномочий депутата Парламента городская комиссия в течение 30 рабочих дней с момента прекращения полномочий депутата Парламента рассматривает вопрос и принимает решение о замещении вакантного мандата депутата Парламента кандидатом, получившим наибольшее количество баллов в ходе конкурса, из резервного списка.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депутата Парламента, полномочия вновь избранного в соответствии с абзацем первым настоящего пункта депутата Парламента признаются на очередной после его избрания сессии Парламента.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При отсутствии кандидатов в резервном списке, городская комиссия в течение трех дней со дня досрочного прекращения полномочий депутата Парламента объявляет дополнительный конкурс для формирования резервного списка.</w:t>
      </w:r>
    </w:p>
    <w:p w:rsidR="00023C83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Дополнительный конкурс для формирования резервного списка проводится в порядке, определенном постановлением администрации города Барнаула.</w:t>
      </w:r>
    </w:p>
    <w:p w:rsidR="00844388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5.19. Парламент прекращает свою деятельность:</w:t>
      </w:r>
    </w:p>
    <w:p w:rsidR="00844388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5.19.1. По истечении срока полномочий Парламента;</w:t>
      </w:r>
    </w:p>
    <w:p w:rsidR="00844388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5.19.2. В случае принятия Парламентом решения о самороспуске;</w:t>
      </w:r>
    </w:p>
    <w:p w:rsidR="00844388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t>5.19.3. По решению Барнаульской городской Думы, которое принимается в случае досрочного прекращения полномочий более чем половины депутатов Парламента, если необходимо объявление дополнительного конкурса социально значимых проектов для формирования резервного списка.</w:t>
      </w:r>
    </w:p>
    <w:p w:rsidR="0044197C" w:rsidRDefault="0044197C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5E0" w:rsidRPr="00CA0C10" w:rsidRDefault="00C405E0" w:rsidP="0084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C10">
        <w:rPr>
          <w:rFonts w:ascii="Times New Roman" w:hAnsi="Times New Roman" w:cs="Times New Roman"/>
          <w:sz w:val="28"/>
          <w:szCs w:val="28"/>
        </w:rPr>
        <w:lastRenderedPageBreak/>
        <w:t>5.20. Решение Барнаульской городской Думы о прекращении деятельности Парламента принимается на ближайшем после наступления обстоятельств, предусмотренных подпунктом 5.19.3 пункта 5.19 Положения, заседании Барнаульской городской Думы.</w:t>
      </w:r>
    </w:p>
    <w:sectPr w:rsidR="00C405E0" w:rsidRPr="00CA0C10" w:rsidSect="0044197C">
      <w:headerReference w:type="default" r:id="rId6"/>
      <w:headerReference w:type="first" r:id="rId7"/>
      <w:pgSz w:w="11906" w:h="16838"/>
      <w:pgMar w:top="1134" w:right="850" w:bottom="993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2B" w:rsidRDefault="000E392B" w:rsidP="000E392B">
      <w:r>
        <w:separator/>
      </w:r>
    </w:p>
  </w:endnote>
  <w:endnote w:type="continuationSeparator" w:id="0">
    <w:p w:rsidR="000E392B" w:rsidRDefault="000E392B" w:rsidP="000E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2B" w:rsidRDefault="000E392B" w:rsidP="000E392B">
      <w:r>
        <w:separator/>
      </w:r>
    </w:p>
  </w:footnote>
  <w:footnote w:type="continuationSeparator" w:id="0">
    <w:p w:rsidR="000E392B" w:rsidRDefault="000E392B" w:rsidP="000E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323455"/>
      <w:docPartObj>
        <w:docPartGallery w:val="Page Numbers (Top of Page)"/>
        <w:docPartUnique/>
      </w:docPartObj>
    </w:sdtPr>
    <w:sdtEndPr/>
    <w:sdtContent>
      <w:p w:rsidR="00733BC7" w:rsidRDefault="00733B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17">
          <w:rPr>
            <w:noProof/>
          </w:rPr>
          <w:t>6</w:t>
        </w:r>
        <w:r>
          <w:fldChar w:fldCharType="end"/>
        </w:r>
      </w:p>
    </w:sdtContent>
  </w:sdt>
  <w:p w:rsidR="00554AC5" w:rsidRDefault="00554A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622245"/>
      <w:docPartObj>
        <w:docPartGallery w:val="Page Numbers (Top of Page)"/>
        <w:docPartUnique/>
      </w:docPartObj>
    </w:sdtPr>
    <w:sdtEndPr/>
    <w:sdtContent>
      <w:p w:rsidR="0044197C" w:rsidRDefault="004419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17">
          <w:rPr>
            <w:noProof/>
          </w:rPr>
          <w:t>2</w:t>
        </w:r>
        <w:r>
          <w:fldChar w:fldCharType="end"/>
        </w:r>
      </w:p>
    </w:sdtContent>
  </w:sdt>
  <w:p w:rsidR="0044197C" w:rsidRDefault="004419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E0"/>
    <w:rsid w:val="00023C83"/>
    <w:rsid w:val="00073C27"/>
    <w:rsid w:val="000E392B"/>
    <w:rsid w:val="0028212B"/>
    <w:rsid w:val="0044197C"/>
    <w:rsid w:val="00554AC5"/>
    <w:rsid w:val="005D4109"/>
    <w:rsid w:val="00733BC7"/>
    <w:rsid w:val="007A16F3"/>
    <w:rsid w:val="007A1741"/>
    <w:rsid w:val="00844388"/>
    <w:rsid w:val="00944C17"/>
    <w:rsid w:val="00B97F2B"/>
    <w:rsid w:val="00C405E0"/>
    <w:rsid w:val="00CA0C10"/>
    <w:rsid w:val="00D43CD1"/>
    <w:rsid w:val="00D47AC5"/>
    <w:rsid w:val="00F50369"/>
    <w:rsid w:val="00F87E90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DBE866-D522-409E-9A8B-D75B404D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E3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3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39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39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5</cp:revision>
  <cp:lastPrinted>2019-06-19T05:01:00Z</cp:lastPrinted>
  <dcterms:created xsi:type="dcterms:W3CDTF">2019-06-18T09:02:00Z</dcterms:created>
  <dcterms:modified xsi:type="dcterms:W3CDTF">2019-06-20T10:01:00Z</dcterms:modified>
</cp:coreProperties>
</file>