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A" w:rsidRDefault="001334BA" w:rsidP="001334BA">
      <w:pPr>
        <w:pStyle w:val="4"/>
      </w:pPr>
      <w:r>
        <w:t>УДК 541.134</w:t>
      </w:r>
    </w:p>
    <w:p w:rsidR="00A51082" w:rsidRPr="00A51082" w:rsidRDefault="00A51082" w:rsidP="00A51082"/>
    <w:p w:rsidR="00A51082" w:rsidRPr="004C18B0" w:rsidRDefault="00D46E60" w:rsidP="00A51082">
      <w:pPr>
        <w:pStyle w:val="2"/>
        <w:rPr>
          <w:sz w:val="24"/>
        </w:rPr>
      </w:pPr>
      <w:r>
        <w:rPr>
          <w:b/>
          <w:sz w:val="24"/>
        </w:rPr>
        <w:t>П</w:t>
      </w:r>
      <w:r w:rsidR="004C18B0">
        <w:rPr>
          <w:b/>
          <w:sz w:val="24"/>
        </w:rPr>
        <w:t>отенциометрическое определение аскорбиновой кислоты</w:t>
      </w:r>
    </w:p>
    <w:p w:rsidR="00826760" w:rsidRDefault="00826760" w:rsidP="00A51082">
      <w:pPr>
        <w:pStyle w:val="2"/>
        <w:rPr>
          <w:b/>
          <w:i/>
          <w:sz w:val="24"/>
        </w:rPr>
      </w:pPr>
      <w:r w:rsidRPr="00E03A06">
        <w:rPr>
          <w:b/>
          <w:i/>
          <w:sz w:val="24"/>
        </w:rPr>
        <w:t>Грачёва</w:t>
      </w:r>
      <w:r w:rsidR="00A51082" w:rsidRPr="00E03A06">
        <w:rPr>
          <w:b/>
          <w:i/>
          <w:sz w:val="24"/>
        </w:rPr>
        <w:t xml:space="preserve"> К.А.</w:t>
      </w:r>
    </w:p>
    <w:p w:rsidR="004104E2" w:rsidRDefault="004C18B0" w:rsidP="004C18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</w:t>
      </w:r>
      <w:r w:rsidR="004104E2">
        <w:rPr>
          <w:rFonts w:ascii="Times New Roman" w:hAnsi="Times New Roman" w:cs="Times New Roman"/>
          <w:i/>
          <w:sz w:val="24"/>
        </w:rPr>
        <w:t>тудент</w:t>
      </w:r>
    </w:p>
    <w:p w:rsidR="001334BA" w:rsidRDefault="001334BA" w:rsidP="00555D4A">
      <w:pPr>
        <w:spacing w:after="0" w:line="240" w:lineRule="auto"/>
        <w:jc w:val="center"/>
        <w:rPr>
          <w:i/>
          <w:sz w:val="24"/>
        </w:rPr>
      </w:pPr>
      <w:r w:rsidRPr="00A51082">
        <w:rPr>
          <w:i/>
          <w:sz w:val="24"/>
        </w:rPr>
        <w:t>Твер</w:t>
      </w:r>
      <w:r w:rsidR="004C18B0">
        <w:rPr>
          <w:i/>
          <w:sz w:val="24"/>
        </w:rPr>
        <w:t>ской государственный университет, химико-технологический факультет</w:t>
      </w:r>
      <w:r w:rsidR="00555D4A">
        <w:rPr>
          <w:i/>
          <w:sz w:val="24"/>
        </w:rPr>
        <w:t>, к</w:t>
      </w:r>
      <w:r w:rsidRPr="00A51082">
        <w:rPr>
          <w:i/>
          <w:sz w:val="24"/>
        </w:rPr>
        <w:t>афедра неор</w:t>
      </w:r>
      <w:r w:rsidR="00555D4A">
        <w:rPr>
          <w:i/>
          <w:sz w:val="24"/>
        </w:rPr>
        <w:t>ганической и аналитической химии, Тверь, Россия</w:t>
      </w:r>
    </w:p>
    <w:p w:rsidR="004104E2" w:rsidRDefault="004C18B0" w:rsidP="004C18B0">
      <w:pPr>
        <w:pStyle w:val="2"/>
        <w:rPr>
          <w:i/>
          <w:sz w:val="24"/>
          <w:lang w:val="en-US"/>
        </w:rPr>
      </w:pPr>
      <w:hyperlink r:id="rId5" w:history="1">
        <w:r w:rsidRPr="009370F2">
          <w:rPr>
            <w:rStyle w:val="a6"/>
            <w:i/>
            <w:sz w:val="24"/>
          </w:rPr>
          <w:t>Gracheva-ksusha@mail.ru</w:t>
        </w:r>
      </w:hyperlink>
    </w:p>
    <w:p w:rsidR="004C18B0" w:rsidRPr="004C18B0" w:rsidRDefault="004C18B0" w:rsidP="00555D4A">
      <w:pPr>
        <w:spacing w:after="0" w:line="240" w:lineRule="auto"/>
        <w:rPr>
          <w:lang w:val="en-US"/>
        </w:rPr>
      </w:pPr>
    </w:p>
    <w:p w:rsidR="00C86142" w:rsidRPr="00555D4A" w:rsidRDefault="000F5AE0" w:rsidP="00D46E6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="001334BA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отенциометрические методы</w:t>
      </w:r>
      <w:r w:rsidR="00CB28A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анализа</w:t>
      </w:r>
      <w:r w:rsidR="001334BA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="0003118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особенно</w:t>
      </w:r>
      <w:r w:rsidR="001334BA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с использованием</w:t>
      </w:r>
      <w:r w:rsidR="0003118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ионоселективных электродов (ИСЭ)</w:t>
      </w:r>
      <w:r w:rsidR="00C40F8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обладают такими выгодными отличительными характеристиками, как </w:t>
      </w:r>
      <w:proofErr w:type="spellStart"/>
      <w:r w:rsidR="00C40F8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экспрессность</w:t>
      </w:r>
      <w:proofErr w:type="spellEnd"/>
      <w:r w:rsidR="00C40F8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 простота анализа. </w:t>
      </w:r>
      <w:r w:rsidR="0050456F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="00681B93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рименение такого метода для определения аскорбиновой кислоты в растворе не описано в литературе, поэтому </w:t>
      </w:r>
      <w:r w:rsidR="008A72C2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целью данной работы стало создание ИСЭ для определени</w:t>
      </w:r>
      <w:r w:rsidR="0050456F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 выбранной кислоты, изучение его</w:t>
      </w:r>
      <w:r w:rsidR="008A72C2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характеристик и разработка методики определения аскорбиновой кислоты в </w:t>
      </w:r>
      <w:r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лекарственных формах</w:t>
      </w:r>
      <w:r w:rsidR="008A72C2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AB5ADD" w:rsidRPr="00555D4A" w:rsidRDefault="003421E6" w:rsidP="00D46E6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 работе использовали </w:t>
      </w:r>
      <w:r w:rsidR="00AB5ADD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аскорбиновую кислоту </w:t>
      </w:r>
      <w:proofErr w:type="gramStart"/>
      <w:r w:rsidR="00AB5ADD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proofErr w:type="gramEnd"/>
      <w:r w:rsidR="00AB5ADD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.д.а.,</w:t>
      </w:r>
      <w:r w:rsidR="00F76B1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натриевую соль </w:t>
      </w:r>
      <w:proofErr w:type="spellStart"/>
      <w:r w:rsidR="00F76B1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оксациллин</w:t>
      </w:r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proofErr w:type="spellEnd"/>
      <w:r w:rsidR="00AB5ADD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proofErr w:type="spellStart"/>
      <w:r w:rsidR="00F76B1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дибутилфталат</w:t>
      </w:r>
      <w:proofErr w:type="spellEnd"/>
      <w:r w:rsidR="00F76B1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(ДБФ) ч.д.а., поливинилхлорид (ПВХ) марки С-70 х.ч.</w:t>
      </w:r>
      <w:r w:rsidR="002E3FF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 w:rsidR="0029407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лектродноактивно</w:t>
      </w:r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proofErr w:type="spellEnd"/>
      <w:r w:rsidR="0029407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веществ</w:t>
      </w:r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2E3FF1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(ЭАВ) </w:t>
      </w:r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получали путем смешивания раствора аскорбиновой кислоты с раствором натриевой соли </w:t>
      </w:r>
      <w:proofErr w:type="spellStart"/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оксацилина</w:t>
      </w:r>
      <w:proofErr w:type="spellEnd"/>
      <w:r w:rsidR="00C564D5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tbl>
      <w:tblPr>
        <w:tblpPr w:leftFromText="180" w:rightFromText="180" w:vertAnchor="text" w:horzAnchor="margin" w:tblpX="120" w:tblpY="172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024"/>
        <w:gridCol w:w="1276"/>
        <w:gridCol w:w="1842"/>
        <w:gridCol w:w="1843"/>
        <w:gridCol w:w="709"/>
        <w:gridCol w:w="550"/>
      </w:tblGrid>
      <w:tr w:rsidR="00ED7578" w:rsidRPr="00555D4A" w:rsidTr="00ED7578">
        <w:trPr>
          <w:cantSplit/>
          <w:trHeight w:val="82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Ag/</w:t>
            </w: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2.08*10</w:t>
            </w:r>
            <w:r w:rsidRPr="00555D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55D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55D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D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D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 xml:space="preserve"> + 0.1 М </w:t>
            </w: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5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578" w:rsidRPr="00555D4A" w:rsidRDefault="00555D4A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A">
              <w:rPr>
                <w:noProof/>
                <w:color w:val="000000"/>
                <w:spacing w:val="-8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134.75pt;margin-top:-28.5pt;width:15.95pt;height:186.8pt;rotation:270;z-index:251659264;mso-position-horizontal-relative:text;mso-position-vertical-relative:text" adj=",10731"/>
              </w:pict>
            </w:r>
            <w:r w:rsidR="00ED7578" w:rsidRPr="00555D4A">
              <w:rPr>
                <w:rFonts w:ascii="Times New Roman" w:hAnsi="Times New Roman" w:cs="Times New Roman"/>
                <w:sz w:val="24"/>
                <w:szCs w:val="24"/>
              </w:rPr>
              <w:t>Ионоселективная мембрана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>Исследуемый раствор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D4A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раствор </w:t>
            </w: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D7578" w:rsidRPr="00555D4A" w:rsidRDefault="00ED7578" w:rsidP="004668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</w:tr>
    </w:tbl>
    <w:p w:rsidR="003E1F44" w:rsidRPr="00555D4A" w:rsidRDefault="00886988" w:rsidP="00D46E60">
      <w:pPr>
        <w:shd w:val="clear" w:color="auto" w:fill="FFFFFF"/>
        <w:ind w:firstLine="397"/>
        <w:jc w:val="both"/>
        <w:rPr>
          <w:color w:val="000000"/>
          <w:spacing w:val="-8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Пластифицированные </w:t>
      </w:r>
      <w:r w:rsidR="00641F5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мембраны имели следующий состав (</w:t>
      </w:r>
      <w:proofErr w:type="gramStart"/>
      <w:r w:rsidR="00641F5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proofErr w:type="gramEnd"/>
      <w:r w:rsidR="00641F59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масс. %): ДБФ – 50, ПВХ – 45, ЭАВ – 5. ИСЭ </w:t>
      </w:r>
      <w:r w:rsidR="003E1F44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перед использованием вымачивали в 0,05 М растворе аскорбиновой кислоты.</w:t>
      </w:r>
      <w:r w:rsidR="003E1F44" w:rsidRPr="00555D4A">
        <w:rPr>
          <w:color w:val="000000"/>
          <w:spacing w:val="-7"/>
          <w:sz w:val="24"/>
          <w:szCs w:val="24"/>
        </w:rPr>
        <w:t xml:space="preserve"> </w:t>
      </w:r>
      <w:r w:rsidR="003E1F44"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Для определения электродных характеристик использовали электрохимическую ячейку:</w:t>
      </w:r>
    </w:p>
    <w:p w:rsidR="004668C1" w:rsidRPr="00555D4A" w:rsidRDefault="00555D4A" w:rsidP="00B26FBD">
      <w:pPr>
        <w:shd w:val="clear" w:color="auto" w:fill="FFFFFF"/>
        <w:ind w:firstLine="720"/>
        <w:jc w:val="both"/>
        <w:rPr>
          <w:color w:val="000000"/>
          <w:spacing w:val="-8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35pt;margin-top:82.8pt;width:52.75pt;height:26.15pt;z-index:251656190;mso-width-relative:margin;mso-height-relative:margin" strokecolor="white [3212]">
            <v:textbox>
              <w:txbxContent>
                <w:p w:rsidR="00B93D03" w:rsidRPr="00555D4A" w:rsidRDefault="00B26FB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5D4A">
                    <w:rPr>
                      <w:rFonts w:ascii="Times New Roman" w:hAnsi="Times New Roman" w:cs="Times New Roman"/>
                      <w:sz w:val="24"/>
                    </w:rPr>
                    <w:t>ИСЭ</w:t>
                  </w:r>
                </w:p>
              </w:txbxContent>
            </v:textbox>
          </v:shape>
        </w:pict>
      </w:r>
      <w:r w:rsidRPr="00555D4A">
        <w:rPr>
          <w:noProof/>
          <w:color w:val="000000"/>
          <w:spacing w:val="-5"/>
          <w:sz w:val="24"/>
          <w:szCs w:val="24"/>
        </w:rPr>
        <w:pict>
          <v:shape id="_x0000_s1029" type="#_x0000_t202" style="position:absolute;left:0;text-align:left;margin-left:251.5pt;margin-top:82.35pt;width:138.05pt;height:26.6pt;z-index:251657215;mso-width-relative:margin;mso-height-relative:margin" strokecolor="white [3212]">
            <v:textbox>
              <w:txbxContent>
                <w:p w:rsidR="00B26FBD" w:rsidRPr="00555D4A" w:rsidRDefault="00B26FBD" w:rsidP="00B26FB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5D4A">
                    <w:rPr>
                      <w:rFonts w:ascii="Times New Roman" w:hAnsi="Times New Roman" w:cs="Times New Roman"/>
                      <w:sz w:val="24"/>
                    </w:rPr>
                    <w:t>Электрод</w:t>
                  </w:r>
                  <w:r w:rsidR="00555D4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555D4A">
                    <w:rPr>
                      <w:rFonts w:ascii="Times New Roman" w:hAnsi="Times New Roman" w:cs="Times New Roman"/>
                      <w:sz w:val="24"/>
                    </w:rPr>
                    <w:t xml:space="preserve"> сравнения</w:t>
                  </w:r>
                </w:p>
              </w:txbxContent>
            </v:textbox>
          </v:shape>
        </w:pict>
      </w:r>
      <w:r w:rsidR="00173C0F" w:rsidRPr="00555D4A">
        <w:rPr>
          <w:noProof/>
          <w:color w:val="000000"/>
          <w:spacing w:val="-8"/>
          <w:sz w:val="24"/>
          <w:szCs w:val="24"/>
        </w:rPr>
        <w:pict>
          <v:shape id="_x0000_s1026" type="#_x0000_t87" style="position:absolute;left:0;text-align:left;margin-left:60.1pt;margin-top:10.05pt;width:15.95pt;height:134.85pt;rotation:270;z-index:251658240" adj=",10731"/>
        </w:pict>
      </w:r>
    </w:p>
    <w:p w:rsidR="00B26FBD" w:rsidRPr="00555D4A" w:rsidRDefault="00B26FBD" w:rsidP="00CB28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55D4A" w:rsidRDefault="00D306C1" w:rsidP="00D46E6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Получившиеся электроды обладали хорошими рабочими и метрологическими характеристиками. </w:t>
      </w:r>
      <w:r w:rsidR="006313E0" w:rsidRPr="00555D4A">
        <w:rPr>
          <w:rFonts w:ascii="Times New Roman" w:hAnsi="Times New Roman" w:cs="Times New Roman"/>
          <w:sz w:val="24"/>
          <w:szCs w:val="24"/>
        </w:rPr>
        <w:t xml:space="preserve">Интервал линейности электродной функции находится в промежутке </w:t>
      </w:r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-1</w:t>
      </w:r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10</w:t>
      </w:r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294079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моль/</w:t>
      </w:r>
      <w:proofErr w:type="gramStart"/>
      <w:r w:rsidR="006313E0" w:rsidRPr="00555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6313E0" w:rsidRPr="00555D4A">
        <w:rPr>
          <w:rFonts w:ascii="Times New Roman" w:hAnsi="Times New Roman" w:cs="Times New Roman"/>
          <w:sz w:val="24"/>
          <w:szCs w:val="24"/>
        </w:rPr>
        <w:t xml:space="preserve">, крутизна электродной функции близка к теоретическому значению, время отклика составляло 15-20 с. Показано, что потенциал ИСЭ не изменяется </w:t>
      </w:r>
      <w:r w:rsidR="006313E0"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интервале </w:t>
      </w:r>
      <w:proofErr w:type="spellStart"/>
      <w:r w:rsidR="006313E0"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рН</w:t>
      </w:r>
      <w:proofErr w:type="spellEnd"/>
      <w:r w:rsidR="006313E0"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</w:t>
      </w:r>
      <w:r w:rsidR="00294079"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- 6</w:t>
      </w:r>
      <w:r w:rsidR="006313E0"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поэтому такой интервал подходит для определения </w:t>
      </w:r>
      <w:r w:rsidR="006313E0" w:rsidRPr="00555D4A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аскорбиновой кислоты</w:t>
      </w:r>
      <w:r w:rsid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3421E6" w:rsidRPr="00555D4A" w:rsidRDefault="006313E0" w:rsidP="00D46E6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55D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555D4A" w:rsidRPr="00555D4A" w:rsidRDefault="00D646AA" w:rsidP="00555D4A">
      <w:pPr>
        <w:widowControl w:val="0"/>
        <w:suppressAutoHyphens/>
        <w:spacing w:after="0" w:line="288" w:lineRule="auto"/>
        <w:jc w:val="center"/>
        <w:rPr>
          <w:rFonts w:ascii="Liberation Serif" w:eastAsia="AR PL UMing HK" w:hAnsi="Liberation Serif" w:cs="Lohit Devanagari"/>
          <w:b/>
          <w:kern w:val="1"/>
          <w:sz w:val="24"/>
          <w:szCs w:val="24"/>
          <w:lang w:eastAsia="zh-CN" w:bidi="hi-IN"/>
        </w:rPr>
      </w:pPr>
      <w:r w:rsidRPr="00555D4A">
        <w:rPr>
          <w:rFonts w:ascii="Liberation Serif" w:eastAsia="AR PL UMing HK" w:hAnsi="Liberation Serif" w:cs="Lohit Devanagari"/>
          <w:b/>
          <w:kern w:val="1"/>
          <w:sz w:val="24"/>
          <w:szCs w:val="24"/>
          <w:lang w:eastAsia="zh-CN" w:bidi="hi-IN"/>
        </w:rPr>
        <w:t>С</w:t>
      </w:r>
      <w:r w:rsidR="00555D4A" w:rsidRPr="00555D4A">
        <w:rPr>
          <w:rFonts w:ascii="Liberation Serif" w:eastAsia="AR PL UMing HK" w:hAnsi="Liberation Serif" w:cs="Lohit Devanagari"/>
          <w:b/>
          <w:kern w:val="1"/>
          <w:sz w:val="24"/>
          <w:szCs w:val="24"/>
          <w:lang w:eastAsia="zh-CN" w:bidi="hi-IN"/>
        </w:rPr>
        <w:t xml:space="preserve">писок </w:t>
      </w:r>
      <w:r w:rsidR="00555D4A" w:rsidRPr="00555D4A">
        <w:rPr>
          <w:rFonts w:ascii="Times New Roman" w:eastAsia="AR PL UMing HK" w:hAnsi="Times New Roman" w:cs="Times New Roman"/>
          <w:b/>
          <w:kern w:val="1"/>
          <w:sz w:val="24"/>
          <w:szCs w:val="24"/>
          <w:lang w:eastAsia="zh-CN" w:bidi="hi-IN"/>
        </w:rPr>
        <w:t>литературы</w:t>
      </w:r>
    </w:p>
    <w:p w:rsidR="00036B74" w:rsidRPr="00555D4A" w:rsidRDefault="00036B74" w:rsidP="00555D4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>Unated</w:t>
      </w:r>
      <w:proofErr w:type="spellEnd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States Pharmacopeia National Formulary, USP 26, NF 21. Rockville, 2003</w:t>
      </w:r>
    </w:p>
    <w:p w:rsidR="00D646AA" w:rsidRPr="00555D4A" w:rsidRDefault="00D646AA" w:rsidP="00036B7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M. </w:t>
      </w:r>
      <w:proofErr w:type="spellStart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>Rakhmanko</w:t>
      </w:r>
      <w:proofErr w:type="spellEnd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V. </w:t>
      </w:r>
      <w:proofErr w:type="spellStart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>Yegorov</w:t>
      </w:r>
      <w:proofErr w:type="spellEnd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L. </w:t>
      </w:r>
      <w:proofErr w:type="spellStart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>Gilevich</w:t>
      </w:r>
      <w:proofErr w:type="spellEnd"/>
      <w:r w:rsidRPr="00555D4A">
        <w:rPr>
          <w:rFonts w:ascii="Times New Roman" w:eastAsia="Times New Roman" w:hAnsi="Times New Roman" w:cs="Times New Roman"/>
          <w:sz w:val="24"/>
          <w:szCs w:val="24"/>
          <w:lang w:val="en-US"/>
        </w:rPr>
        <w:t>, Ion-Sel. Electrode Rev. 1992. P. 5-11</w:t>
      </w:r>
    </w:p>
    <w:sectPr w:rsidR="00D646AA" w:rsidRPr="00555D4A" w:rsidSect="00D46E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63758A"/>
    <w:multiLevelType w:val="hybridMultilevel"/>
    <w:tmpl w:val="4D7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334BA"/>
    <w:rsid w:val="00031181"/>
    <w:rsid w:val="00036B74"/>
    <w:rsid w:val="00082C8B"/>
    <w:rsid w:val="000E3BDD"/>
    <w:rsid w:val="000F5AE0"/>
    <w:rsid w:val="001334BA"/>
    <w:rsid w:val="00173C0F"/>
    <w:rsid w:val="00194486"/>
    <w:rsid w:val="001C61C6"/>
    <w:rsid w:val="001E4FB9"/>
    <w:rsid w:val="00294079"/>
    <w:rsid w:val="002E3FF1"/>
    <w:rsid w:val="003421E6"/>
    <w:rsid w:val="003E1F44"/>
    <w:rsid w:val="004104E2"/>
    <w:rsid w:val="004668C1"/>
    <w:rsid w:val="00494595"/>
    <w:rsid w:val="004C18B0"/>
    <w:rsid w:val="0050456F"/>
    <w:rsid w:val="00550751"/>
    <w:rsid w:val="00555D4A"/>
    <w:rsid w:val="00610530"/>
    <w:rsid w:val="006313E0"/>
    <w:rsid w:val="00641F59"/>
    <w:rsid w:val="00681B93"/>
    <w:rsid w:val="006A67E8"/>
    <w:rsid w:val="00826760"/>
    <w:rsid w:val="00886988"/>
    <w:rsid w:val="008A72C2"/>
    <w:rsid w:val="0092603A"/>
    <w:rsid w:val="009A50E5"/>
    <w:rsid w:val="00A51082"/>
    <w:rsid w:val="00AB5ADD"/>
    <w:rsid w:val="00B25308"/>
    <w:rsid w:val="00B26FBD"/>
    <w:rsid w:val="00B5152B"/>
    <w:rsid w:val="00B545A5"/>
    <w:rsid w:val="00B93D03"/>
    <w:rsid w:val="00C40F81"/>
    <w:rsid w:val="00C564D5"/>
    <w:rsid w:val="00C86142"/>
    <w:rsid w:val="00CB28A9"/>
    <w:rsid w:val="00D306C1"/>
    <w:rsid w:val="00D46E60"/>
    <w:rsid w:val="00D646AA"/>
    <w:rsid w:val="00E03A06"/>
    <w:rsid w:val="00ED7578"/>
    <w:rsid w:val="00F76B19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2"/>
  </w:style>
  <w:style w:type="paragraph" w:styleId="1">
    <w:name w:val="heading 1"/>
    <w:basedOn w:val="a"/>
    <w:next w:val="a"/>
    <w:link w:val="10"/>
    <w:qFormat/>
    <w:rsid w:val="0013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34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334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34B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334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3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4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1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cheva-ksu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2016-02-18T16:42:00Z</dcterms:created>
  <dcterms:modified xsi:type="dcterms:W3CDTF">2016-02-29T17:16:00Z</dcterms:modified>
</cp:coreProperties>
</file>