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A" w:rsidRDefault="0033383A" w:rsidP="00561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3A">
        <w:rPr>
          <w:rFonts w:ascii="Times New Roman" w:hAnsi="Times New Roman" w:cs="Times New Roman"/>
          <w:b/>
          <w:sz w:val="24"/>
          <w:szCs w:val="24"/>
        </w:rPr>
        <w:t xml:space="preserve">Новые профессии и карьерные перспективы </w:t>
      </w:r>
    </w:p>
    <w:p w:rsidR="00E0326F" w:rsidRPr="0033383A" w:rsidRDefault="0033383A" w:rsidP="00561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3A">
        <w:rPr>
          <w:rFonts w:ascii="Times New Roman" w:hAnsi="Times New Roman" w:cs="Times New Roman"/>
          <w:b/>
          <w:sz w:val="24"/>
          <w:szCs w:val="24"/>
        </w:rPr>
        <w:t>в условиях формирования информационного общества</w:t>
      </w:r>
    </w:p>
    <w:p w:rsidR="00E0326F" w:rsidRPr="0033383A" w:rsidRDefault="00E0326F" w:rsidP="00561D7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3BB3">
        <w:rPr>
          <w:rFonts w:ascii="Times New Roman" w:hAnsi="Times New Roman" w:cs="Times New Roman"/>
          <w:b/>
          <w:i/>
          <w:sz w:val="24"/>
          <w:szCs w:val="24"/>
        </w:rPr>
        <w:t>Анисович</w:t>
      </w:r>
      <w:proofErr w:type="spellEnd"/>
      <w:r w:rsidRPr="005D3BB3">
        <w:rPr>
          <w:rFonts w:ascii="Times New Roman" w:hAnsi="Times New Roman" w:cs="Times New Roman"/>
          <w:b/>
          <w:i/>
          <w:sz w:val="24"/>
          <w:szCs w:val="24"/>
        </w:rPr>
        <w:t xml:space="preserve"> Надежда Александровна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Белорусский государственный университет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Институт журналистики</w:t>
      </w:r>
    </w:p>
    <w:p w:rsidR="00561D7A" w:rsidRDefault="00561D7A" w:rsidP="00561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факультет журналистики</w:t>
      </w:r>
    </w:p>
    <w:p w:rsidR="00411BAB" w:rsidRDefault="00411BAB" w:rsidP="00561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специальность «Журналистика международная»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Минск, Беларусь</w:t>
      </w:r>
    </w:p>
    <w:p w:rsidR="00561D7A" w:rsidRPr="00411BAB" w:rsidRDefault="00561D7A" w:rsidP="00561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61D7A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411BAB">
        <w:rPr>
          <w:rFonts w:ascii="Times New Roman" w:hAnsi="Times New Roman" w:cs="Times New Roman"/>
          <w:i/>
          <w:sz w:val="24"/>
          <w:szCs w:val="24"/>
          <w:lang w:val="de-DE"/>
        </w:rPr>
        <w:t>-</w:t>
      </w:r>
      <w:proofErr w:type="spellStart"/>
      <w:r w:rsidRPr="00561D7A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 w:rsidRPr="00411BAB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hyperlink r:id="rId6" w:history="1">
        <w:r w:rsidR="00001FAD" w:rsidRPr="0059053E">
          <w:rPr>
            <w:rFonts w:ascii="Times New Roman" w:hAnsi="Times New Roman" w:cs="Times New Roman"/>
            <w:i/>
            <w:sz w:val="24"/>
            <w:szCs w:val="24"/>
            <w:lang w:val="de-DE"/>
          </w:rPr>
          <w:t>nadzeya</w:t>
        </w:r>
        <w:r w:rsidR="00001FAD" w:rsidRPr="00411BAB">
          <w:rPr>
            <w:rFonts w:ascii="Times New Roman" w:hAnsi="Times New Roman" w:cs="Times New Roman"/>
            <w:i/>
            <w:sz w:val="24"/>
            <w:szCs w:val="24"/>
            <w:lang w:val="de-DE"/>
          </w:rPr>
          <w:t>.</w:t>
        </w:r>
        <w:r w:rsidR="00001FAD" w:rsidRPr="0059053E">
          <w:rPr>
            <w:rFonts w:ascii="Times New Roman" w:hAnsi="Times New Roman" w:cs="Times New Roman"/>
            <w:i/>
            <w:sz w:val="24"/>
            <w:szCs w:val="24"/>
            <w:lang w:val="de-DE"/>
          </w:rPr>
          <w:t>anisovich</w:t>
        </w:r>
        <w:r w:rsidR="00001FAD" w:rsidRPr="00411BAB">
          <w:rPr>
            <w:rFonts w:ascii="Times New Roman" w:hAnsi="Times New Roman" w:cs="Times New Roman"/>
            <w:i/>
            <w:sz w:val="24"/>
            <w:szCs w:val="24"/>
            <w:lang w:val="de-DE"/>
          </w:rPr>
          <w:t>@</w:t>
        </w:r>
        <w:r w:rsidR="00001FAD" w:rsidRPr="0059053E">
          <w:rPr>
            <w:rFonts w:ascii="Times New Roman" w:hAnsi="Times New Roman" w:cs="Times New Roman"/>
            <w:i/>
            <w:sz w:val="24"/>
            <w:szCs w:val="24"/>
            <w:lang w:val="de-DE"/>
          </w:rPr>
          <w:t>gmail</w:t>
        </w:r>
        <w:r w:rsidR="00001FAD" w:rsidRPr="00411BAB">
          <w:rPr>
            <w:rFonts w:ascii="Times New Roman" w:hAnsi="Times New Roman" w:cs="Times New Roman"/>
            <w:i/>
            <w:sz w:val="24"/>
            <w:szCs w:val="24"/>
            <w:lang w:val="de-DE"/>
          </w:rPr>
          <w:t>.</w:t>
        </w:r>
        <w:r w:rsidR="00001FAD" w:rsidRPr="0059053E">
          <w:rPr>
            <w:rFonts w:ascii="Times New Roman" w:hAnsi="Times New Roman" w:cs="Times New Roman"/>
            <w:i/>
            <w:sz w:val="24"/>
            <w:szCs w:val="24"/>
            <w:lang w:val="de-DE"/>
          </w:rPr>
          <w:t>com</w:t>
        </w:r>
      </w:hyperlink>
    </w:p>
    <w:p w:rsidR="00561D7A" w:rsidRPr="00411BAB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b/>
          <w:i/>
          <w:sz w:val="24"/>
          <w:szCs w:val="24"/>
        </w:rPr>
        <w:t>Пронько Дарья Юрьевна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Белорусский государственный университет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Институт журналистики</w:t>
      </w:r>
    </w:p>
    <w:p w:rsidR="00561D7A" w:rsidRDefault="00561D7A" w:rsidP="00561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факультет журналистики</w:t>
      </w:r>
    </w:p>
    <w:p w:rsidR="00411BAB" w:rsidRDefault="00411BAB" w:rsidP="00411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специальность «Журналистика международная»</w:t>
      </w:r>
    </w:p>
    <w:p w:rsidR="00561D7A" w:rsidRPr="005D3BB3" w:rsidRDefault="00561D7A" w:rsidP="00561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i/>
          <w:sz w:val="24"/>
          <w:szCs w:val="24"/>
        </w:rPr>
        <w:t>Минск, Беларусь</w:t>
      </w:r>
    </w:p>
    <w:p w:rsidR="00561D7A" w:rsidRPr="00411BAB" w:rsidRDefault="00561D7A" w:rsidP="00561D7A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de-DE"/>
        </w:rPr>
      </w:pPr>
      <w:r w:rsidRPr="00561D7A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411BAB">
        <w:rPr>
          <w:rFonts w:ascii="Times New Roman" w:hAnsi="Times New Roman" w:cs="Times New Roman"/>
          <w:i/>
          <w:sz w:val="24"/>
          <w:szCs w:val="24"/>
          <w:lang w:val="de-DE"/>
        </w:rPr>
        <w:t>-</w:t>
      </w:r>
      <w:proofErr w:type="spellStart"/>
      <w:r w:rsidRPr="00561D7A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 w:rsidRPr="00411BAB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hyperlink r:id="rId7" w:history="1">
        <w:r w:rsidR="00B74B80" w:rsidRPr="00B74B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darya</w:t>
        </w:r>
        <w:r w:rsidR="00B74B80" w:rsidRPr="00411BA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.</w:t>
        </w:r>
        <w:r w:rsidR="00B74B80" w:rsidRPr="00B74B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pronko</w:t>
        </w:r>
        <w:r w:rsidR="00B74B80" w:rsidRPr="00411BA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@</w:t>
        </w:r>
        <w:r w:rsidR="00B74B80" w:rsidRPr="00B74B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gmail</w:t>
        </w:r>
        <w:r w:rsidR="00B74B80" w:rsidRPr="00411BAB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.</w:t>
        </w:r>
        <w:r w:rsidR="00B74B80" w:rsidRPr="00B74B8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de-DE"/>
          </w:rPr>
          <w:t>com</w:t>
        </w:r>
      </w:hyperlink>
      <w:bookmarkStart w:id="0" w:name="_GoBack"/>
      <w:bookmarkEnd w:id="0"/>
    </w:p>
    <w:p w:rsidR="00561D7A" w:rsidRPr="00411BAB" w:rsidRDefault="00561D7A" w:rsidP="00561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D333C" w:rsidRDefault="001742C6" w:rsidP="00561D7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стремительно развивающемся информационном обществе молодому специалисту </w:t>
      </w:r>
      <w:r w:rsidR="00712243">
        <w:rPr>
          <w:rFonts w:ascii="Times New Roman" w:hAnsi="Times New Roman" w:cs="Times New Roman"/>
          <w:sz w:val="24"/>
          <w:szCs w:val="24"/>
        </w:rPr>
        <w:t>необходимо постоянно совершенствовать свои знания. Однако учебные программы университетов не всегда своевременно обновляются и соответствуют тенденциям рынка</w:t>
      </w:r>
      <w:r w:rsidR="00E50F15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12243">
        <w:rPr>
          <w:rFonts w:ascii="Times New Roman" w:hAnsi="Times New Roman" w:cs="Times New Roman"/>
          <w:sz w:val="24"/>
          <w:szCs w:val="24"/>
        </w:rPr>
        <w:t>.</w:t>
      </w:r>
      <w:r w:rsidR="000D333C">
        <w:rPr>
          <w:rFonts w:ascii="Times New Roman" w:hAnsi="Times New Roman" w:cs="Times New Roman"/>
          <w:sz w:val="24"/>
          <w:szCs w:val="24"/>
        </w:rPr>
        <w:t xml:space="preserve"> По окончанию высшего учебного заведения каждый специалист, в первую очередь, заинт</w:t>
      </w:r>
      <w:r w:rsidR="0059053E">
        <w:rPr>
          <w:rFonts w:ascii="Times New Roman" w:hAnsi="Times New Roman" w:cs="Times New Roman"/>
          <w:sz w:val="24"/>
          <w:szCs w:val="24"/>
        </w:rPr>
        <w:t>ересован в построении карьеры</w:t>
      </w:r>
      <w:r w:rsidR="0059053E" w:rsidRPr="0059053E">
        <w:rPr>
          <w:rFonts w:ascii="Times New Roman" w:hAnsi="Times New Roman" w:cs="Times New Roman"/>
          <w:sz w:val="24"/>
          <w:szCs w:val="24"/>
        </w:rPr>
        <w:t xml:space="preserve"> в</w:t>
      </w:r>
      <w:r w:rsidR="0059053E">
        <w:rPr>
          <w:rFonts w:ascii="Times New Roman" w:hAnsi="Times New Roman" w:cs="Times New Roman"/>
          <w:sz w:val="24"/>
          <w:szCs w:val="24"/>
        </w:rPr>
        <w:t xml:space="preserve"> выбранной профессиональной области</w:t>
      </w:r>
      <w:r w:rsidR="000D333C">
        <w:rPr>
          <w:rFonts w:ascii="Times New Roman" w:hAnsi="Times New Roman" w:cs="Times New Roman"/>
          <w:sz w:val="24"/>
          <w:szCs w:val="24"/>
        </w:rPr>
        <w:t xml:space="preserve">. Но из-за изменений в конъюнктуре рынка, которые произошли за время </w:t>
      </w:r>
      <w:r w:rsidR="0033383A">
        <w:rPr>
          <w:rFonts w:ascii="Times New Roman" w:hAnsi="Times New Roman" w:cs="Times New Roman"/>
          <w:sz w:val="24"/>
          <w:szCs w:val="24"/>
        </w:rPr>
        <w:t>его</w:t>
      </w:r>
      <w:r w:rsidR="000D333C">
        <w:rPr>
          <w:rFonts w:ascii="Times New Roman" w:hAnsi="Times New Roman" w:cs="Times New Roman"/>
          <w:sz w:val="24"/>
          <w:szCs w:val="24"/>
        </w:rPr>
        <w:t xml:space="preserve"> о</w:t>
      </w:r>
      <w:r w:rsidR="0033383A">
        <w:rPr>
          <w:rFonts w:ascii="Times New Roman" w:hAnsi="Times New Roman" w:cs="Times New Roman"/>
          <w:sz w:val="24"/>
          <w:szCs w:val="24"/>
        </w:rPr>
        <w:t xml:space="preserve">бучения, </w:t>
      </w:r>
      <w:r w:rsidR="0059053E">
        <w:rPr>
          <w:rFonts w:ascii="Times New Roman" w:hAnsi="Times New Roman" w:cs="Times New Roman"/>
          <w:sz w:val="24"/>
          <w:szCs w:val="24"/>
        </w:rPr>
        <w:t xml:space="preserve">выпускник вуза </w:t>
      </w:r>
      <w:r w:rsidR="0033383A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0D333C">
        <w:rPr>
          <w:rFonts w:ascii="Times New Roman" w:hAnsi="Times New Roman" w:cs="Times New Roman"/>
          <w:sz w:val="24"/>
          <w:szCs w:val="24"/>
        </w:rPr>
        <w:t>оста</w:t>
      </w:r>
      <w:r w:rsidR="0033383A">
        <w:rPr>
          <w:rFonts w:ascii="Times New Roman" w:hAnsi="Times New Roman" w:cs="Times New Roman"/>
          <w:sz w:val="24"/>
          <w:szCs w:val="24"/>
        </w:rPr>
        <w:t>е</w:t>
      </w:r>
      <w:r w:rsidR="000D333C">
        <w:rPr>
          <w:rFonts w:ascii="Times New Roman" w:hAnsi="Times New Roman" w:cs="Times New Roman"/>
          <w:sz w:val="24"/>
          <w:szCs w:val="24"/>
        </w:rPr>
        <w:t xml:space="preserve">тся </w:t>
      </w:r>
      <w:r w:rsidR="0033383A">
        <w:rPr>
          <w:rFonts w:ascii="Times New Roman" w:hAnsi="Times New Roman" w:cs="Times New Roman"/>
          <w:sz w:val="24"/>
          <w:szCs w:val="24"/>
        </w:rPr>
        <w:t>востребованным</w:t>
      </w:r>
      <w:r w:rsidR="000D333C">
        <w:rPr>
          <w:rFonts w:ascii="Times New Roman" w:hAnsi="Times New Roman" w:cs="Times New Roman"/>
          <w:sz w:val="24"/>
          <w:szCs w:val="24"/>
        </w:rPr>
        <w:t xml:space="preserve">. Это вынуждает </w:t>
      </w:r>
      <w:r w:rsidR="0033383A">
        <w:rPr>
          <w:rFonts w:ascii="Times New Roman" w:hAnsi="Times New Roman" w:cs="Times New Roman"/>
          <w:sz w:val="24"/>
          <w:szCs w:val="24"/>
        </w:rPr>
        <w:t>его</w:t>
      </w:r>
      <w:r w:rsidR="000D333C">
        <w:rPr>
          <w:rFonts w:ascii="Times New Roman" w:hAnsi="Times New Roman" w:cs="Times New Roman"/>
          <w:sz w:val="24"/>
          <w:szCs w:val="24"/>
        </w:rPr>
        <w:t xml:space="preserve"> искать место работы</w:t>
      </w:r>
      <w:r w:rsidR="0059053E">
        <w:rPr>
          <w:rFonts w:ascii="Times New Roman" w:hAnsi="Times New Roman" w:cs="Times New Roman"/>
          <w:sz w:val="24"/>
          <w:szCs w:val="24"/>
        </w:rPr>
        <w:t xml:space="preserve"> в других сферах </w:t>
      </w:r>
      <w:r w:rsidR="000D333C">
        <w:rPr>
          <w:rFonts w:ascii="Times New Roman" w:hAnsi="Times New Roman" w:cs="Times New Roman"/>
          <w:sz w:val="24"/>
          <w:szCs w:val="24"/>
        </w:rPr>
        <w:t>и</w:t>
      </w:r>
      <w:r w:rsidR="0059053E">
        <w:rPr>
          <w:rFonts w:ascii="Times New Roman" w:hAnsi="Times New Roman" w:cs="Times New Roman"/>
          <w:sz w:val="24"/>
          <w:szCs w:val="24"/>
        </w:rPr>
        <w:t>ли</w:t>
      </w:r>
      <w:r w:rsidR="000D333C">
        <w:rPr>
          <w:rFonts w:ascii="Times New Roman" w:hAnsi="Times New Roman" w:cs="Times New Roman"/>
          <w:sz w:val="24"/>
          <w:szCs w:val="24"/>
        </w:rPr>
        <w:t xml:space="preserve"> за рубежом.</w:t>
      </w:r>
    </w:p>
    <w:p w:rsidR="00561D7A" w:rsidRPr="00D51E85" w:rsidRDefault="00712243" w:rsidP="00561D7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совместной работы Агентства стратегических инициатив </w:t>
      </w:r>
      <w:r w:rsidR="00FB30AE">
        <w:rPr>
          <w:rFonts w:ascii="Times New Roman" w:hAnsi="Times New Roman" w:cs="Times New Roman"/>
          <w:sz w:val="24"/>
          <w:szCs w:val="24"/>
        </w:rPr>
        <w:t xml:space="preserve">(АСИ) </w:t>
      </w:r>
      <w:r w:rsidR="00E50F15">
        <w:rPr>
          <w:rFonts w:ascii="Times New Roman" w:hAnsi="Times New Roman" w:cs="Times New Roman"/>
          <w:sz w:val="24"/>
          <w:szCs w:val="24"/>
        </w:rPr>
        <w:t>и Московской школы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333C">
        <w:rPr>
          <w:rFonts w:ascii="Times New Roman" w:hAnsi="Times New Roman" w:cs="Times New Roman"/>
          <w:sz w:val="24"/>
          <w:szCs w:val="24"/>
        </w:rPr>
        <w:t xml:space="preserve"> стал проект «Атлас новых профессий». По его данным, к 2030 г. </w:t>
      </w:r>
      <w:r w:rsidR="00FB30AE">
        <w:rPr>
          <w:rFonts w:ascii="Times New Roman" w:hAnsi="Times New Roman" w:cs="Times New Roman"/>
          <w:sz w:val="24"/>
          <w:szCs w:val="24"/>
        </w:rPr>
        <w:t>могут исчезнуть</w:t>
      </w:r>
      <w:r w:rsidR="000D333C">
        <w:rPr>
          <w:rFonts w:ascii="Times New Roman" w:hAnsi="Times New Roman" w:cs="Times New Roman"/>
          <w:sz w:val="24"/>
          <w:szCs w:val="24"/>
        </w:rPr>
        <w:t xml:space="preserve"> 57 современных специальностей [</w:t>
      </w:r>
      <w:r w:rsidR="00E0326F" w:rsidRPr="0059053E">
        <w:rPr>
          <w:rFonts w:ascii="Times New Roman" w:hAnsi="Times New Roman" w:cs="Times New Roman"/>
          <w:sz w:val="24"/>
          <w:szCs w:val="24"/>
        </w:rPr>
        <w:t>1</w:t>
      </w:r>
      <w:r w:rsidR="000D333C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AE">
        <w:rPr>
          <w:rFonts w:ascii="Times New Roman" w:hAnsi="Times New Roman" w:cs="Times New Roman"/>
          <w:sz w:val="24"/>
          <w:szCs w:val="24"/>
        </w:rPr>
        <w:t xml:space="preserve">К примеру, бухгалтеры и </w:t>
      </w:r>
      <w:r w:rsidR="00D51E85" w:rsidRPr="00411BAB">
        <w:rPr>
          <w:rFonts w:ascii="Times New Roman" w:hAnsi="Times New Roman" w:cs="Times New Roman"/>
          <w:sz w:val="24"/>
          <w:szCs w:val="24"/>
        </w:rPr>
        <w:t>корректоры</w:t>
      </w:r>
      <w:r w:rsidR="00FB30AE">
        <w:rPr>
          <w:rFonts w:ascii="Times New Roman" w:hAnsi="Times New Roman" w:cs="Times New Roman"/>
          <w:sz w:val="24"/>
          <w:szCs w:val="24"/>
        </w:rPr>
        <w:t xml:space="preserve">. Их </w:t>
      </w:r>
      <w:r w:rsidR="00DD3359">
        <w:rPr>
          <w:rFonts w:ascii="Times New Roman" w:hAnsi="Times New Roman" w:cs="Times New Roman"/>
          <w:sz w:val="24"/>
          <w:szCs w:val="24"/>
        </w:rPr>
        <w:t>деятельность будет автоматизирована</w:t>
      </w:r>
      <w:r w:rsidR="0059053E">
        <w:rPr>
          <w:rFonts w:ascii="Times New Roman" w:hAnsi="Times New Roman" w:cs="Times New Roman"/>
          <w:sz w:val="24"/>
          <w:szCs w:val="24"/>
        </w:rPr>
        <w:t xml:space="preserve"> –</w:t>
      </w:r>
      <w:r w:rsidR="00FB30AE">
        <w:rPr>
          <w:rFonts w:ascii="Times New Roman" w:hAnsi="Times New Roman" w:cs="Times New Roman"/>
          <w:sz w:val="24"/>
          <w:szCs w:val="24"/>
        </w:rPr>
        <w:t xml:space="preserve"> </w:t>
      </w:r>
      <w:r w:rsidR="00DD3359">
        <w:rPr>
          <w:rFonts w:ascii="Times New Roman" w:hAnsi="Times New Roman" w:cs="Times New Roman"/>
          <w:sz w:val="24"/>
          <w:szCs w:val="24"/>
        </w:rPr>
        <w:t>те же действия будут выполняться с</w:t>
      </w:r>
      <w:r w:rsidR="00FB30AE">
        <w:rPr>
          <w:rFonts w:ascii="Times New Roman" w:hAnsi="Times New Roman" w:cs="Times New Roman"/>
          <w:sz w:val="24"/>
          <w:szCs w:val="24"/>
        </w:rPr>
        <w:t xml:space="preserve"> меньшими временными и материальными затратами. По мнению представителя АСИ Д. </w:t>
      </w:r>
      <w:proofErr w:type="spellStart"/>
      <w:r w:rsidR="00FB30AE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FB30AE">
        <w:rPr>
          <w:rFonts w:ascii="Times New Roman" w:hAnsi="Times New Roman" w:cs="Times New Roman"/>
          <w:sz w:val="24"/>
          <w:szCs w:val="24"/>
        </w:rPr>
        <w:t>, «</w:t>
      </w:r>
      <w:r w:rsidR="00DD3359">
        <w:rPr>
          <w:rFonts w:ascii="Times New Roman" w:hAnsi="Times New Roman" w:cs="Times New Roman"/>
          <w:sz w:val="24"/>
          <w:szCs w:val="24"/>
        </w:rPr>
        <w:t>и</w:t>
      </w:r>
      <w:r w:rsidR="00FB30AE" w:rsidRPr="00DD3359">
        <w:rPr>
          <w:rFonts w:ascii="Times New Roman" w:hAnsi="Times New Roman" w:cs="Times New Roman"/>
          <w:sz w:val="24"/>
          <w:szCs w:val="24"/>
        </w:rPr>
        <w:t xml:space="preserve"> те, и другие в ситуации наступления информационного общества по большому счету </w:t>
      </w:r>
      <w:proofErr w:type="gramStart"/>
      <w:r w:rsidR="00FB30AE" w:rsidRPr="00DD3359">
        <w:rPr>
          <w:rFonts w:ascii="Times New Roman" w:hAnsi="Times New Roman" w:cs="Times New Roman"/>
          <w:sz w:val="24"/>
          <w:szCs w:val="24"/>
        </w:rPr>
        <w:t>становятся не нужны</w:t>
      </w:r>
      <w:proofErr w:type="gramEnd"/>
      <w:r w:rsidR="00FB30AE" w:rsidRPr="00DD3359">
        <w:rPr>
          <w:rFonts w:ascii="Times New Roman" w:hAnsi="Times New Roman" w:cs="Times New Roman"/>
          <w:sz w:val="24"/>
          <w:szCs w:val="24"/>
        </w:rPr>
        <w:t>, п</w:t>
      </w:r>
      <w:r w:rsidR="00DD3359">
        <w:rPr>
          <w:rFonts w:ascii="Times New Roman" w:hAnsi="Times New Roman" w:cs="Times New Roman"/>
          <w:sz w:val="24"/>
          <w:szCs w:val="24"/>
        </w:rPr>
        <w:t>отому что их заменяют программы</w:t>
      </w:r>
      <w:r w:rsidR="00FB30AE" w:rsidRPr="00FB30AE">
        <w:rPr>
          <w:rFonts w:ascii="Times New Roman" w:hAnsi="Times New Roman" w:cs="Times New Roman"/>
          <w:sz w:val="24"/>
          <w:szCs w:val="24"/>
        </w:rPr>
        <w:t>» [</w:t>
      </w:r>
      <w:r w:rsidR="00E0326F" w:rsidRPr="00E0326F">
        <w:rPr>
          <w:rFonts w:ascii="Times New Roman" w:hAnsi="Times New Roman" w:cs="Times New Roman"/>
          <w:sz w:val="24"/>
          <w:szCs w:val="24"/>
        </w:rPr>
        <w:t>3</w:t>
      </w:r>
      <w:r w:rsidR="00FB30AE" w:rsidRPr="00FB30AE">
        <w:rPr>
          <w:rFonts w:ascii="Times New Roman" w:hAnsi="Times New Roman" w:cs="Times New Roman"/>
          <w:sz w:val="24"/>
          <w:szCs w:val="24"/>
        </w:rPr>
        <w:t>].</w:t>
      </w:r>
      <w:r w:rsidR="00D51E85">
        <w:rPr>
          <w:rFonts w:ascii="Times New Roman" w:hAnsi="Times New Roman" w:cs="Times New Roman"/>
          <w:sz w:val="24"/>
          <w:szCs w:val="24"/>
        </w:rPr>
        <w:t xml:space="preserve"> </w:t>
      </w:r>
      <w:r w:rsidR="00D51E85" w:rsidRPr="00411BAB">
        <w:rPr>
          <w:rFonts w:ascii="Times New Roman" w:hAnsi="Times New Roman" w:cs="Times New Roman"/>
          <w:sz w:val="24"/>
          <w:szCs w:val="24"/>
        </w:rPr>
        <w:t>Так, к примеру,</w:t>
      </w:r>
      <w:r w:rsidR="000037FB" w:rsidRPr="00411BAB">
        <w:rPr>
          <w:rFonts w:ascii="Times New Roman" w:hAnsi="Times New Roman" w:cs="Times New Roman"/>
          <w:sz w:val="24"/>
          <w:szCs w:val="24"/>
        </w:rPr>
        <w:t xml:space="preserve"> после того, как сервис «</w:t>
      </w:r>
      <w:proofErr w:type="spellStart"/>
      <w:r w:rsidR="000037FB" w:rsidRPr="00411BAB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0037FB" w:rsidRPr="00411B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037FB" w:rsidRPr="00411BAB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="000037FB" w:rsidRPr="00411BAB">
        <w:rPr>
          <w:rFonts w:ascii="Times New Roman" w:hAnsi="Times New Roman" w:cs="Times New Roman"/>
          <w:sz w:val="24"/>
          <w:szCs w:val="24"/>
        </w:rPr>
        <w:t>» внедрил программу для анализа предпочтений пользователей, построенную на нейронной сети, слушатели начали проводить на сайте на 20% больше времени. Работа алгоритма оказалась эффективнее, чем труд нескольких музыкальных редакторов.</w:t>
      </w:r>
      <w:r w:rsidR="000037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F15" w:rsidRDefault="00DD3359" w:rsidP="00E50F15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идёт процесс становления новых профессий. </w:t>
      </w:r>
      <w:r w:rsidRPr="00D2710C">
        <w:rPr>
          <w:rFonts w:ascii="Times New Roman" w:hAnsi="Times New Roman" w:cs="Times New Roman"/>
          <w:sz w:val="24"/>
          <w:szCs w:val="24"/>
        </w:rPr>
        <w:t xml:space="preserve">Большинство из них образуются на стыке нескольких </w:t>
      </w:r>
      <w:r w:rsidR="00D86E86" w:rsidRPr="00D2710C">
        <w:rPr>
          <w:rFonts w:ascii="Times New Roman" w:hAnsi="Times New Roman" w:cs="Times New Roman"/>
          <w:sz w:val="24"/>
          <w:szCs w:val="24"/>
        </w:rPr>
        <w:t xml:space="preserve">уже существующих </w:t>
      </w:r>
      <w:r w:rsidRPr="00D2710C">
        <w:rPr>
          <w:rFonts w:ascii="Times New Roman" w:hAnsi="Times New Roman" w:cs="Times New Roman"/>
          <w:sz w:val="24"/>
          <w:szCs w:val="24"/>
        </w:rPr>
        <w:t>специальностей</w:t>
      </w:r>
      <w:r w:rsidR="00D86E86" w:rsidRPr="00D2710C">
        <w:rPr>
          <w:rFonts w:ascii="Times New Roman" w:hAnsi="Times New Roman" w:cs="Times New Roman"/>
          <w:sz w:val="24"/>
          <w:szCs w:val="24"/>
        </w:rPr>
        <w:t xml:space="preserve"> и требуют расширения знаний молодого </w:t>
      </w:r>
      <w:r w:rsidR="0033383A" w:rsidRPr="00D2710C">
        <w:rPr>
          <w:rFonts w:ascii="Times New Roman" w:hAnsi="Times New Roman" w:cs="Times New Roman"/>
          <w:sz w:val="24"/>
          <w:szCs w:val="24"/>
        </w:rPr>
        <w:t>работника</w:t>
      </w:r>
      <w:r w:rsidR="00D86E86" w:rsidRPr="00D2710C">
        <w:rPr>
          <w:rFonts w:ascii="Times New Roman" w:hAnsi="Times New Roman" w:cs="Times New Roman"/>
          <w:sz w:val="24"/>
          <w:szCs w:val="24"/>
        </w:rPr>
        <w:t xml:space="preserve">. Кроме </w:t>
      </w:r>
      <w:r w:rsidR="0033383A" w:rsidRPr="00D2710C">
        <w:rPr>
          <w:rFonts w:ascii="Times New Roman" w:hAnsi="Times New Roman" w:cs="Times New Roman"/>
          <w:sz w:val="24"/>
          <w:szCs w:val="24"/>
        </w:rPr>
        <w:t xml:space="preserve">этого, </w:t>
      </w:r>
      <w:r w:rsidR="0059053E" w:rsidRPr="00D2710C">
        <w:rPr>
          <w:rFonts w:ascii="Times New Roman" w:hAnsi="Times New Roman" w:cs="Times New Roman"/>
          <w:sz w:val="24"/>
          <w:szCs w:val="24"/>
        </w:rPr>
        <w:t>значительная часть</w:t>
      </w:r>
      <w:r w:rsidR="00D2710C">
        <w:rPr>
          <w:rFonts w:ascii="Times New Roman" w:hAnsi="Times New Roman" w:cs="Times New Roman"/>
          <w:sz w:val="24"/>
          <w:szCs w:val="24"/>
        </w:rPr>
        <w:t xml:space="preserve"> из них предполагает, как минимум, базовые</w:t>
      </w:r>
      <w:r w:rsidR="00D86E86" w:rsidRPr="00D2710C">
        <w:rPr>
          <w:rFonts w:ascii="Times New Roman" w:hAnsi="Times New Roman" w:cs="Times New Roman"/>
          <w:sz w:val="24"/>
          <w:szCs w:val="24"/>
        </w:rPr>
        <w:t xml:space="preserve"> </w:t>
      </w:r>
      <w:r w:rsidR="00D2710C">
        <w:rPr>
          <w:rFonts w:ascii="Times New Roman" w:hAnsi="Times New Roman" w:cs="Times New Roman"/>
          <w:sz w:val="24"/>
          <w:szCs w:val="24"/>
        </w:rPr>
        <w:t>познания</w:t>
      </w:r>
      <w:r w:rsidR="00D86E86" w:rsidRPr="00D2710C">
        <w:rPr>
          <w:rFonts w:ascii="Times New Roman" w:hAnsi="Times New Roman" w:cs="Times New Roman"/>
          <w:sz w:val="24"/>
          <w:szCs w:val="24"/>
        </w:rPr>
        <w:t xml:space="preserve"> в информационных технологиях.</w:t>
      </w:r>
      <w:r w:rsidR="00D86E86">
        <w:rPr>
          <w:rFonts w:ascii="Times New Roman" w:hAnsi="Times New Roman" w:cs="Times New Roman"/>
          <w:sz w:val="24"/>
          <w:szCs w:val="24"/>
        </w:rPr>
        <w:t xml:space="preserve"> </w:t>
      </w:r>
      <w:r w:rsidR="00501246">
        <w:rPr>
          <w:rFonts w:ascii="Times New Roman" w:hAnsi="Times New Roman" w:cs="Times New Roman"/>
          <w:sz w:val="24"/>
          <w:szCs w:val="24"/>
        </w:rPr>
        <w:t>В Распоряжении</w:t>
      </w:r>
      <w:r w:rsidR="00501246" w:rsidRPr="005012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октября 2010 г. N 1815-р </w:t>
      </w:r>
      <w:r w:rsidR="00E50F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541" w:rsidRPr="00411BAB" w:rsidRDefault="00501246" w:rsidP="00E50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Москва «</w:t>
      </w:r>
      <w:r w:rsidRPr="00501246">
        <w:rPr>
          <w:rFonts w:ascii="Times New Roman" w:hAnsi="Times New Roman" w:cs="Times New Roman"/>
          <w:sz w:val="24"/>
          <w:szCs w:val="24"/>
        </w:rPr>
        <w:t>О государственной программе Российской Федерации "Информацио</w:t>
      </w:r>
      <w:r>
        <w:rPr>
          <w:rFonts w:ascii="Times New Roman" w:hAnsi="Times New Roman" w:cs="Times New Roman"/>
          <w:sz w:val="24"/>
          <w:szCs w:val="24"/>
        </w:rPr>
        <w:t>нное общество (2011</w:t>
      </w:r>
      <w:r w:rsidR="00333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2020 годы)"» отмечено, что </w:t>
      </w:r>
      <w:r w:rsidRPr="00501246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 xml:space="preserve">из факторов, препятствующих ускоренному развитию </w:t>
      </w:r>
      <w:r w:rsidRPr="00501246">
        <w:rPr>
          <w:rFonts w:ascii="Times New Roman" w:hAnsi="Times New Roman" w:cs="Times New Roman"/>
          <w:sz w:val="24"/>
          <w:szCs w:val="24"/>
        </w:rPr>
        <w:t xml:space="preserve">информационного общества, 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246">
        <w:rPr>
          <w:rFonts w:ascii="Times New Roman" w:hAnsi="Times New Roman" w:cs="Times New Roman"/>
          <w:sz w:val="24"/>
          <w:szCs w:val="24"/>
        </w:rPr>
        <w:t>недостаточный уровень распространения в обществе базовых навыков использования информационных технологий.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01246">
        <w:rPr>
          <w:rFonts w:ascii="Times New Roman" w:hAnsi="Times New Roman" w:cs="Times New Roman"/>
          <w:sz w:val="24"/>
          <w:szCs w:val="24"/>
        </w:rPr>
        <w:t xml:space="preserve">&gt; Сегодня обучение в вузах осуществляется в основном по старым методикам. В результате из высших учебных заведений страны зачастую выходят специалисты, не владеющие современными технологиями и неспособные с их помощью </w:t>
      </w:r>
      <w:r w:rsidRPr="00501246">
        <w:rPr>
          <w:rFonts w:ascii="Times New Roman" w:hAnsi="Times New Roman" w:cs="Times New Roman"/>
          <w:sz w:val="24"/>
          <w:szCs w:val="24"/>
        </w:rPr>
        <w:lastRenderedPageBreak/>
        <w:t>повысить эффективность выполнения функций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01246">
        <w:rPr>
          <w:rFonts w:ascii="Times New Roman" w:hAnsi="Times New Roman" w:cs="Times New Roman"/>
          <w:sz w:val="24"/>
          <w:szCs w:val="24"/>
        </w:rPr>
        <w:t>[</w:t>
      </w:r>
      <w:r w:rsidR="00E0326F" w:rsidRPr="00E0326F">
        <w:rPr>
          <w:rFonts w:ascii="Times New Roman" w:hAnsi="Times New Roman" w:cs="Times New Roman"/>
          <w:sz w:val="24"/>
          <w:szCs w:val="24"/>
        </w:rPr>
        <w:t>2</w:t>
      </w:r>
      <w:r w:rsidRPr="00501246">
        <w:rPr>
          <w:rFonts w:ascii="Times New Roman" w:hAnsi="Times New Roman" w:cs="Times New Roman"/>
          <w:sz w:val="24"/>
          <w:szCs w:val="24"/>
        </w:rPr>
        <w:t>]</w:t>
      </w:r>
      <w:r w:rsidR="007968D0">
        <w:rPr>
          <w:rFonts w:ascii="Times New Roman" w:hAnsi="Times New Roman" w:cs="Times New Roman"/>
          <w:sz w:val="24"/>
          <w:szCs w:val="24"/>
        </w:rPr>
        <w:t>.</w:t>
      </w:r>
      <w:r w:rsidR="001425D3">
        <w:rPr>
          <w:rFonts w:ascii="Times New Roman" w:hAnsi="Times New Roman" w:cs="Times New Roman"/>
          <w:sz w:val="24"/>
          <w:szCs w:val="24"/>
        </w:rPr>
        <w:t xml:space="preserve"> </w:t>
      </w:r>
      <w:r w:rsidR="001425D3" w:rsidRPr="00411BAB">
        <w:rPr>
          <w:rFonts w:ascii="Times New Roman" w:hAnsi="Times New Roman" w:cs="Times New Roman"/>
          <w:sz w:val="24"/>
          <w:szCs w:val="24"/>
        </w:rPr>
        <w:t xml:space="preserve">Решить эту проблему смогут профессиональные стандарты, на основе которых будет создана новая учебная программа. Однако если для специальности «Программист» Приказом Минтруда России № 679н от 18.11.2013 уже стандартизированы определённые требования, то для </w:t>
      </w:r>
      <w:proofErr w:type="spellStart"/>
      <w:r w:rsidR="001425D3" w:rsidRPr="00411BAB">
        <w:rPr>
          <w:rFonts w:ascii="Times New Roman" w:hAnsi="Times New Roman" w:cs="Times New Roman"/>
          <w:sz w:val="24"/>
          <w:szCs w:val="24"/>
        </w:rPr>
        <w:t>тестировщиков</w:t>
      </w:r>
      <w:proofErr w:type="spellEnd"/>
      <w:r w:rsidR="001425D3" w:rsidRPr="00411B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1425D3" w:rsidRPr="00411BAB">
        <w:rPr>
          <w:rFonts w:ascii="Times New Roman" w:hAnsi="Times New Roman" w:cs="Times New Roman"/>
          <w:sz w:val="24"/>
          <w:szCs w:val="24"/>
        </w:rPr>
        <w:t>бизнес-аналитиков</w:t>
      </w:r>
      <w:proofErr w:type="spellEnd"/>
      <w:proofErr w:type="gramEnd"/>
      <w:r w:rsidR="001425D3" w:rsidRPr="00411BAB">
        <w:rPr>
          <w:rFonts w:ascii="Times New Roman" w:hAnsi="Times New Roman" w:cs="Times New Roman"/>
          <w:sz w:val="24"/>
          <w:szCs w:val="24"/>
        </w:rPr>
        <w:t xml:space="preserve"> никаких критериев, зафиксированных документально, нет. Хотя такие специалисты работают в каждой </w:t>
      </w:r>
      <w:proofErr w:type="spellStart"/>
      <w:r w:rsidR="001425D3" w:rsidRPr="00411BAB">
        <w:rPr>
          <w:rFonts w:ascii="Times New Roman" w:hAnsi="Times New Roman" w:cs="Times New Roman"/>
          <w:sz w:val="24"/>
          <w:szCs w:val="24"/>
        </w:rPr>
        <w:t>ИТ-компании</w:t>
      </w:r>
      <w:proofErr w:type="spellEnd"/>
      <w:r w:rsidR="001425D3" w:rsidRPr="00411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246" w:rsidRPr="00411BAB" w:rsidRDefault="001425D3" w:rsidP="008F454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BAB">
        <w:rPr>
          <w:rFonts w:ascii="Times New Roman" w:hAnsi="Times New Roman" w:cs="Times New Roman"/>
          <w:sz w:val="24"/>
          <w:szCs w:val="24"/>
        </w:rPr>
        <w:t>В Беларуси</w:t>
      </w:r>
      <w:r w:rsidR="00AE6346" w:rsidRPr="00411BAB">
        <w:rPr>
          <w:rFonts w:ascii="Times New Roman" w:hAnsi="Times New Roman" w:cs="Times New Roman"/>
          <w:sz w:val="24"/>
          <w:szCs w:val="24"/>
        </w:rPr>
        <w:t xml:space="preserve"> схожая ситуация, э</w:t>
      </w:r>
      <w:r w:rsidRPr="00411BAB">
        <w:rPr>
          <w:rFonts w:ascii="Times New Roman" w:hAnsi="Times New Roman" w:cs="Times New Roman"/>
          <w:sz w:val="24"/>
          <w:szCs w:val="24"/>
        </w:rPr>
        <w:t xml:space="preserve">ту проблему решает Парк высоких технологий. </w:t>
      </w:r>
      <w:r w:rsidR="008F4541" w:rsidRPr="00411BAB">
        <w:rPr>
          <w:rFonts w:ascii="Times New Roman" w:hAnsi="Times New Roman" w:cs="Times New Roman"/>
          <w:sz w:val="24"/>
          <w:szCs w:val="24"/>
        </w:rPr>
        <w:t>Специалисты Парка</w:t>
      </w:r>
      <w:r w:rsidRPr="00411BAB">
        <w:rPr>
          <w:rFonts w:ascii="Times New Roman" w:hAnsi="Times New Roman" w:cs="Times New Roman"/>
          <w:sz w:val="24"/>
          <w:szCs w:val="24"/>
        </w:rPr>
        <w:t xml:space="preserve"> совместно с ведущ</w:t>
      </w:r>
      <w:r w:rsidR="008F4541" w:rsidRPr="00411BAB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proofErr w:type="spellStart"/>
      <w:r w:rsidR="008F4541" w:rsidRPr="00411BAB">
        <w:rPr>
          <w:rFonts w:ascii="Times New Roman" w:hAnsi="Times New Roman" w:cs="Times New Roman"/>
          <w:sz w:val="24"/>
          <w:szCs w:val="24"/>
        </w:rPr>
        <w:t>ИТ-компаний</w:t>
      </w:r>
      <w:proofErr w:type="spellEnd"/>
      <w:r w:rsidR="008F4541" w:rsidRPr="00411BAB">
        <w:rPr>
          <w:rFonts w:ascii="Times New Roman" w:hAnsi="Times New Roman" w:cs="Times New Roman"/>
          <w:sz w:val="24"/>
          <w:szCs w:val="24"/>
        </w:rPr>
        <w:t xml:space="preserve"> в прошлом году создали первые прототипы профессиональных стандартов по этим направлениям.</w:t>
      </w:r>
      <w:r w:rsidR="00AE6346" w:rsidRPr="00411BAB">
        <w:rPr>
          <w:rFonts w:ascii="Times New Roman" w:hAnsi="Times New Roman" w:cs="Times New Roman"/>
          <w:sz w:val="24"/>
          <w:szCs w:val="24"/>
        </w:rPr>
        <w:t xml:space="preserve"> Они предполагают с</w:t>
      </w:r>
      <w:r w:rsidR="008F4541" w:rsidRPr="00411BAB">
        <w:rPr>
          <w:rFonts w:ascii="Times New Roman" w:hAnsi="Times New Roman" w:cs="Times New Roman"/>
          <w:sz w:val="24"/>
          <w:szCs w:val="24"/>
        </w:rPr>
        <w:t>и</w:t>
      </w:r>
      <w:r w:rsidR="00AE6346" w:rsidRPr="00411BAB">
        <w:rPr>
          <w:rFonts w:ascii="Times New Roman" w:hAnsi="Times New Roman" w:cs="Times New Roman"/>
          <w:sz w:val="24"/>
          <w:szCs w:val="24"/>
        </w:rPr>
        <w:t>стему</w:t>
      </w:r>
      <w:r w:rsidR="008F4541" w:rsidRPr="00411BAB">
        <w:rPr>
          <w:rFonts w:ascii="Times New Roman" w:hAnsi="Times New Roman" w:cs="Times New Roman"/>
          <w:sz w:val="24"/>
          <w:szCs w:val="24"/>
        </w:rPr>
        <w:t xml:space="preserve"> квалификаций, которая позволит, с одной стороны, привлекать с рынка </w:t>
      </w:r>
      <w:r w:rsidR="00AE6346" w:rsidRPr="00411BA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8F4541" w:rsidRPr="00411BAB">
        <w:rPr>
          <w:rFonts w:ascii="Times New Roman" w:hAnsi="Times New Roman" w:cs="Times New Roman"/>
          <w:sz w:val="24"/>
          <w:szCs w:val="24"/>
        </w:rPr>
        <w:t>людей, а с другой</w:t>
      </w:r>
      <w:r w:rsidR="00AE6346" w:rsidRPr="00411BAB">
        <w:rPr>
          <w:rFonts w:ascii="Times New Roman" w:hAnsi="Times New Roman" w:cs="Times New Roman"/>
          <w:sz w:val="24"/>
          <w:szCs w:val="24"/>
        </w:rPr>
        <w:t xml:space="preserve">, – </w:t>
      </w:r>
      <w:r w:rsidR="008F4541" w:rsidRPr="00411BAB">
        <w:rPr>
          <w:rFonts w:ascii="Times New Roman" w:hAnsi="Times New Roman" w:cs="Times New Roman"/>
          <w:sz w:val="24"/>
          <w:szCs w:val="24"/>
        </w:rPr>
        <w:t xml:space="preserve"> правильно выстроить внутреннюю систему карьерного роста.</w:t>
      </w:r>
      <w:r w:rsidR="00AE6346" w:rsidRPr="00411BAB">
        <w:rPr>
          <w:rFonts w:ascii="Times New Roman" w:hAnsi="Times New Roman" w:cs="Times New Roman"/>
          <w:sz w:val="24"/>
          <w:szCs w:val="24"/>
        </w:rPr>
        <w:t xml:space="preserve"> Парк тесно сотрудничает с ведущими белорусскими вузами. И, когда профессиональные стандарты будут готовы, на их основе будет создана новая учебная программа, которая повысит конкурентоспособность выпускников. </w:t>
      </w:r>
      <w:r w:rsidR="008F4541" w:rsidRPr="0041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0B" w:rsidRDefault="00411BAB" w:rsidP="00561D7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2368">
        <w:rPr>
          <w:rFonts w:ascii="Times New Roman" w:hAnsi="Times New Roman" w:cs="Times New Roman"/>
          <w:sz w:val="24"/>
          <w:szCs w:val="24"/>
        </w:rPr>
        <w:t xml:space="preserve">огласно исследованию сайта </w:t>
      </w:r>
      <w:proofErr w:type="spellStart"/>
      <w:r w:rsidR="008D2368">
        <w:rPr>
          <w:rFonts w:ascii="Times New Roman" w:hAnsi="Times New Roman" w:cs="Times New Roman"/>
          <w:sz w:val="24"/>
          <w:szCs w:val="24"/>
        </w:rPr>
        <w:t>career.ru</w:t>
      </w:r>
      <w:proofErr w:type="spellEnd"/>
      <w:r w:rsidR="008D2368">
        <w:rPr>
          <w:rFonts w:ascii="Times New Roman" w:hAnsi="Times New Roman" w:cs="Times New Roman"/>
          <w:sz w:val="24"/>
          <w:szCs w:val="24"/>
        </w:rPr>
        <w:t>, проведённого при участии 1217 студентов российских вузов, 77% опрошенных после окончания своих высши</w:t>
      </w:r>
      <w:r w:rsidR="00B74B80">
        <w:rPr>
          <w:rFonts w:ascii="Times New Roman" w:hAnsi="Times New Roman" w:cs="Times New Roman"/>
          <w:sz w:val="24"/>
          <w:szCs w:val="24"/>
        </w:rPr>
        <w:t xml:space="preserve">х учебных заведений хотели бы </w:t>
      </w:r>
      <w:r w:rsidR="008D2368">
        <w:rPr>
          <w:rFonts w:ascii="Times New Roman" w:hAnsi="Times New Roman" w:cs="Times New Roman"/>
          <w:sz w:val="24"/>
          <w:szCs w:val="24"/>
        </w:rPr>
        <w:t>строить карьеру за рубежом [</w:t>
      </w:r>
      <w:r w:rsidR="00E0326F" w:rsidRPr="00E0326F">
        <w:rPr>
          <w:rFonts w:ascii="Times New Roman" w:hAnsi="Times New Roman" w:cs="Times New Roman"/>
          <w:sz w:val="24"/>
          <w:szCs w:val="24"/>
        </w:rPr>
        <w:t>4</w:t>
      </w:r>
      <w:r w:rsidR="008D2368">
        <w:rPr>
          <w:rFonts w:ascii="Times New Roman" w:hAnsi="Times New Roman" w:cs="Times New Roman"/>
          <w:sz w:val="24"/>
          <w:szCs w:val="24"/>
        </w:rPr>
        <w:t>]. Наиболее</w:t>
      </w:r>
      <w:r w:rsidR="0033383A">
        <w:rPr>
          <w:rFonts w:ascii="Times New Roman" w:hAnsi="Times New Roman" w:cs="Times New Roman"/>
          <w:sz w:val="24"/>
          <w:szCs w:val="24"/>
        </w:rPr>
        <w:t xml:space="preserve"> </w:t>
      </w:r>
      <w:r w:rsidR="0059053E">
        <w:rPr>
          <w:rFonts w:ascii="Times New Roman" w:hAnsi="Times New Roman" w:cs="Times New Roman"/>
          <w:sz w:val="24"/>
          <w:szCs w:val="24"/>
        </w:rPr>
        <w:t>интересна</w:t>
      </w:r>
      <w:r w:rsidR="0033383A">
        <w:rPr>
          <w:rFonts w:ascii="Times New Roman" w:hAnsi="Times New Roman" w:cs="Times New Roman"/>
          <w:sz w:val="24"/>
          <w:szCs w:val="24"/>
        </w:rPr>
        <w:t xml:space="preserve"> эта перспектива</w:t>
      </w:r>
      <w:r w:rsidR="0059053E">
        <w:rPr>
          <w:rFonts w:ascii="Times New Roman" w:hAnsi="Times New Roman" w:cs="Times New Roman"/>
          <w:sz w:val="24"/>
          <w:szCs w:val="24"/>
        </w:rPr>
        <w:t xml:space="preserve"> </w:t>
      </w:r>
      <w:r w:rsidR="00B74B80">
        <w:rPr>
          <w:rFonts w:ascii="Times New Roman" w:hAnsi="Times New Roman" w:cs="Times New Roman"/>
          <w:sz w:val="24"/>
          <w:szCs w:val="24"/>
        </w:rPr>
        <w:t>выпускникам</w:t>
      </w:r>
      <w:r w:rsidR="008D2368">
        <w:rPr>
          <w:rFonts w:ascii="Times New Roman" w:hAnsi="Times New Roman" w:cs="Times New Roman"/>
          <w:sz w:val="24"/>
          <w:szCs w:val="24"/>
        </w:rPr>
        <w:t xml:space="preserve"> гуманитарных специальностей. </w:t>
      </w:r>
      <w:r w:rsidR="0059053E">
        <w:rPr>
          <w:rFonts w:ascii="Times New Roman" w:hAnsi="Times New Roman" w:cs="Times New Roman"/>
          <w:sz w:val="24"/>
          <w:szCs w:val="24"/>
        </w:rPr>
        <w:t>78%</w:t>
      </w:r>
      <w:r w:rsidR="008D2368">
        <w:rPr>
          <w:rFonts w:ascii="Times New Roman" w:hAnsi="Times New Roman" w:cs="Times New Roman"/>
          <w:sz w:val="24"/>
          <w:szCs w:val="24"/>
        </w:rPr>
        <w:t xml:space="preserve"> студентов, получающих инженерные и технические профессии, также рассматривают возможность переезда за границу.</w:t>
      </w:r>
      <w:r w:rsidR="00F43993">
        <w:rPr>
          <w:rFonts w:ascii="Times New Roman" w:hAnsi="Times New Roman" w:cs="Times New Roman"/>
          <w:sz w:val="24"/>
          <w:szCs w:val="24"/>
        </w:rPr>
        <w:t xml:space="preserve"> </w:t>
      </w:r>
      <w:r w:rsidR="00BB2C0B">
        <w:rPr>
          <w:rFonts w:ascii="Times New Roman" w:hAnsi="Times New Roman" w:cs="Times New Roman"/>
          <w:sz w:val="24"/>
          <w:szCs w:val="24"/>
        </w:rPr>
        <w:t>На это их мотивирует высокий уровень жизни и заработной платы</w:t>
      </w:r>
      <w:r w:rsidR="00F43993">
        <w:rPr>
          <w:rFonts w:ascii="Times New Roman" w:hAnsi="Times New Roman" w:cs="Times New Roman"/>
          <w:sz w:val="24"/>
          <w:szCs w:val="24"/>
        </w:rPr>
        <w:t xml:space="preserve">. </w:t>
      </w:r>
      <w:r w:rsidR="00BB2C0B">
        <w:rPr>
          <w:rFonts w:ascii="Times New Roman" w:hAnsi="Times New Roman" w:cs="Times New Roman"/>
          <w:sz w:val="24"/>
          <w:szCs w:val="24"/>
        </w:rPr>
        <w:t xml:space="preserve">Для построения карьеры </w:t>
      </w:r>
      <w:r w:rsidR="00F43993">
        <w:rPr>
          <w:rFonts w:ascii="Times New Roman" w:hAnsi="Times New Roman" w:cs="Times New Roman"/>
          <w:sz w:val="24"/>
          <w:szCs w:val="24"/>
        </w:rPr>
        <w:t xml:space="preserve">наиболее привлекательными </w:t>
      </w:r>
      <w:r w:rsidR="0059053E">
        <w:rPr>
          <w:rFonts w:ascii="Times New Roman" w:hAnsi="Times New Roman" w:cs="Times New Roman"/>
          <w:sz w:val="24"/>
          <w:szCs w:val="24"/>
        </w:rPr>
        <w:t>для молодых специалистов</w:t>
      </w:r>
      <w:r w:rsidR="00BB2C0B">
        <w:rPr>
          <w:rFonts w:ascii="Times New Roman" w:hAnsi="Times New Roman" w:cs="Times New Roman"/>
          <w:sz w:val="24"/>
          <w:szCs w:val="24"/>
        </w:rPr>
        <w:t xml:space="preserve"> </w:t>
      </w:r>
      <w:r w:rsidR="00F43993">
        <w:rPr>
          <w:rFonts w:ascii="Times New Roman" w:hAnsi="Times New Roman" w:cs="Times New Roman"/>
          <w:sz w:val="24"/>
          <w:szCs w:val="24"/>
        </w:rPr>
        <w:t>являются европейские страны и США.</w:t>
      </w:r>
    </w:p>
    <w:p w:rsidR="0098687F" w:rsidRPr="0098687F" w:rsidRDefault="00BB2C0B" w:rsidP="00411BAB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того, чтобы выпускники российских вузов были востребованы на рынке труда, необходимо своевременно обновлять систему образования. При этом </w:t>
      </w:r>
      <w:r w:rsidR="0059053E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</w:t>
      </w:r>
      <w:r w:rsidR="00B74B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только на усовершенствование уже существующих учебных планов, но и на перспективность подготовки специалистов к новым профессиям, которые могут возникнуть в ближайшем будущем.</w:t>
      </w:r>
      <w:r w:rsidR="00843E10">
        <w:rPr>
          <w:rFonts w:ascii="Times New Roman" w:hAnsi="Times New Roman" w:cs="Times New Roman"/>
          <w:sz w:val="24"/>
          <w:szCs w:val="24"/>
        </w:rPr>
        <w:t xml:space="preserve"> Устранение</w:t>
      </w:r>
      <w:r>
        <w:rPr>
          <w:rFonts w:ascii="Times New Roman" w:hAnsi="Times New Roman" w:cs="Times New Roman"/>
          <w:sz w:val="24"/>
          <w:szCs w:val="24"/>
        </w:rPr>
        <w:t xml:space="preserve"> существующи</w:t>
      </w:r>
      <w:r w:rsidR="00843E10">
        <w:rPr>
          <w:rFonts w:ascii="Times New Roman" w:hAnsi="Times New Roman" w:cs="Times New Roman"/>
          <w:sz w:val="24"/>
          <w:szCs w:val="24"/>
        </w:rPr>
        <w:t xml:space="preserve">х недостатков приведёт к тому, что выпускники станут более конкурентоспособными как в России, так и за рубежом. Заинтересованность государства в развитии информационного общества приведет к тому, что специалисты, обладающие инновационными профессиями, будут </w:t>
      </w:r>
      <w:r w:rsidR="00B74B80">
        <w:rPr>
          <w:rFonts w:ascii="Times New Roman" w:hAnsi="Times New Roman" w:cs="Times New Roman"/>
          <w:sz w:val="24"/>
          <w:szCs w:val="24"/>
        </w:rPr>
        <w:t>иметь возможность построить карьеру</w:t>
      </w:r>
      <w:r w:rsidR="00843E10">
        <w:rPr>
          <w:rFonts w:ascii="Times New Roman" w:hAnsi="Times New Roman" w:cs="Times New Roman"/>
          <w:sz w:val="24"/>
          <w:szCs w:val="24"/>
        </w:rPr>
        <w:t xml:space="preserve"> в своей стране</w:t>
      </w:r>
      <w:r w:rsidR="00411BAB">
        <w:rPr>
          <w:rFonts w:ascii="Times New Roman" w:hAnsi="Times New Roman" w:cs="Times New Roman"/>
          <w:sz w:val="24"/>
          <w:szCs w:val="24"/>
        </w:rPr>
        <w:t>.</w:t>
      </w:r>
    </w:p>
    <w:p w:rsidR="00501246" w:rsidRDefault="00501246" w:rsidP="000837D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43993" w:rsidRDefault="00F43993" w:rsidP="00F43993">
      <w:pPr>
        <w:spacing w:line="360" w:lineRule="exact"/>
        <w:ind w:left="-851"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E144D">
        <w:rPr>
          <w:rFonts w:ascii="Times New Roman" w:hAnsi="Times New Roman"/>
          <w:b/>
          <w:sz w:val="28"/>
          <w:szCs w:val="28"/>
        </w:rPr>
        <w:t>Источники и литература</w:t>
      </w:r>
    </w:p>
    <w:p w:rsidR="00411BAB" w:rsidRDefault="00411BAB" w:rsidP="00F43993">
      <w:pPr>
        <w:spacing w:line="360" w:lineRule="exact"/>
        <w:ind w:left="-851"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D81" w:rsidRPr="009E144D" w:rsidRDefault="009E144D" w:rsidP="00E0326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44D">
        <w:rPr>
          <w:rFonts w:ascii="Times New Roman" w:hAnsi="Times New Roman" w:cs="Times New Roman"/>
          <w:sz w:val="24"/>
          <w:szCs w:val="24"/>
        </w:rPr>
        <w:t>До 2030 года исчезнут 57 профессий // Атлас новых профессий [Электронный ресурс]. – 2015. – Режим доступа: http://atlas100.ru/</w:t>
      </w:r>
      <w:r w:rsidRPr="009E144D">
        <w:rPr>
          <w:rFonts w:cs="Times New Roman"/>
          <w:sz w:val="24"/>
          <w:szCs w:val="24"/>
        </w:rPr>
        <w:t>.</w:t>
      </w:r>
      <w:r w:rsidRPr="009E14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144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144D">
        <w:rPr>
          <w:rFonts w:ascii="Times New Roman" w:hAnsi="Times New Roman" w:cs="Times New Roman"/>
          <w:sz w:val="24"/>
          <w:szCs w:val="24"/>
        </w:rPr>
        <w:t>. с экрана.</w:t>
      </w:r>
    </w:p>
    <w:p w:rsidR="00E0326F" w:rsidRDefault="00E0326F" w:rsidP="00E0326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26F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20 октября 2010 г. №1815-р г. Москва «О государственной программе Российской Федерации «Информационное общество (2011-2020 годы)» // Российская Газета [Электронный ресурс]. – 2010. – Режим доступа: </w:t>
      </w:r>
      <w:hyperlink r:id="rId8" w:history="1">
        <w:r w:rsidRPr="00E0326F">
          <w:rPr>
            <w:rFonts w:ascii="Times New Roman" w:hAnsi="Times New Roman" w:cs="Times New Roman"/>
            <w:sz w:val="24"/>
            <w:szCs w:val="24"/>
          </w:rPr>
          <w:t>http://rg.ru/2010/11/16/infobschestvo-site-dok.html</w:t>
        </w:r>
      </w:hyperlink>
      <w:r w:rsidRPr="00E0326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0326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0326F">
        <w:rPr>
          <w:rFonts w:ascii="Times New Roman" w:hAnsi="Times New Roman" w:cs="Times New Roman"/>
          <w:sz w:val="24"/>
          <w:szCs w:val="24"/>
        </w:rPr>
        <w:t>. с экрана.</w:t>
      </w:r>
    </w:p>
    <w:p w:rsidR="00692CED" w:rsidRPr="00E0326F" w:rsidRDefault="00692CED" w:rsidP="00E0326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326F">
        <w:rPr>
          <w:rFonts w:ascii="Times New Roman" w:hAnsi="Times New Roman" w:cs="Times New Roman"/>
          <w:sz w:val="24"/>
          <w:szCs w:val="24"/>
        </w:rPr>
        <w:t xml:space="preserve">Чуприна, </w:t>
      </w:r>
      <w:r w:rsidR="00E0326F" w:rsidRPr="00E0326F">
        <w:rPr>
          <w:rFonts w:ascii="Times New Roman" w:hAnsi="Times New Roman" w:cs="Times New Roman"/>
          <w:sz w:val="24"/>
          <w:szCs w:val="24"/>
        </w:rPr>
        <w:t xml:space="preserve">А. </w:t>
      </w:r>
      <w:r w:rsidRPr="00E0326F">
        <w:rPr>
          <w:rFonts w:ascii="Times New Roman" w:hAnsi="Times New Roman" w:cs="Times New Roman"/>
          <w:sz w:val="24"/>
          <w:szCs w:val="24"/>
        </w:rPr>
        <w:t xml:space="preserve">Дмитрий Песков, АСИ: Компании не смогут вырастить вуз внутри себя </w:t>
      </w:r>
      <w:r w:rsidR="00E0326F" w:rsidRPr="00E0326F">
        <w:rPr>
          <w:rFonts w:ascii="Times New Roman" w:hAnsi="Times New Roman" w:cs="Times New Roman"/>
          <w:sz w:val="24"/>
          <w:szCs w:val="24"/>
        </w:rPr>
        <w:t xml:space="preserve">/ А. Чуприна </w:t>
      </w:r>
      <w:r w:rsidRPr="00E0326F">
        <w:rPr>
          <w:rFonts w:ascii="Times New Roman" w:hAnsi="Times New Roman" w:cs="Times New Roman"/>
          <w:sz w:val="24"/>
          <w:szCs w:val="24"/>
        </w:rPr>
        <w:t xml:space="preserve">// Деловой квартал [Электронный ресурс]. – 2014. – Режим доступа: </w:t>
      </w:r>
      <w:hyperlink r:id="rId9" w:history="1">
        <w:r w:rsidRPr="00E0326F">
          <w:rPr>
            <w:rFonts w:ascii="Times New Roman" w:hAnsi="Times New Roman" w:cs="Times New Roman"/>
            <w:sz w:val="24"/>
            <w:szCs w:val="24"/>
          </w:rPr>
          <w:t>http://kazan.dk.ru/news/dmitrij-peskov-asi-kompanii-ne-smogut-vyrastit-vuz-vnutri-sebya-236860444</w:t>
        </w:r>
      </w:hyperlink>
      <w:r w:rsidRPr="00E0326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0B5C27" w:rsidRPr="00E0326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0B5C27" w:rsidRPr="00E0326F">
        <w:rPr>
          <w:rFonts w:ascii="Times New Roman" w:hAnsi="Times New Roman" w:cs="Times New Roman"/>
          <w:sz w:val="24"/>
          <w:szCs w:val="24"/>
        </w:rPr>
        <w:t>. с экрана.</w:t>
      </w:r>
    </w:p>
    <w:p w:rsidR="00E0326F" w:rsidRDefault="00E0326F" w:rsidP="00E0326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77% выпускников мечтают работать за границей! // Career.ru</w:t>
      </w:r>
      <w:r w:rsidRPr="00E0326F">
        <w:rPr>
          <w:rFonts w:ascii="Times New Roman" w:hAnsi="Times New Roman" w:cs="Times New Roman"/>
          <w:sz w:val="24"/>
          <w:szCs w:val="24"/>
        </w:rPr>
        <w:t xml:space="preserve"> [Электронный ресурс]. – 2014. – Режим доступа:</w:t>
      </w:r>
      <w:r w:rsidRPr="00E0326F">
        <w:t xml:space="preserve"> </w:t>
      </w:r>
      <w:r w:rsidRPr="00E0326F">
        <w:rPr>
          <w:rFonts w:ascii="Times New Roman" w:hAnsi="Times New Roman" w:cs="Times New Roman"/>
          <w:sz w:val="24"/>
          <w:szCs w:val="24"/>
        </w:rPr>
        <w:t xml:space="preserve">https://career.ru/article/15235. – </w:t>
      </w:r>
      <w:proofErr w:type="spellStart"/>
      <w:r w:rsidRPr="00E0326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E0326F">
        <w:rPr>
          <w:rFonts w:ascii="Times New Roman" w:hAnsi="Times New Roman" w:cs="Times New Roman"/>
          <w:sz w:val="24"/>
          <w:szCs w:val="24"/>
        </w:rPr>
        <w:t>. с экрана.</w:t>
      </w:r>
    </w:p>
    <w:p w:rsidR="0098687F" w:rsidRPr="0098687F" w:rsidRDefault="0098687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8687F" w:rsidRPr="0098687F" w:rsidSect="00561D7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4CA"/>
    <w:multiLevelType w:val="hybridMultilevel"/>
    <w:tmpl w:val="3116A16A"/>
    <w:lvl w:ilvl="0" w:tplc="A0D47EE2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9BB"/>
    <w:multiLevelType w:val="hybridMultilevel"/>
    <w:tmpl w:val="D06C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1D7A"/>
    <w:rsid w:val="00001FAD"/>
    <w:rsid w:val="000037FB"/>
    <w:rsid w:val="000837DE"/>
    <w:rsid w:val="000B5C27"/>
    <w:rsid w:val="000D333C"/>
    <w:rsid w:val="000F5D81"/>
    <w:rsid w:val="00114E82"/>
    <w:rsid w:val="001425D3"/>
    <w:rsid w:val="001742C6"/>
    <w:rsid w:val="001B740A"/>
    <w:rsid w:val="0033383A"/>
    <w:rsid w:val="00411BAB"/>
    <w:rsid w:val="00501246"/>
    <w:rsid w:val="00561D7A"/>
    <w:rsid w:val="0059053E"/>
    <w:rsid w:val="005C715B"/>
    <w:rsid w:val="00692CED"/>
    <w:rsid w:val="00712243"/>
    <w:rsid w:val="007968D0"/>
    <w:rsid w:val="00843E10"/>
    <w:rsid w:val="008D2368"/>
    <w:rsid w:val="008F4541"/>
    <w:rsid w:val="0098687F"/>
    <w:rsid w:val="009E144D"/>
    <w:rsid w:val="00A86AA2"/>
    <w:rsid w:val="00AA03D8"/>
    <w:rsid w:val="00AE6346"/>
    <w:rsid w:val="00B22DFB"/>
    <w:rsid w:val="00B74B80"/>
    <w:rsid w:val="00BB2C0B"/>
    <w:rsid w:val="00D2710C"/>
    <w:rsid w:val="00D51E85"/>
    <w:rsid w:val="00D86E86"/>
    <w:rsid w:val="00DD3359"/>
    <w:rsid w:val="00E0326F"/>
    <w:rsid w:val="00E50F15"/>
    <w:rsid w:val="00F040EF"/>
    <w:rsid w:val="00F43993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7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F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6E86"/>
  </w:style>
  <w:style w:type="character" w:customStyle="1" w:styleId="10">
    <w:name w:val="Заголовок 1 Знак"/>
    <w:basedOn w:val="a0"/>
    <w:link w:val="1"/>
    <w:uiPriority w:val="9"/>
    <w:rsid w:val="00501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4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7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F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6E86"/>
  </w:style>
  <w:style w:type="character" w:customStyle="1" w:styleId="10">
    <w:name w:val="Заголовок 1 Знак"/>
    <w:basedOn w:val="a0"/>
    <w:link w:val="1"/>
    <w:uiPriority w:val="9"/>
    <w:rsid w:val="00501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4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0/11/16/infobschestvo-site-dok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arya.pronko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eya.anisovic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zan.dk.ru/news/dmitrij-peskov-asi-kompanii-ne-smogut-vyrastit-vuz-vnutri-sebya-236860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42DC-759F-4172-B7FD-E9C46E22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56i</dc:creator>
  <cp:lastModifiedBy>56i</cp:lastModifiedBy>
  <cp:revision>4</cp:revision>
  <dcterms:created xsi:type="dcterms:W3CDTF">2016-03-23T17:39:00Z</dcterms:created>
  <dcterms:modified xsi:type="dcterms:W3CDTF">2016-03-30T15:56:00Z</dcterms:modified>
</cp:coreProperties>
</file>