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50F7" w14:textId="0740A9E3" w:rsidR="0009215D" w:rsidRPr="009A5114" w:rsidRDefault="0009215D" w:rsidP="003A25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A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ИОМ как необходимая час</w:t>
      </w:r>
      <w:r w:rsidR="00A234D1" w:rsidRPr="009A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 образования нового поколения</w:t>
      </w:r>
    </w:p>
    <w:bookmarkEnd w:id="0"/>
    <w:p w14:paraId="56C220D6" w14:textId="16EFF351" w:rsidR="00A234D1" w:rsidRPr="009A5114" w:rsidRDefault="00A234D1" w:rsidP="003A25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Золина Мария Алексеевна</w:t>
      </w:r>
    </w:p>
    <w:p w14:paraId="4314857E" w14:textId="77777777" w:rsidR="00A234D1" w:rsidRPr="009A5114" w:rsidRDefault="00A234D1" w:rsidP="003A25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аспирантка</w:t>
      </w:r>
    </w:p>
    <w:p w14:paraId="70AD54AD" w14:textId="77777777" w:rsidR="00A234D1" w:rsidRPr="009A5114" w:rsidRDefault="00A234D1" w:rsidP="003A25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МГУ имени М.В. Ломоносова, ФПО, Москва</w:t>
      </w:r>
    </w:p>
    <w:p w14:paraId="0CFB74D1" w14:textId="693E6F2F" w:rsidR="00A234D1" w:rsidRPr="009A5114" w:rsidRDefault="00A234D1" w:rsidP="003A257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maria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zolina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1@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gmail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9A51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com</w:t>
      </w:r>
    </w:p>
    <w:p w14:paraId="42BBA44B" w14:textId="6C5B1BC6" w:rsidR="0009215D" w:rsidRPr="009A5114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Вызовы современности в условиях достаточно динамичного изменения структуры рынка труда, в обстоятельствах всеобщей нестабильности, неопределенности и непредсказуемости, диктуют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особые вызовы сфере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 мирового так и особенно отечественного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22FF6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мнению А.Г. Асмолова, </w:t>
      </w:r>
      <w:r w:rsidR="00F22FF6" w:rsidRPr="009A5114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смена картины мира от урокоцентрической (Я.А. Коменского) к персоноцентрическому миру и образованию как индустрии возможностей. Вслед этому происходит смена миссии образования – «от трансляции знаний к образованию, которое дает возможности, мотивы действия и смыслы» [1]. 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ответа на эти вызовы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обеспечения конкурентоспособности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российского образования всех уровней 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необходима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перманентная 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модернизация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соответствующая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запросам 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времени. Еще одним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важным 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аспектом, требующим перемен в сфере образования является приход в школу детей нового поколения, именуемого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поколением «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Z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39AA9D0" w14:textId="1B5B916C" w:rsidR="0009215D" w:rsidRPr="009A5114" w:rsidRDefault="0009215D" w:rsidP="003A257F">
      <w:pPr>
        <w:pStyle w:val="a6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Стратегическим ответом на эти </w:t>
      </w:r>
      <w:r w:rsidR="005357D4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вызовы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построение новой модели образования на принципах индивидуализации, непрерывного образования и смещения акцентов от академических знаний к практическим универсальным навыкам. Индивидуализация необходима</w:t>
      </w:r>
      <w:r w:rsidR="003A25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т.к. 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массовой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74670F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4670F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возможности уделять достаточно времени и внимания </w:t>
      </w:r>
      <w:r w:rsidR="00AE71EA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творческой компонент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4100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Индивидуализация как один из способов уделить внимание развитию творчества доказан практикой художественного образования. Безусловно, командные формы не могут быть полностью отвергнуты, но в данном случае нас интересуют положительные результаты реализации принципа индивидуализации.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позволяет достигнуть осмысленности действия, т.к. необходимо ставить цели и задачи с учетом перспектив. </w:t>
      </w:r>
    </w:p>
    <w:p w14:paraId="4F715EDD" w14:textId="77777777" w:rsidR="0009215D" w:rsidRPr="009A5114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принципов индивидуализации необходимо проектировать индивидуальные образовательные маршруты (ИОМ), которые содержат в себе индивидуальную образовательную программу с выстроенными целями и индивидуальный учебный план, удовлетворяющий этим целям.</w:t>
      </w:r>
    </w:p>
    <w:p w14:paraId="085CB8FB" w14:textId="686E93B3" w:rsidR="0009215D" w:rsidRPr="009A5114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характеристики понятия 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образовательный маршрут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проектируемая дифференцированная образовательная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обеспечивающая учащемуся позиции субъекта выбора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при осуществлении преподавателями педагогической поддержки самоопределения и самореализации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образовательными потребностями, индивидуальными способностями и возможностями учащегося (уровень готовности к освоению программы)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существующими стандартами содержания образования (ФГОС), а также регламентируется устав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образовательного учреждения;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способы реализации ИОП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13C83" w14:textId="4F5BAB2D" w:rsidR="0009215D" w:rsidRPr="00E76971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проектирования ИОМ необходимо учитывать контингент обучающихся. В случае современной школы мы имеем дело с так называемым поколением 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Z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сторонников «теории поколений», поколение – это группа людей, рожденных в определенный возрастной период, испытавших влияние одних и 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же событий,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воспитания, с похожими ценностями. 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влияет на то,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общаемся, как решаем конфликты и строим команды, как развиваемся, что и как покупаем, что нас мотивирует, как ставим цели и управляем людьми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971" w:rsidRP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[4].</w:t>
      </w:r>
    </w:p>
    <w:p w14:paraId="62396C0E" w14:textId="718FA806" w:rsidR="0009215D" w:rsidRPr="00E76971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Черты представителей поколения 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мнению Сапа А.В.):</w:t>
      </w:r>
      <w:r w:rsidR="003A257F" w:rsidRP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48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рождения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</w:t>
      </w:r>
      <w:r w:rsidR="00714361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257F" w:rsidRP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мультимедийных технологий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57F" w:rsidRP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индивидуалисты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57F" w:rsidRP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интроверты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257F" w:rsidRP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пренебрегают опытом родителей, т.к. он безнадежно устарел, однако ожидают, что родители создадут все условия для жизни и решат все проблемы;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эгоцентризм (выросли в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неполных семьях, в семьях с небольшим количеством детей);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размытые жизненные принципы и ориентиры вследствие быстрого изменения жизни и устаревания жизненных принципов, мировоззренческого разрыва с родителями, информационной перегруженности;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области командной работы;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идеалисты-прагматики;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превалирует общение в виртуальной реальности</w:t>
      </w:r>
      <w:r w:rsidR="00E76971" w:rsidRP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[4].</w:t>
      </w:r>
    </w:p>
    <w:p w14:paraId="227EA749" w14:textId="094F7857" w:rsidR="0009215D" w:rsidRPr="00E76971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поколения, которое сейчас является основным контингенто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в школе, можно выделить следующие предъявляемые требования к процессу обучения: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логичность в учебе (структурированный учебный процесс);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преподавателей;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визуальной информации;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материалы должны быть структурированными, простыми, с выделением ключевых пунктов;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приемлят совместное обучение преподавателя и ученика;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поставленные цели и обозначенные требования;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времени;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концентрированные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знания;</w:t>
      </w:r>
      <w:r w:rsidR="003A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практикоориентированность</w:t>
      </w:r>
      <w:r w:rsid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971" w:rsidRPr="00E76971">
        <w:rPr>
          <w:rFonts w:ascii="Times New Roman" w:eastAsia="Times New Roman" w:hAnsi="Times New Roman" w:cs="Times New Roman"/>
          <w:sz w:val="24"/>
          <w:szCs w:val="24"/>
          <w:lang w:eastAsia="ru-RU"/>
        </w:rPr>
        <w:t>[4].</w:t>
      </w:r>
    </w:p>
    <w:p w14:paraId="286633E4" w14:textId="5467E89C" w:rsidR="0009215D" w:rsidRPr="009A5114" w:rsidRDefault="0009215D" w:rsidP="003A25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C97275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маршрутной системы образования позволяет создать такие психолого-педагогические условия, которые обеспечивают осмысленную образовательную деятельность обучающегося на основе необходимости постановки целей и задач, учитывая современную обстановку и прогнозирование личных перспектив, что в конечном счете повышает уровень качества образования. Однако, в этом случае возникает ряд сложностей при использовании </w:t>
      </w:r>
      <w:r w:rsidR="00C97275"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</w:t>
      </w: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маршрутной системы. Во-первых, необходимы квалифицированные кадры, которые помогут обучающимся спроектировать свой индивидуальный образовательный маршрут, причем у одного такого специалиста может быть ограниченное количество подопечных одновременно, т.к. возникает необходимость сопровождения ИОМ (на данный момент, это реализуется за счет тьюторского сопровождения). Во-вторых, имеет место заметный разрыв поколений между большинством педагогов и обучающихся, что влечет за собой неготовность педагогов к частичному отказу от традиционных методов и адаптации под новые требования, а порой и полную перестройку привычного образовательного процесса. В-третьих, для проектирования ИОМ необходима поддержка и полное понимание этого процесса не только обучающимися, педагогами, но и родителями, что влечет за собой необходимость более плотной работы образовательных учреждений с родителями. В-четвертых, необходима организация плавного перехода из школы в ВУЗ, который также должен удовлетворять принципу индивидуализации и включаться в ИОМ. Наконец, необходима методическая база, которая четко регламентирует процесс проектирования ИОМ, его сопровождение и контроль за исполнением.</w:t>
      </w:r>
    </w:p>
    <w:p w14:paraId="73E18260" w14:textId="28F58ACC" w:rsidR="0009215D" w:rsidRPr="009A5114" w:rsidRDefault="00440846" w:rsidP="0044084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0B47811D" w14:textId="12E661F2" w:rsidR="00C97275" w:rsidRPr="009A5114" w:rsidRDefault="00C97275" w:rsidP="003A257F">
      <w:pPr>
        <w:pStyle w:val="1"/>
        <w:numPr>
          <w:ilvl w:val="0"/>
          <w:numId w:val="13"/>
        </w:numPr>
        <w:tabs>
          <w:tab w:val="left" w:pos="0"/>
        </w:tabs>
        <w:spacing w:before="0" w:line="240" w:lineRule="auto"/>
        <w:ind w:left="0" w:firstLine="39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5114">
        <w:rPr>
          <w:rFonts w:ascii="Times New Roman" w:hAnsi="Times New Roman" w:cs="Times New Roman"/>
          <w:color w:val="auto"/>
          <w:sz w:val="24"/>
          <w:szCs w:val="24"/>
        </w:rPr>
        <w:t>Асмолов А.Г. Конкурс пророков: ставка на мотивацию роста и поведенческую экономику//</w:t>
      </w:r>
      <w:r w:rsidRPr="009A5114">
        <w:rPr>
          <w:rFonts w:ascii="Times New Roman" w:hAnsi="Times New Roman" w:cs="Times New Roman"/>
          <w:color w:val="auto"/>
          <w:sz w:val="24"/>
          <w:szCs w:val="24"/>
          <w:lang w:val="en-US"/>
        </w:rPr>
        <w:t>Economy</w:t>
      </w:r>
      <w:r w:rsidRPr="009A51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5114">
        <w:rPr>
          <w:rFonts w:ascii="Times New Roman" w:hAnsi="Times New Roman" w:cs="Times New Roman"/>
          <w:color w:val="auto"/>
          <w:sz w:val="24"/>
          <w:szCs w:val="24"/>
          <w:lang w:val="en-US"/>
        </w:rPr>
        <w:t>Times</w:t>
      </w:r>
      <w:r w:rsidRPr="009A5114">
        <w:rPr>
          <w:rFonts w:ascii="Times New Roman" w:hAnsi="Times New Roman" w:cs="Times New Roman"/>
          <w:color w:val="auto"/>
          <w:sz w:val="24"/>
          <w:szCs w:val="24"/>
        </w:rPr>
        <w:t>. – 11  ноября 2017</w:t>
      </w:r>
      <w:r w:rsidR="004408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30FD9E" w14:textId="2B483A03" w:rsidR="00C97275" w:rsidRPr="009A5114" w:rsidRDefault="00C97275" w:rsidP="003A257F">
      <w:pPr>
        <w:pStyle w:val="ad"/>
        <w:numPr>
          <w:ilvl w:val="0"/>
          <w:numId w:val="13"/>
        </w:numPr>
        <w:tabs>
          <w:tab w:val="left" w:pos="0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5114">
        <w:rPr>
          <w:rFonts w:ascii="Times New Roman" w:hAnsi="Times New Roman" w:cs="Times New Roman"/>
          <w:sz w:val="24"/>
          <w:szCs w:val="24"/>
        </w:rPr>
        <w:t xml:space="preserve">Асмолов А.Г., </w:t>
      </w:r>
      <w:hyperlink r:id="rId5" w:tooltip="Шехтер Евгения Дмитриевна (перейти на страницу сотрудника)" w:history="1">
        <w:r w:rsidRPr="009A51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Шехтер Е.Д.</w:t>
        </w:r>
      </w:hyperlink>
      <w:r w:rsidRPr="009A51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6" w:tooltip="Черноризов А.М. (перейти на страницу сотрудника)" w:history="1">
        <w:r w:rsidRPr="009A511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Черноризов А.М.</w:t>
        </w:r>
      </w:hyperlink>
      <w:r w:rsidRPr="009A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Преадаптация к неопределенности как стратегия навигации развивающихся систем: маршруты эволюции//Педагогика. – 2017.т- № 4 – с. 3 -26</w:t>
      </w:r>
      <w:r w:rsidR="0044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7E6632" w14:textId="77777777" w:rsidR="00C97275" w:rsidRPr="009A5114" w:rsidRDefault="00C97275" w:rsidP="003A257F">
      <w:pPr>
        <w:pStyle w:val="ac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 А.А., Хангельдиева И.Г. Образование: основные вызовы современности//</w:t>
      </w:r>
      <w:hyperlink r:id="rId7" w:tooltip="Перейти на страницу журнала" w:history="1">
        <w:r w:rsidRPr="009A5114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Проблемы современного педагогического образования. Сер.: Педагогика и психология. – Сб. статей: – Ялта: РИО КГУ</w:t>
        </w:r>
      </w:hyperlink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№58 (3,) с. 194-198.</w:t>
      </w:r>
    </w:p>
    <w:p w14:paraId="0F23772A" w14:textId="0CE6484E" w:rsidR="00C97275" w:rsidRPr="009A5114" w:rsidRDefault="00C97275" w:rsidP="003A257F">
      <w:pPr>
        <w:pStyle w:val="ac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 А.В. Поколение Z - поколение эпохи ФГОС// Инновационные проекты и программы в образовании, 2014</w:t>
      </w:r>
      <w:r w:rsidR="00440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289E60" w14:textId="77777777" w:rsidR="00F23650" w:rsidRDefault="00C97275" w:rsidP="000567CA">
      <w:pPr>
        <w:pStyle w:val="ac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Хангельдиева И.Г. Основные вызовы современным образовательным практикам//</w:t>
      </w:r>
      <w:r w:rsidRPr="00F2365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3650">
        <w:rPr>
          <w:rFonts w:ascii="Times New Roman" w:hAnsi="Times New Roman" w:cs="Times New Roman"/>
          <w:sz w:val="24"/>
          <w:szCs w:val="24"/>
        </w:rPr>
        <w:t>журнале  </w:t>
      </w:r>
      <w:hyperlink r:id="rId8" w:tooltip="Перейти на страницу журнала" w:history="1">
        <w:r w:rsidRPr="00F2365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Ученый Совет. </w:t>
        </w:r>
        <w:r w:rsidR="00440846" w:rsidRPr="00F2365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М.: «П</w:t>
        </w:r>
        <w:r w:rsidRPr="00F2365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анорама</w:t>
        </w:r>
        <w:r w:rsidR="00440846" w:rsidRPr="00F2365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  <w:r w:rsidRPr="00F2365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. Наука и практика</w:t>
        </w:r>
      </w:hyperlink>
      <w:r w:rsidRPr="00F23650">
        <w:rPr>
          <w:rFonts w:ascii="Times New Roman" w:hAnsi="Times New Roman" w:cs="Times New Roman"/>
          <w:sz w:val="24"/>
          <w:szCs w:val="24"/>
        </w:rPr>
        <w:t xml:space="preserve">, </w:t>
      </w:r>
      <w:r w:rsidR="00440846" w:rsidRPr="00F23650">
        <w:rPr>
          <w:rFonts w:ascii="Times New Roman" w:hAnsi="Times New Roman" w:cs="Times New Roman"/>
          <w:sz w:val="24"/>
          <w:szCs w:val="24"/>
        </w:rPr>
        <w:t xml:space="preserve">2018, </w:t>
      </w:r>
      <w:r w:rsidRPr="00F23650">
        <w:rPr>
          <w:rFonts w:ascii="Times New Roman" w:hAnsi="Times New Roman" w:cs="Times New Roman"/>
          <w:sz w:val="24"/>
          <w:szCs w:val="24"/>
        </w:rPr>
        <w:t>№ 1, с. 37-43</w:t>
      </w:r>
      <w:r w:rsidR="00440846" w:rsidRPr="00F23650">
        <w:rPr>
          <w:rFonts w:ascii="Times New Roman" w:hAnsi="Times New Roman" w:cs="Times New Roman"/>
          <w:sz w:val="24"/>
          <w:szCs w:val="24"/>
        </w:rPr>
        <w:t>.</w:t>
      </w:r>
    </w:p>
    <w:p w14:paraId="0F08C70F" w14:textId="71A8932C" w:rsidR="00F23650" w:rsidRPr="00F23650" w:rsidRDefault="00F23650" w:rsidP="00F40374">
      <w:pPr>
        <w:pStyle w:val="ac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Pr="0085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36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509EB">
          <w:rPr>
            <w:rStyle w:val="a4"/>
            <w:rFonts w:ascii="Times New Roman" w:hAnsi="Times New Roman" w:cs="Times New Roman"/>
            <w:sz w:val="24"/>
            <w:szCs w:val="24"/>
          </w:rPr>
          <w:t>youngspace.ru/faq/sberbank-issledovanie-molodezhi/</w:t>
        </w:r>
      </w:hyperlink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F23650">
        <w:rPr>
          <w:rFonts w:ascii="Times New Roman" w:hAnsi="Times New Roman" w:cs="Times New Roman"/>
          <w:sz w:val="24"/>
          <w:szCs w:val="24"/>
        </w:rPr>
        <w:t>Исследование Сбербанка: 30 фактов о современной молодежи</w:t>
      </w:r>
    </w:p>
    <w:p w14:paraId="30C65DEC" w14:textId="4BB6F513" w:rsidR="00C97275" w:rsidRPr="00F23650" w:rsidRDefault="00E56F8A" w:rsidP="00F40374">
      <w:pPr>
        <w:pStyle w:val="ac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Pr="008509E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509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.xn--80abucjiibhv9a.xn--p1ai/docum</w:t>
        </w:r>
        <w:r w:rsidRPr="008509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8509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nts/1450</w:t>
        </w:r>
      </w:hyperlink>
      <w:r w:rsidR="00F2365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"Наша новая школа"</w:t>
      </w:r>
    </w:p>
    <w:sectPr w:rsidR="00C97275" w:rsidRPr="00F23650" w:rsidSect="003A257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190"/>
    <w:multiLevelType w:val="hybridMultilevel"/>
    <w:tmpl w:val="A4A2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78BA"/>
    <w:multiLevelType w:val="multilevel"/>
    <w:tmpl w:val="87F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A3FAE"/>
    <w:multiLevelType w:val="multilevel"/>
    <w:tmpl w:val="896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B21D8"/>
    <w:multiLevelType w:val="multilevel"/>
    <w:tmpl w:val="0AC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12DFB"/>
    <w:multiLevelType w:val="multilevel"/>
    <w:tmpl w:val="77B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C2AF7"/>
    <w:multiLevelType w:val="multilevel"/>
    <w:tmpl w:val="EAE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929D7"/>
    <w:multiLevelType w:val="hybridMultilevel"/>
    <w:tmpl w:val="C0AABADC"/>
    <w:lvl w:ilvl="0" w:tplc="3B8AA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152B"/>
    <w:multiLevelType w:val="hybridMultilevel"/>
    <w:tmpl w:val="037E5628"/>
    <w:lvl w:ilvl="0" w:tplc="94003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4354"/>
    <w:multiLevelType w:val="hybridMultilevel"/>
    <w:tmpl w:val="4BC07C72"/>
    <w:lvl w:ilvl="0" w:tplc="3B8AAA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23039E7"/>
    <w:multiLevelType w:val="multilevel"/>
    <w:tmpl w:val="41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F7B4F"/>
    <w:multiLevelType w:val="hybridMultilevel"/>
    <w:tmpl w:val="08666F6A"/>
    <w:lvl w:ilvl="0" w:tplc="916C563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55D65"/>
    <w:multiLevelType w:val="multilevel"/>
    <w:tmpl w:val="4E6E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E2F1A"/>
    <w:multiLevelType w:val="multilevel"/>
    <w:tmpl w:val="59DA90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739D7"/>
    <w:multiLevelType w:val="multilevel"/>
    <w:tmpl w:val="7A9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09"/>
    <w:rsid w:val="000367A4"/>
    <w:rsid w:val="0009215D"/>
    <w:rsid w:val="000C6948"/>
    <w:rsid w:val="00134100"/>
    <w:rsid w:val="0036377A"/>
    <w:rsid w:val="003A257F"/>
    <w:rsid w:val="00440846"/>
    <w:rsid w:val="004A58CA"/>
    <w:rsid w:val="005357D4"/>
    <w:rsid w:val="006D7B9D"/>
    <w:rsid w:val="00714361"/>
    <w:rsid w:val="0074670F"/>
    <w:rsid w:val="00827B09"/>
    <w:rsid w:val="009A5114"/>
    <w:rsid w:val="00A234D1"/>
    <w:rsid w:val="00AE71EA"/>
    <w:rsid w:val="00B80A95"/>
    <w:rsid w:val="00C97275"/>
    <w:rsid w:val="00DA7607"/>
    <w:rsid w:val="00E51744"/>
    <w:rsid w:val="00E56F8A"/>
    <w:rsid w:val="00E76971"/>
    <w:rsid w:val="00EB4374"/>
    <w:rsid w:val="00F22FF6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A47A"/>
  <w15:chartTrackingRefBased/>
  <w15:docId w15:val="{A685F00D-7534-460C-9212-F372AAA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15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357D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357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357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7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7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14361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97275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C9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unhideWhenUsed/>
    <w:rsid w:val="00C9727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9727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7275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23650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F2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19828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journals/198293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4616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tina.msu.ru/workers/1163100/" TargetMode="External"/><Relationship Id="rId10" Type="http://schemas.openxmlformats.org/officeDocument/2006/relationships/hyperlink" Target="http://www.xn--80abucjiibhv9a.xn--p1ai/documents/1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space.ru/faq/sberbank-issledovanie-molode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HeJlenocTb Virtual_life</dc:creator>
  <cp:keywords/>
  <dc:description/>
  <cp:lastModifiedBy>HeJlenocTb Virtual_life</cp:lastModifiedBy>
  <cp:revision>15</cp:revision>
  <dcterms:created xsi:type="dcterms:W3CDTF">2018-03-12T06:05:00Z</dcterms:created>
  <dcterms:modified xsi:type="dcterms:W3CDTF">2018-03-25T10:08:00Z</dcterms:modified>
</cp:coreProperties>
</file>