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5C974" w14:textId="5924A104" w:rsidR="00804C27" w:rsidRPr="00CE00BE" w:rsidRDefault="0075377D" w:rsidP="00CE00BE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0BE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CE00BE" w:rsidRPr="00CE00BE">
        <w:rPr>
          <w:rFonts w:ascii="Times New Roman" w:hAnsi="Times New Roman" w:cs="Times New Roman"/>
          <w:b/>
          <w:bCs/>
          <w:sz w:val="24"/>
          <w:szCs w:val="24"/>
        </w:rPr>
        <w:t>акторы</w:t>
      </w:r>
      <w:r w:rsidR="00804C27" w:rsidRPr="00CE0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0BE" w:rsidRPr="00CE00BE">
        <w:rPr>
          <w:rFonts w:ascii="Times New Roman" w:hAnsi="Times New Roman" w:cs="Times New Roman"/>
          <w:b/>
          <w:bCs/>
          <w:sz w:val="24"/>
          <w:szCs w:val="24"/>
        </w:rPr>
        <w:t>риска болезней сердечно-сосудистой системы среди подростков</w:t>
      </w:r>
    </w:p>
    <w:p w14:paraId="48AE4C38" w14:textId="1EEBE050" w:rsidR="00804C27" w:rsidRPr="00CE00BE" w:rsidRDefault="0075377D" w:rsidP="00CE00BE">
      <w:pPr>
        <w:pStyle w:val="a4"/>
        <w:ind w:firstLine="39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0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Шереужев</w:t>
      </w:r>
      <w:proofErr w:type="spellEnd"/>
      <w:r w:rsidRPr="00CE0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Т.Х., </w:t>
      </w:r>
      <w:proofErr w:type="spellStart"/>
      <w:r w:rsidRPr="00CE0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Камбачокова</w:t>
      </w:r>
      <w:proofErr w:type="spellEnd"/>
      <w:r w:rsidRPr="00CE0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З.А.</w:t>
      </w:r>
      <w:r w:rsidR="00CE00B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61AEDB74" w14:textId="2340CE18" w:rsidR="00DC09B2" w:rsidRPr="00CE00BE" w:rsidRDefault="00DC09B2" w:rsidP="00CE00BE">
      <w:pPr>
        <w:pStyle w:val="a4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00BE">
        <w:rPr>
          <w:rFonts w:ascii="Times New Roman" w:hAnsi="Times New Roman" w:cs="Times New Roman"/>
          <w:i/>
          <w:iCs/>
          <w:sz w:val="24"/>
          <w:szCs w:val="24"/>
        </w:rPr>
        <w:t>Студент 1 курса, профессор кафедры госпитальной терапии</w:t>
      </w:r>
      <w:r w:rsidR="00CE00BE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529DAA77" w14:textId="77777777" w:rsidR="00CE00BE" w:rsidRDefault="00804C27" w:rsidP="00CE00BE">
      <w:pPr>
        <w:pStyle w:val="a4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00BE">
        <w:rPr>
          <w:rFonts w:ascii="Times New Roman" w:hAnsi="Times New Roman" w:cs="Times New Roman"/>
          <w:i/>
          <w:iCs/>
          <w:sz w:val="24"/>
          <w:szCs w:val="24"/>
        </w:rPr>
        <w:t xml:space="preserve">Кабардино-Балкарский </w:t>
      </w:r>
      <w:r w:rsidR="005B3B28" w:rsidRPr="00CE00BE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государственный университет им. </w:t>
      </w:r>
      <w:r w:rsidRPr="00CE00BE">
        <w:rPr>
          <w:rFonts w:ascii="Times New Roman" w:hAnsi="Times New Roman" w:cs="Times New Roman"/>
          <w:i/>
          <w:iCs/>
          <w:sz w:val="24"/>
          <w:szCs w:val="24"/>
        </w:rPr>
        <w:t xml:space="preserve">Х.М. </w:t>
      </w:r>
      <w:proofErr w:type="spellStart"/>
      <w:r w:rsidRPr="00CE00BE">
        <w:rPr>
          <w:rFonts w:ascii="Times New Roman" w:hAnsi="Times New Roman" w:cs="Times New Roman"/>
          <w:i/>
          <w:iCs/>
          <w:sz w:val="24"/>
          <w:szCs w:val="24"/>
        </w:rPr>
        <w:t>Бербекова</w:t>
      </w:r>
      <w:proofErr w:type="spellEnd"/>
      <w:r w:rsidR="00CE00B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E00BE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медицинский факультет, </w:t>
      </w:r>
      <w:r w:rsidRPr="00CE00BE">
        <w:rPr>
          <w:rFonts w:ascii="Times New Roman" w:hAnsi="Times New Roman" w:cs="Times New Roman"/>
          <w:i/>
          <w:iCs/>
          <w:sz w:val="24"/>
          <w:szCs w:val="24"/>
        </w:rPr>
        <w:t>Нальчик</w:t>
      </w:r>
      <w:r w:rsidR="00CE00BE">
        <w:rPr>
          <w:rFonts w:ascii="Times New Roman" w:hAnsi="Times New Roman" w:cs="Times New Roman"/>
          <w:i/>
          <w:iCs/>
          <w:sz w:val="24"/>
          <w:szCs w:val="24"/>
        </w:rPr>
        <w:t>, Россия</w:t>
      </w:r>
    </w:p>
    <w:p w14:paraId="1E086AE0" w14:textId="77777777" w:rsidR="00CE00BE" w:rsidRDefault="00CE00BE" w:rsidP="00CE00BE">
      <w:pPr>
        <w:pStyle w:val="a4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C25EC8D" w14:textId="69DDAFE0" w:rsidR="00804C27" w:rsidRPr="00CE00BE" w:rsidRDefault="00CE00BE" w:rsidP="00CE00BE">
      <w:pPr>
        <w:pStyle w:val="a4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CE00BE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tamerlan</w:t>
      </w:r>
      <w:r w:rsidRPr="00CE00B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shereuzhev</w:t>
      </w:r>
      <w:r w:rsidRPr="00CE00BE">
        <w:rPr>
          <w:rFonts w:ascii="Times New Roman" w:hAnsi="Times New Roman" w:cs="Times New Roman"/>
          <w:i/>
          <w:iCs/>
          <w:sz w:val="24"/>
          <w:szCs w:val="24"/>
        </w:rPr>
        <w:t>@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gmail</w:t>
      </w:r>
      <w:r w:rsidRPr="00CE00B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25F096EB" w14:textId="77777777" w:rsidR="00810BBB" w:rsidRPr="00CE00BE" w:rsidRDefault="00794C21" w:rsidP="00CE00BE">
      <w:pPr>
        <w:pStyle w:val="a4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00BE">
        <w:rPr>
          <w:rFonts w:ascii="Times New Roman" w:hAnsi="Times New Roman" w:cs="Times New Roman"/>
          <w:sz w:val="24"/>
          <w:szCs w:val="24"/>
        </w:rPr>
        <w:t>Сердечно-сосудистые заболевания (ССЗ) в современном обществе являются наиболее актуальной проблемой здравоохранения. Отмечается рост</w:t>
      </w:r>
      <w:r w:rsidR="001527CB" w:rsidRPr="00CE00BE">
        <w:rPr>
          <w:rFonts w:ascii="Times New Roman" w:hAnsi="Times New Roman" w:cs="Times New Roman"/>
          <w:sz w:val="24"/>
          <w:szCs w:val="24"/>
        </w:rPr>
        <w:t xml:space="preserve"> заболеваемости среди населения всех стран.</w:t>
      </w:r>
      <w:r w:rsidRPr="00CE00BE">
        <w:rPr>
          <w:rFonts w:ascii="Times New Roman" w:hAnsi="Times New Roman" w:cs="Times New Roman"/>
          <w:sz w:val="24"/>
          <w:szCs w:val="24"/>
        </w:rPr>
        <w:t xml:space="preserve"> Данные обстоятельства </w:t>
      </w:r>
      <w:r w:rsidR="00D41B52" w:rsidRPr="00CE00BE">
        <w:rPr>
          <w:rFonts w:ascii="Times New Roman" w:hAnsi="Times New Roman" w:cs="Times New Roman"/>
          <w:sz w:val="24"/>
          <w:szCs w:val="24"/>
        </w:rPr>
        <w:t xml:space="preserve">объясняются снижением качества жизни, стрессовыми нагрузками, высокой распространенностью факторов риска (ФР), а также отсутствием профилактики. </w:t>
      </w:r>
      <w:r w:rsidR="001527CB" w:rsidRPr="00CE00BE">
        <w:rPr>
          <w:rFonts w:ascii="Times New Roman" w:hAnsi="Times New Roman" w:cs="Times New Roman"/>
          <w:sz w:val="24"/>
          <w:szCs w:val="24"/>
        </w:rPr>
        <w:t>Во всех странах и</w:t>
      </w:r>
      <w:r w:rsidR="00D41B52" w:rsidRPr="00CE00BE">
        <w:rPr>
          <w:rFonts w:ascii="Times New Roman" w:hAnsi="Times New Roman" w:cs="Times New Roman"/>
          <w:sz w:val="24"/>
          <w:szCs w:val="24"/>
        </w:rPr>
        <w:t>зучаются реальная распространенность ССЗ и проанализированы факторы риска, способствующие возникновению или увеличивающие вероятность развития патологии. Наиболее распространенные</w:t>
      </w:r>
      <w:r w:rsidR="00810BBB" w:rsidRPr="00CE00BE">
        <w:rPr>
          <w:rFonts w:ascii="Times New Roman" w:hAnsi="Times New Roman" w:cs="Times New Roman"/>
          <w:sz w:val="24"/>
          <w:szCs w:val="24"/>
        </w:rPr>
        <w:t xml:space="preserve"> модифицируемые</w:t>
      </w:r>
      <w:r w:rsidR="00D41B52" w:rsidRPr="00CE00BE">
        <w:rPr>
          <w:rFonts w:ascii="Times New Roman" w:hAnsi="Times New Roman" w:cs="Times New Roman"/>
          <w:sz w:val="24"/>
          <w:szCs w:val="24"/>
        </w:rPr>
        <w:t xml:space="preserve"> факторы риска –</w:t>
      </w:r>
      <w:r w:rsidR="001C75EC" w:rsidRPr="00CE00BE">
        <w:rPr>
          <w:rFonts w:ascii="Times New Roman" w:hAnsi="Times New Roman" w:cs="Times New Roman"/>
          <w:sz w:val="24"/>
          <w:szCs w:val="24"/>
        </w:rPr>
        <w:t xml:space="preserve"> дислипидемия (ДЛП)</w:t>
      </w:r>
      <w:r w:rsidR="00D41B52" w:rsidRPr="00CE00BE">
        <w:rPr>
          <w:rFonts w:ascii="Times New Roman" w:hAnsi="Times New Roman" w:cs="Times New Roman"/>
          <w:sz w:val="24"/>
          <w:szCs w:val="24"/>
        </w:rPr>
        <w:t>, курение,</w:t>
      </w:r>
      <w:r w:rsidR="00810BBB" w:rsidRPr="00CE00BE">
        <w:rPr>
          <w:rFonts w:ascii="Times New Roman" w:hAnsi="Times New Roman" w:cs="Times New Roman"/>
          <w:sz w:val="24"/>
          <w:szCs w:val="24"/>
        </w:rPr>
        <w:t xml:space="preserve"> употребление наркотических препаратов, несбалансированное питание, избыточная масса тела</w:t>
      </w:r>
      <w:r w:rsidR="001C75EC" w:rsidRPr="00CE00BE">
        <w:rPr>
          <w:rFonts w:ascii="Times New Roman" w:hAnsi="Times New Roman" w:cs="Times New Roman"/>
          <w:sz w:val="24"/>
          <w:szCs w:val="24"/>
        </w:rPr>
        <w:t xml:space="preserve"> (ИМТ)</w:t>
      </w:r>
      <w:r w:rsidR="00D41B52" w:rsidRPr="00CE00BE">
        <w:rPr>
          <w:rFonts w:ascii="Times New Roman" w:hAnsi="Times New Roman" w:cs="Times New Roman"/>
          <w:sz w:val="24"/>
          <w:szCs w:val="24"/>
        </w:rPr>
        <w:t>, низкая физическая активность</w:t>
      </w:r>
      <w:r w:rsidR="001C75EC" w:rsidRPr="00CE00BE">
        <w:rPr>
          <w:rFonts w:ascii="Times New Roman" w:hAnsi="Times New Roman" w:cs="Times New Roman"/>
          <w:sz w:val="24"/>
          <w:szCs w:val="24"/>
        </w:rPr>
        <w:t xml:space="preserve"> (НФА)</w:t>
      </w:r>
      <w:r w:rsidR="00D41B52" w:rsidRPr="00CE00BE">
        <w:rPr>
          <w:rFonts w:ascii="Times New Roman" w:hAnsi="Times New Roman" w:cs="Times New Roman"/>
          <w:sz w:val="24"/>
          <w:szCs w:val="24"/>
        </w:rPr>
        <w:t>, повышение артериального давления</w:t>
      </w:r>
      <w:r w:rsidR="00810BBB" w:rsidRPr="00CE00BE">
        <w:rPr>
          <w:rFonts w:ascii="Times New Roman" w:hAnsi="Times New Roman" w:cs="Times New Roman"/>
          <w:sz w:val="24"/>
          <w:szCs w:val="24"/>
        </w:rPr>
        <w:t>, стресс</w:t>
      </w:r>
      <w:r w:rsidR="00D41B52" w:rsidRPr="00CE00BE">
        <w:rPr>
          <w:rFonts w:ascii="Times New Roman" w:hAnsi="Times New Roman" w:cs="Times New Roman"/>
          <w:sz w:val="24"/>
          <w:szCs w:val="24"/>
        </w:rPr>
        <w:t xml:space="preserve">.  </w:t>
      </w:r>
      <w:r w:rsidR="00810BBB" w:rsidRPr="00CE00BE">
        <w:rPr>
          <w:rFonts w:ascii="Times New Roman" w:hAnsi="Times New Roman" w:cs="Times New Roman"/>
          <w:sz w:val="24"/>
          <w:szCs w:val="24"/>
        </w:rPr>
        <w:t>Многочисленными исследованиями было установлено, что факторы риска возникновения ССЗ начинают формироваться в детском, подростковом возрасте. Поэтому профилактические мероприятия, начатые среди данной категории, приведут к сни</w:t>
      </w:r>
      <w:r w:rsidR="00D226DF" w:rsidRPr="00CE00BE">
        <w:rPr>
          <w:rFonts w:ascii="Times New Roman" w:hAnsi="Times New Roman" w:cs="Times New Roman"/>
          <w:sz w:val="24"/>
          <w:szCs w:val="24"/>
        </w:rPr>
        <w:t>жению возникновения ССЗ. В связи с этим</w:t>
      </w:r>
      <w:r w:rsidR="00810BBB" w:rsidRPr="00CE00BE">
        <w:rPr>
          <w:rFonts w:ascii="Times New Roman" w:hAnsi="Times New Roman" w:cs="Times New Roman"/>
          <w:sz w:val="24"/>
          <w:szCs w:val="24"/>
        </w:rPr>
        <w:t xml:space="preserve"> изучение распространения ФР развития ССЗ среди подростков на сегодняшний день считается важной и актуальной. </w:t>
      </w:r>
    </w:p>
    <w:p w14:paraId="19DA89F8" w14:textId="4CC5BE5C" w:rsidR="00794C21" w:rsidRPr="00CE00BE" w:rsidRDefault="00810BBB" w:rsidP="00CE00BE">
      <w:pPr>
        <w:pStyle w:val="a4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00BE">
        <w:rPr>
          <w:rFonts w:ascii="Times New Roman" w:hAnsi="Times New Roman" w:cs="Times New Roman"/>
          <w:sz w:val="24"/>
          <w:szCs w:val="24"/>
        </w:rPr>
        <w:t xml:space="preserve">Целью настоящей работы явилось изучение </w:t>
      </w:r>
      <w:r w:rsidR="00136927" w:rsidRPr="00CE00BE">
        <w:rPr>
          <w:rFonts w:ascii="Times New Roman" w:hAnsi="Times New Roman" w:cs="Times New Roman"/>
          <w:sz w:val="24"/>
          <w:szCs w:val="24"/>
        </w:rPr>
        <w:t xml:space="preserve">отношения и оценка </w:t>
      </w:r>
      <w:r w:rsidRPr="00CE00BE">
        <w:rPr>
          <w:rFonts w:ascii="Times New Roman" w:hAnsi="Times New Roman" w:cs="Times New Roman"/>
          <w:sz w:val="24"/>
          <w:szCs w:val="24"/>
        </w:rPr>
        <w:t xml:space="preserve">распространенности </w:t>
      </w:r>
      <w:r w:rsidR="00136927" w:rsidRPr="00CE00BE">
        <w:rPr>
          <w:rFonts w:ascii="Times New Roman" w:hAnsi="Times New Roman" w:cs="Times New Roman"/>
          <w:sz w:val="24"/>
          <w:szCs w:val="24"/>
        </w:rPr>
        <w:t xml:space="preserve">модифицируемых факторов </w:t>
      </w:r>
      <w:r w:rsidR="00D226DF" w:rsidRPr="00CE00BE">
        <w:rPr>
          <w:rFonts w:ascii="Times New Roman" w:hAnsi="Times New Roman" w:cs="Times New Roman"/>
          <w:sz w:val="24"/>
          <w:szCs w:val="24"/>
        </w:rPr>
        <w:t>риска развития ССЗ среди</w:t>
      </w:r>
      <w:r w:rsidR="00136927" w:rsidRPr="00CE00BE">
        <w:rPr>
          <w:rFonts w:ascii="Times New Roman" w:hAnsi="Times New Roman" w:cs="Times New Roman"/>
          <w:sz w:val="24"/>
          <w:szCs w:val="24"/>
        </w:rPr>
        <w:t xml:space="preserve"> подростков. </w:t>
      </w:r>
    </w:p>
    <w:p w14:paraId="3E32E7ED" w14:textId="77777777" w:rsidR="00136927" w:rsidRPr="00CE00BE" w:rsidRDefault="00136927" w:rsidP="00CE00BE">
      <w:pPr>
        <w:pStyle w:val="a4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00BE">
        <w:rPr>
          <w:rFonts w:ascii="Times New Roman" w:hAnsi="Times New Roman" w:cs="Times New Roman"/>
          <w:sz w:val="24"/>
          <w:szCs w:val="24"/>
        </w:rPr>
        <w:t xml:space="preserve">В проведенном нами исследовании для оценки информированности </w:t>
      </w:r>
      <w:r w:rsidR="00D226DF" w:rsidRPr="00CE00BE">
        <w:rPr>
          <w:rFonts w:ascii="Times New Roman" w:hAnsi="Times New Roman" w:cs="Times New Roman"/>
          <w:sz w:val="24"/>
          <w:szCs w:val="24"/>
        </w:rPr>
        <w:t xml:space="preserve">о ФР </w:t>
      </w:r>
      <w:r w:rsidRPr="00CE00BE">
        <w:rPr>
          <w:rFonts w:ascii="Times New Roman" w:hAnsi="Times New Roman" w:cs="Times New Roman"/>
          <w:sz w:val="24"/>
          <w:szCs w:val="24"/>
        </w:rPr>
        <w:t xml:space="preserve">и распространенности </w:t>
      </w:r>
      <w:r w:rsidR="00D226DF" w:rsidRPr="00CE00BE">
        <w:rPr>
          <w:rFonts w:ascii="Times New Roman" w:hAnsi="Times New Roman" w:cs="Times New Roman"/>
          <w:sz w:val="24"/>
          <w:szCs w:val="24"/>
        </w:rPr>
        <w:t>их использовали анкетный опрос: заполнение</w:t>
      </w:r>
      <w:r w:rsidRPr="00CE00BE">
        <w:rPr>
          <w:rFonts w:ascii="Times New Roman" w:hAnsi="Times New Roman" w:cs="Times New Roman"/>
          <w:sz w:val="24"/>
          <w:szCs w:val="24"/>
        </w:rPr>
        <w:t xml:space="preserve"> опросников по курению, отношение к алкоголю, степень физической активности. В проведенном</w:t>
      </w:r>
      <w:r w:rsidR="0075377D" w:rsidRPr="00CE00BE">
        <w:rPr>
          <w:rFonts w:ascii="Times New Roman" w:hAnsi="Times New Roman" w:cs="Times New Roman"/>
          <w:sz w:val="24"/>
          <w:szCs w:val="24"/>
        </w:rPr>
        <w:t xml:space="preserve"> исследовании приняло участие 3</w:t>
      </w:r>
      <w:r w:rsidRPr="00CE00BE">
        <w:rPr>
          <w:rFonts w:ascii="Times New Roman" w:hAnsi="Times New Roman" w:cs="Times New Roman"/>
          <w:sz w:val="24"/>
          <w:szCs w:val="24"/>
        </w:rPr>
        <w:t>8</w:t>
      </w:r>
      <w:r w:rsidR="0075377D" w:rsidRPr="00CE00BE">
        <w:rPr>
          <w:rFonts w:ascii="Times New Roman" w:hAnsi="Times New Roman" w:cs="Times New Roman"/>
          <w:sz w:val="24"/>
          <w:szCs w:val="24"/>
        </w:rPr>
        <w:t xml:space="preserve"> школьников в возрасте от 14 до 17 лет, из них 20 мальчиков (53,6%) и 18</w:t>
      </w:r>
      <w:r w:rsidRPr="00CE00BE">
        <w:rPr>
          <w:rFonts w:ascii="Times New Roman" w:hAnsi="Times New Roman" w:cs="Times New Roman"/>
          <w:sz w:val="24"/>
          <w:szCs w:val="24"/>
        </w:rPr>
        <w:t xml:space="preserve"> девочек (46,4%). </w:t>
      </w:r>
    </w:p>
    <w:p w14:paraId="6D29EFD3" w14:textId="77777777" w:rsidR="00415D84" w:rsidRPr="00CE00BE" w:rsidRDefault="00136927" w:rsidP="00CE00BE">
      <w:pPr>
        <w:pStyle w:val="a4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00BE">
        <w:rPr>
          <w:rFonts w:ascii="Times New Roman" w:hAnsi="Times New Roman" w:cs="Times New Roman"/>
          <w:sz w:val="24"/>
          <w:szCs w:val="24"/>
        </w:rPr>
        <w:t xml:space="preserve">С целью выяснения знаний и отношения к проблеме курения и употребления </w:t>
      </w:r>
      <w:r w:rsidR="00415D84" w:rsidRPr="00CE00BE">
        <w:rPr>
          <w:rFonts w:ascii="Times New Roman" w:hAnsi="Times New Roman" w:cs="Times New Roman"/>
          <w:sz w:val="24"/>
          <w:szCs w:val="24"/>
        </w:rPr>
        <w:t xml:space="preserve">алкоголя среди подростков был проведен опрос, включающий следующие моменты: отрицательное, нейтральное, положительное. </w:t>
      </w:r>
    </w:p>
    <w:p w14:paraId="7CE2506F" w14:textId="77777777" w:rsidR="00085A38" w:rsidRPr="00CE00BE" w:rsidRDefault="001C75EC" w:rsidP="00CE00BE">
      <w:pPr>
        <w:pStyle w:val="a4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00BE">
        <w:rPr>
          <w:rFonts w:ascii="Times New Roman" w:hAnsi="Times New Roman" w:cs="Times New Roman"/>
          <w:sz w:val="24"/>
          <w:szCs w:val="24"/>
        </w:rPr>
        <w:t>Одним из самых распространенных факторов риска является низкая физическая активность (НФА). При анализе полученных данных в исследуемой группе, большая часть подростков малоактивны – 53,3%. Следует отметить, что у девочек НФА чаще встречается и составляет 28,3% случаев и с небольшой разницей у мальчиков – 25,0%. Высокая физическая активность у подростков выявлена в 21,4% случаев, умеренная физическая активность составила 25,0% случаев. Мальчики отличаются большей приверж</w:t>
      </w:r>
      <w:r w:rsidR="0075377D" w:rsidRPr="00CE00BE">
        <w:rPr>
          <w:rFonts w:ascii="Times New Roman" w:hAnsi="Times New Roman" w:cs="Times New Roman"/>
          <w:sz w:val="24"/>
          <w:szCs w:val="24"/>
        </w:rPr>
        <w:t>енностью занятию спортом.  Из 20</w:t>
      </w:r>
      <w:r w:rsidRPr="00CE00BE">
        <w:rPr>
          <w:rFonts w:ascii="Times New Roman" w:hAnsi="Times New Roman" w:cs="Times New Roman"/>
          <w:sz w:val="24"/>
          <w:szCs w:val="24"/>
        </w:rPr>
        <w:t xml:space="preserve"> подростков, у 28,6</w:t>
      </w:r>
      <w:proofErr w:type="gramStart"/>
      <w:r w:rsidRPr="00CE00BE">
        <w:rPr>
          <w:rFonts w:ascii="Times New Roman" w:hAnsi="Times New Roman" w:cs="Times New Roman"/>
          <w:sz w:val="24"/>
          <w:szCs w:val="24"/>
        </w:rPr>
        <w:t>%(</w:t>
      </w:r>
      <w:proofErr w:type="gramEnd"/>
      <w:r w:rsidRPr="00CE00BE">
        <w:rPr>
          <w:rFonts w:ascii="Times New Roman" w:hAnsi="Times New Roman" w:cs="Times New Roman"/>
          <w:sz w:val="24"/>
          <w:szCs w:val="24"/>
        </w:rPr>
        <w:t xml:space="preserve">8 человек) выявлена высокая и умеренная физическая активность. В то время, как </w:t>
      </w:r>
      <w:r w:rsidR="0075377D" w:rsidRPr="00CE00BE">
        <w:rPr>
          <w:rFonts w:ascii="Times New Roman" w:hAnsi="Times New Roman" w:cs="Times New Roman"/>
          <w:sz w:val="24"/>
          <w:szCs w:val="24"/>
        </w:rPr>
        <w:t>только 9</w:t>
      </w:r>
      <w:r w:rsidR="005B3B28" w:rsidRPr="00CE00BE">
        <w:rPr>
          <w:rFonts w:ascii="Times New Roman" w:hAnsi="Times New Roman" w:cs="Times New Roman"/>
          <w:sz w:val="24"/>
          <w:szCs w:val="24"/>
        </w:rPr>
        <w:t xml:space="preserve"> девочек (17,8%) занимаются спортом. По России частота НФА среди мужчин составляет 27,2%, среди женщин – 46,4%. Результаты свидетельствуют о чрезвычайно высокой распространенности НФА среди подростков. </w:t>
      </w:r>
    </w:p>
    <w:p w14:paraId="1134A9FD" w14:textId="77777777" w:rsidR="00B1420D" w:rsidRPr="00CE00BE" w:rsidRDefault="00085A38" w:rsidP="00CE00BE">
      <w:pPr>
        <w:pStyle w:val="a4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00BE">
        <w:rPr>
          <w:rFonts w:ascii="Times New Roman" w:hAnsi="Times New Roman" w:cs="Times New Roman"/>
          <w:sz w:val="24"/>
          <w:szCs w:val="24"/>
        </w:rPr>
        <w:t>При оценке отношения подростков к курению и употреблению алкоголя, полученные результаты свидетельствуют о том, что 71,4% опрошенных выразили свое отрицательное, негативное отношение к курению, а 28,6% опрошенных сохранили нейтральное отношение. Ни один из опрошенных не выразил положи</w:t>
      </w:r>
      <w:r w:rsidR="00D226DF" w:rsidRPr="00CE00BE">
        <w:rPr>
          <w:rFonts w:ascii="Times New Roman" w:hAnsi="Times New Roman" w:cs="Times New Roman"/>
          <w:sz w:val="24"/>
          <w:szCs w:val="24"/>
        </w:rPr>
        <w:t>тельного отношения к курению. В</w:t>
      </w:r>
      <w:r w:rsidRPr="00CE00BE">
        <w:rPr>
          <w:rFonts w:ascii="Times New Roman" w:hAnsi="Times New Roman" w:cs="Times New Roman"/>
          <w:sz w:val="24"/>
          <w:szCs w:val="24"/>
        </w:rPr>
        <w:t xml:space="preserve"> России по данным многоцентровых исследований курение среди подростков 15-18 лет </w:t>
      </w:r>
      <w:r w:rsidRPr="00CE00BE">
        <w:rPr>
          <w:rFonts w:ascii="Times New Roman" w:hAnsi="Times New Roman" w:cs="Times New Roman"/>
          <w:sz w:val="24"/>
          <w:szCs w:val="24"/>
        </w:rPr>
        <w:lastRenderedPageBreak/>
        <w:t>оказалось достаточно высоким и составило в целом 24,4%. Средний возраст начала курения составил 14,8-16 лет</w:t>
      </w:r>
      <w:r w:rsidR="0075377D" w:rsidRPr="00CE00B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75377D" w:rsidRPr="00CE00BE">
        <w:rPr>
          <w:rFonts w:ascii="Times New Roman" w:hAnsi="Times New Roman" w:cs="Times New Roman"/>
          <w:sz w:val="24"/>
          <w:szCs w:val="24"/>
        </w:rPr>
        <w:t>Зволинская</w:t>
      </w:r>
      <w:proofErr w:type="spellEnd"/>
      <w:r w:rsidR="0075377D" w:rsidRPr="00CE00BE">
        <w:rPr>
          <w:rFonts w:ascii="Times New Roman" w:hAnsi="Times New Roman" w:cs="Times New Roman"/>
          <w:sz w:val="24"/>
          <w:szCs w:val="24"/>
        </w:rPr>
        <w:t xml:space="preserve"> Е.Ю. и др., 2015).</w:t>
      </w:r>
    </w:p>
    <w:p w14:paraId="7A631C34" w14:textId="77777777" w:rsidR="00452169" w:rsidRPr="00CE00BE" w:rsidRDefault="00452169" w:rsidP="00CE00BE">
      <w:pPr>
        <w:pStyle w:val="a4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00BE">
        <w:rPr>
          <w:rFonts w:ascii="Times New Roman" w:hAnsi="Times New Roman" w:cs="Times New Roman"/>
          <w:sz w:val="24"/>
          <w:szCs w:val="24"/>
        </w:rPr>
        <w:t xml:space="preserve">Развитие сердечно-сосудистых заболеваний (ССЗ) тесно связано с особенностями образа </w:t>
      </w:r>
      <w:r w:rsidR="00D226DF" w:rsidRPr="00CE00BE">
        <w:rPr>
          <w:rFonts w:ascii="Times New Roman" w:hAnsi="Times New Roman" w:cs="Times New Roman"/>
          <w:sz w:val="24"/>
          <w:szCs w:val="24"/>
        </w:rPr>
        <w:t xml:space="preserve">жизни </w:t>
      </w:r>
      <w:r w:rsidRPr="00CE00BE">
        <w:rPr>
          <w:rFonts w:ascii="Times New Roman" w:hAnsi="Times New Roman" w:cs="Times New Roman"/>
          <w:sz w:val="24"/>
          <w:szCs w:val="24"/>
        </w:rPr>
        <w:t xml:space="preserve">и такими модифицируемыми ФР, как низкая физическая </w:t>
      </w:r>
      <w:r w:rsidR="0075377D" w:rsidRPr="00CE00BE">
        <w:rPr>
          <w:rFonts w:ascii="Times New Roman" w:hAnsi="Times New Roman" w:cs="Times New Roman"/>
          <w:sz w:val="24"/>
          <w:szCs w:val="24"/>
        </w:rPr>
        <w:t>активность (</w:t>
      </w:r>
      <w:r w:rsidRPr="00CE00BE">
        <w:rPr>
          <w:rFonts w:ascii="Times New Roman" w:hAnsi="Times New Roman" w:cs="Times New Roman"/>
          <w:sz w:val="24"/>
          <w:szCs w:val="24"/>
        </w:rPr>
        <w:t xml:space="preserve">НФА), курение, нерациональное </w:t>
      </w:r>
      <w:r w:rsidR="00DC09B2" w:rsidRPr="00CE00BE">
        <w:rPr>
          <w:rFonts w:ascii="Times New Roman" w:hAnsi="Times New Roman" w:cs="Times New Roman"/>
          <w:sz w:val="24"/>
          <w:szCs w:val="24"/>
        </w:rPr>
        <w:t>питание, употребление</w:t>
      </w:r>
      <w:r w:rsidRPr="00CE00BE">
        <w:rPr>
          <w:rFonts w:ascii="Times New Roman" w:hAnsi="Times New Roman" w:cs="Times New Roman"/>
          <w:sz w:val="24"/>
          <w:szCs w:val="24"/>
        </w:rPr>
        <w:t xml:space="preserve"> алкогольных напитков. НФА является одним из ведущих ФР развития </w:t>
      </w:r>
      <w:r w:rsidR="00D226DF" w:rsidRPr="00CE00BE">
        <w:rPr>
          <w:rFonts w:ascii="Times New Roman" w:hAnsi="Times New Roman" w:cs="Times New Roman"/>
          <w:sz w:val="24"/>
          <w:szCs w:val="24"/>
        </w:rPr>
        <w:t xml:space="preserve">хронических </w:t>
      </w:r>
      <w:r w:rsidRPr="00CE00BE">
        <w:rPr>
          <w:rFonts w:ascii="Times New Roman" w:hAnsi="Times New Roman" w:cs="Times New Roman"/>
          <w:sz w:val="24"/>
          <w:szCs w:val="24"/>
        </w:rPr>
        <w:t>неинфекционных болезней, включая ССЗ.</w:t>
      </w:r>
    </w:p>
    <w:p w14:paraId="473DE303" w14:textId="77777777" w:rsidR="00452169" w:rsidRPr="00CE00BE" w:rsidRDefault="00452169" w:rsidP="00CE00BE">
      <w:pPr>
        <w:pStyle w:val="a4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00BE">
        <w:rPr>
          <w:rFonts w:ascii="Times New Roman" w:hAnsi="Times New Roman" w:cs="Times New Roman"/>
          <w:sz w:val="24"/>
          <w:szCs w:val="24"/>
        </w:rPr>
        <w:t>Основное внимание необходимо уделять вопросам профилактики. Основные усилия необходимо направить на изменение образа жизни (прекратить табакокурение, избегать пассивного курения, рационально питаться с целью снижения веса, уменьшения кровяного давления и уровня холестерина; контроль глюкозы в крови, повышения физической активности.</w:t>
      </w:r>
    </w:p>
    <w:p w14:paraId="2C3AC820" w14:textId="77777777" w:rsidR="00452169" w:rsidRPr="00CE00BE" w:rsidRDefault="00452169" w:rsidP="00CE00BE">
      <w:pPr>
        <w:pStyle w:val="a4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61C4BE3" w14:textId="77777777" w:rsidR="00804C27" w:rsidRPr="00CE00BE" w:rsidRDefault="00804C27" w:rsidP="00CE00BE">
      <w:pPr>
        <w:pStyle w:val="a4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698429E" w14:textId="77777777" w:rsidR="000F05D7" w:rsidRPr="00CE00BE" w:rsidRDefault="00DC09B2" w:rsidP="00CE00BE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BE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CA508F" w:rsidRPr="00CE00BE">
        <w:rPr>
          <w:rFonts w:ascii="Times New Roman" w:hAnsi="Times New Roman" w:cs="Times New Roman"/>
          <w:b/>
          <w:sz w:val="24"/>
          <w:szCs w:val="24"/>
        </w:rPr>
        <w:t>итература:</w:t>
      </w:r>
    </w:p>
    <w:p w14:paraId="7A408A9A" w14:textId="77777777" w:rsidR="00CA508F" w:rsidRPr="00CE00BE" w:rsidRDefault="00CA508F" w:rsidP="00CE00BE">
      <w:pPr>
        <w:pStyle w:val="a3"/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00BE">
        <w:rPr>
          <w:rFonts w:ascii="Times New Roman" w:hAnsi="Times New Roman" w:cs="Times New Roman"/>
          <w:sz w:val="24"/>
          <w:szCs w:val="24"/>
        </w:rPr>
        <w:t xml:space="preserve">Рекомендации по профилактике ССЗ в детском и подростковом </w:t>
      </w:r>
      <w:proofErr w:type="gramStart"/>
      <w:r w:rsidRPr="00CE00BE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="00B1420D" w:rsidRPr="00CE00BE">
        <w:rPr>
          <w:rFonts w:ascii="Times New Roman" w:hAnsi="Times New Roman" w:cs="Times New Roman"/>
          <w:sz w:val="24"/>
          <w:szCs w:val="24"/>
        </w:rPr>
        <w:t xml:space="preserve"> </w:t>
      </w:r>
      <w:r w:rsidRPr="00CE00BE">
        <w:rPr>
          <w:rFonts w:ascii="Times New Roman" w:hAnsi="Times New Roman" w:cs="Times New Roman"/>
          <w:sz w:val="24"/>
          <w:szCs w:val="24"/>
        </w:rPr>
        <w:t>Под редакцией Александрова А.А., 2012 год</w:t>
      </w:r>
      <w:r w:rsidR="00B1420D" w:rsidRPr="00CE00BE">
        <w:rPr>
          <w:rFonts w:ascii="Times New Roman" w:hAnsi="Times New Roman" w:cs="Times New Roman"/>
          <w:sz w:val="24"/>
          <w:szCs w:val="24"/>
        </w:rPr>
        <w:t>.</w:t>
      </w:r>
    </w:p>
    <w:p w14:paraId="191222AB" w14:textId="77777777" w:rsidR="00CA508F" w:rsidRPr="00CE00BE" w:rsidRDefault="00CA508F" w:rsidP="00CE00BE">
      <w:pPr>
        <w:pStyle w:val="a3"/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00BE">
        <w:rPr>
          <w:rFonts w:ascii="Times New Roman" w:hAnsi="Times New Roman" w:cs="Times New Roman"/>
          <w:sz w:val="24"/>
          <w:szCs w:val="24"/>
        </w:rPr>
        <w:t>Распространенность некоторых модифицируемых факторов риска развития ССЗ среди студенческой молодежи.</w:t>
      </w:r>
    </w:p>
    <w:p w14:paraId="67C8C32D" w14:textId="77777777" w:rsidR="00CA508F" w:rsidRPr="00CE00BE" w:rsidRDefault="00CA508F" w:rsidP="00CE00BE">
      <w:pPr>
        <w:pStyle w:val="a3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00BE">
        <w:rPr>
          <w:rFonts w:ascii="Times New Roman" w:hAnsi="Times New Roman" w:cs="Times New Roman"/>
          <w:sz w:val="24"/>
          <w:szCs w:val="24"/>
        </w:rPr>
        <w:t>Терапевтический архив 2015 №87, стр. 57-63</w:t>
      </w:r>
      <w:r w:rsidR="00B1420D" w:rsidRPr="00CE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20D" w:rsidRPr="00CE00BE">
        <w:rPr>
          <w:rFonts w:ascii="Times New Roman" w:hAnsi="Times New Roman" w:cs="Times New Roman"/>
          <w:sz w:val="24"/>
          <w:szCs w:val="24"/>
        </w:rPr>
        <w:t>Зволинская</w:t>
      </w:r>
      <w:proofErr w:type="spellEnd"/>
      <w:r w:rsidR="00B1420D" w:rsidRPr="00CE00BE">
        <w:rPr>
          <w:rFonts w:ascii="Times New Roman" w:hAnsi="Times New Roman" w:cs="Times New Roman"/>
          <w:sz w:val="24"/>
          <w:szCs w:val="24"/>
        </w:rPr>
        <w:t xml:space="preserve"> Е.Ю. и др.,</w:t>
      </w:r>
    </w:p>
    <w:p w14:paraId="1BF47303" w14:textId="77777777" w:rsidR="00CA508F" w:rsidRPr="00CE00BE" w:rsidRDefault="00CA508F" w:rsidP="00CE00BE">
      <w:pPr>
        <w:pStyle w:val="a3"/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00BE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CE00BE">
        <w:rPr>
          <w:rFonts w:ascii="Times New Roman" w:hAnsi="Times New Roman" w:cs="Times New Roman"/>
          <w:sz w:val="24"/>
          <w:szCs w:val="24"/>
        </w:rPr>
        <w:t>эссенцильной</w:t>
      </w:r>
      <w:proofErr w:type="spellEnd"/>
      <w:r w:rsidRPr="00CE00BE">
        <w:rPr>
          <w:rFonts w:ascii="Times New Roman" w:hAnsi="Times New Roman" w:cs="Times New Roman"/>
          <w:sz w:val="24"/>
          <w:szCs w:val="24"/>
        </w:rPr>
        <w:t xml:space="preserve"> артериальной гипертензии в подростковом возрасте.</w:t>
      </w:r>
      <w:r w:rsidR="00B1420D" w:rsidRPr="00CE00BE">
        <w:rPr>
          <w:rFonts w:ascii="Times New Roman" w:hAnsi="Times New Roman" w:cs="Times New Roman"/>
          <w:sz w:val="24"/>
          <w:szCs w:val="24"/>
        </w:rPr>
        <w:t xml:space="preserve"> </w:t>
      </w:r>
      <w:r w:rsidRPr="00CE00BE">
        <w:rPr>
          <w:rFonts w:ascii="Times New Roman" w:hAnsi="Times New Roman" w:cs="Times New Roman"/>
          <w:sz w:val="24"/>
          <w:szCs w:val="24"/>
        </w:rPr>
        <w:t>«Сердце».2006 г., т.5,</w:t>
      </w:r>
      <w:r w:rsidR="00B1420D" w:rsidRPr="00CE00BE">
        <w:rPr>
          <w:rFonts w:ascii="Times New Roman" w:hAnsi="Times New Roman" w:cs="Times New Roman"/>
          <w:sz w:val="24"/>
          <w:szCs w:val="24"/>
        </w:rPr>
        <w:t xml:space="preserve"> </w:t>
      </w:r>
      <w:r w:rsidRPr="00CE00BE">
        <w:rPr>
          <w:rFonts w:ascii="Times New Roman" w:hAnsi="Times New Roman" w:cs="Times New Roman"/>
          <w:sz w:val="24"/>
          <w:szCs w:val="24"/>
        </w:rPr>
        <w:t>№4,</w:t>
      </w:r>
      <w:r w:rsidR="00B1420D" w:rsidRPr="00CE00BE">
        <w:rPr>
          <w:rFonts w:ascii="Times New Roman" w:hAnsi="Times New Roman" w:cs="Times New Roman"/>
          <w:sz w:val="24"/>
          <w:szCs w:val="24"/>
        </w:rPr>
        <w:t xml:space="preserve"> </w:t>
      </w:r>
      <w:r w:rsidRPr="00CE00BE">
        <w:rPr>
          <w:rFonts w:ascii="Times New Roman" w:hAnsi="Times New Roman" w:cs="Times New Roman"/>
          <w:sz w:val="24"/>
          <w:szCs w:val="24"/>
        </w:rPr>
        <w:t>с.190</w:t>
      </w:r>
      <w:r w:rsidR="00B1420D" w:rsidRPr="00CE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20D" w:rsidRPr="00CE00BE">
        <w:rPr>
          <w:rFonts w:ascii="Times New Roman" w:hAnsi="Times New Roman" w:cs="Times New Roman"/>
          <w:sz w:val="24"/>
          <w:szCs w:val="24"/>
        </w:rPr>
        <w:t>Кисляк</w:t>
      </w:r>
      <w:proofErr w:type="spellEnd"/>
      <w:r w:rsidR="00B1420D" w:rsidRPr="00CE00BE">
        <w:rPr>
          <w:rFonts w:ascii="Times New Roman" w:hAnsi="Times New Roman" w:cs="Times New Roman"/>
          <w:sz w:val="24"/>
          <w:szCs w:val="24"/>
        </w:rPr>
        <w:t xml:space="preserve"> О.А. и др.,</w:t>
      </w:r>
    </w:p>
    <w:p w14:paraId="0BECEF84" w14:textId="77777777" w:rsidR="00CA508F" w:rsidRPr="00CE00BE" w:rsidRDefault="00CA508F" w:rsidP="00CE00BE">
      <w:pPr>
        <w:pStyle w:val="a3"/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00BE">
        <w:rPr>
          <w:rFonts w:ascii="Times New Roman" w:hAnsi="Times New Roman" w:cs="Times New Roman"/>
          <w:sz w:val="24"/>
          <w:szCs w:val="24"/>
        </w:rPr>
        <w:t>Факторы риска ССЗ у детей и подростков: отдаленный прогноз. Детские болезни 2012г.</w:t>
      </w:r>
      <w:r w:rsidR="00B1420D" w:rsidRPr="00CE00BE">
        <w:rPr>
          <w:rFonts w:ascii="Times New Roman" w:hAnsi="Times New Roman" w:cs="Times New Roman"/>
          <w:sz w:val="24"/>
          <w:szCs w:val="24"/>
        </w:rPr>
        <w:t xml:space="preserve">, Розанов </w:t>
      </w:r>
      <w:proofErr w:type="gramStart"/>
      <w:r w:rsidR="00B1420D" w:rsidRPr="00CE00BE">
        <w:rPr>
          <w:rFonts w:ascii="Times New Roman" w:hAnsi="Times New Roman" w:cs="Times New Roman"/>
          <w:sz w:val="24"/>
          <w:szCs w:val="24"/>
        </w:rPr>
        <w:t>В.Б.</w:t>
      </w:r>
      <w:proofErr w:type="gramEnd"/>
    </w:p>
    <w:p w14:paraId="1BAD61FD" w14:textId="77777777" w:rsidR="00CA508F" w:rsidRPr="00CE00BE" w:rsidRDefault="00CA508F" w:rsidP="00CE00BE">
      <w:pPr>
        <w:pStyle w:val="a3"/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E00BE">
        <w:rPr>
          <w:rFonts w:ascii="Times New Roman" w:hAnsi="Times New Roman" w:cs="Times New Roman"/>
          <w:sz w:val="24"/>
          <w:szCs w:val="24"/>
        </w:rPr>
        <w:t>Динамика распространенности факторов риска атеросклероза среди лиц молодого возраста. Медицина труда.</w:t>
      </w:r>
      <w:proofErr w:type="gramStart"/>
      <w:r w:rsidRPr="00CE00BE">
        <w:rPr>
          <w:rFonts w:ascii="Times New Roman" w:hAnsi="Times New Roman" w:cs="Times New Roman"/>
          <w:sz w:val="24"/>
          <w:szCs w:val="24"/>
        </w:rPr>
        <w:t>2007.№</w:t>
      </w:r>
      <w:proofErr w:type="gramEnd"/>
      <w:r w:rsidRPr="00CE00BE">
        <w:rPr>
          <w:rFonts w:ascii="Times New Roman" w:hAnsi="Times New Roman" w:cs="Times New Roman"/>
          <w:sz w:val="24"/>
          <w:szCs w:val="24"/>
        </w:rPr>
        <w:t>5</w:t>
      </w:r>
      <w:r w:rsidR="00804C27" w:rsidRPr="00CE00BE">
        <w:rPr>
          <w:rFonts w:ascii="Times New Roman" w:hAnsi="Times New Roman" w:cs="Times New Roman"/>
          <w:sz w:val="24"/>
          <w:szCs w:val="24"/>
        </w:rPr>
        <w:t>, стр.29-33</w:t>
      </w:r>
      <w:r w:rsidR="00B1420D" w:rsidRPr="00CE00B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1420D" w:rsidRPr="00CE00BE">
        <w:rPr>
          <w:rFonts w:ascii="Times New Roman" w:hAnsi="Times New Roman" w:cs="Times New Roman"/>
          <w:sz w:val="24"/>
          <w:szCs w:val="24"/>
        </w:rPr>
        <w:t>Эльгарова</w:t>
      </w:r>
      <w:proofErr w:type="spellEnd"/>
      <w:r w:rsidR="00B1420D" w:rsidRPr="00CE00BE"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CA508F" w:rsidRPr="00CE00BE" w:rsidSect="00CE00B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56E7C"/>
    <w:multiLevelType w:val="hybridMultilevel"/>
    <w:tmpl w:val="F210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456EB"/>
    <w:multiLevelType w:val="hybridMultilevel"/>
    <w:tmpl w:val="67A80C0C"/>
    <w:lvl w:ilvl="0" w:tplc="C7F8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8F"/>
    <w:rsid w:val="00085A38"/>
    <w:rsid w:val="00086E45"/>
    <w:rsid w:val="000F05D7"/>
    <w:rsid w:val="00136927"/>
    <w:rsid w:val="001527CB"/>
    <w:rsid w:val="001C75EC"/>
    <w:rsid w:val="00354C49"/>
    <w:rsid w:val="00415D84"/>
    <w:rsid w:val="00452169"/>
    <w:rsid w:val="005B3B28"/>
    <w:rsid w:val="005F43F3"/>
    <w:rsid w:val="0075377D"/>
    <w:rsid w:val="00794C21"/>
    <w:rsid w:val="00804C27"/>
    <w:rsid w:val="00810BBB"/>
    <w:rsid w:val="00B1420D"/>
    <w:rsid w:val="00CA508F"/>
    <w:rsid w:val="00CE00BE"/>
    <w:rsid w:val="00D226DF"/>
    <w:rsid w:val="00D41B52"/>
    <w:rsid w:val="00D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4CB5"/>
  <w15:docId w15:val="{647E360E-70EB-418E-AC02-023B33CB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8F"/>
    <w:pPr>
      <w:ind w:left="720"/>
      <w:contextualSpacing/>
    </w:pPr>
  </w:style>
  <w:style w:type="paragraph" w:styleId="a4">
    <w:name w:val="Body Text"/>
    <w:link w:val="a5"/>
    <w:rsid w:val="00804C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5">
    <w:name w:val="Основной текст Знак"/>
    <w:basedOn w:val="a0"/>
    <w:link w:val="a4"/>
    <w:rsid w:val="00804C27"/>
    <w:rPr>
      <w:rFonts w:ascii="Helvetica Neue" w:eastAsia="Arial Unicode MS" w:hAnsi="Helvetica Neue" w:cs="Arial Unicode MS"/>
      <w:color w:val="000000"/>
      <w:bdr w:val="nil"/>
      <w:lang w:eastAsia="ru-RU"/>
    </w:rPr>
  </w:style>
  <w:style w:type="table" w:styleId="a6">
    <w:name w:val="Table Grid"/>
    <w:basedOn w:val="a1"/>
    <w:uiPriority w:val="59"/>
    <w:rsid w:val="00086E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Алиса Акмеева</cp:lastModifiedBy>
  <cp:revision>2</cp:revision>
  <dcterms:created xsi:type="dcterms:W3CDTF">2020-11-09T12:55:00Z</dcterms:created>
  <dcterms:modified xsi:type="dcterms:W3CDTF">2020-11-09T12:55:00Z</dcterms:modified>
</cp:coreProperties>
</file>