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B5" w:rsidRPr="002453DE" w:rsidRDefault="009522B5" w:rsidP="004A45E7">
      <w:pPr>
        <w:shd w:val="clear" w:color="auto" w:fill="FFFFFF"/>
        <w:spacing w:after="0" w:line="360" w:lineRule="auto"/>
        <w:ind w:left="-567" w:firstLine="567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</w:rPr>
      </w:pPr>
      <w:r w:rsidRPr="002453DE">
        <w:rPr>
          <w:rFonts w:ascii="Times New Roman" w:hAnsi="Times New Roman" w:cs="Times New Roman"/>
          <w:b/>
          <w:caps/>
          <w:sz w:val="28"/>
          <w:szCs w:val="28"/>
        </w:rPr>
        <w:t xml:space="preserve">Содействие профессиональному выбору </w:t>
      </w:r>
      <w:r w:rsidR="004A45E7"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  <w:r w:rsidR="0057058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453DE" w:rsidRPr="002453DE">
        <w:rPr>
          <w:rFonts w:ascii="Times New Roman" w:hAnsi="Times New Roman" w:cs="Times New Roman"/>
          <w:b/>
          <w:caps/>
          <w:sz w:val="28"/>
          <w:szCs w:val="28"/>
        </w:rPr>
        <w:t>с инвалидностью и ОВЗ</w:t>
      </w:r>
      <w:r w:rsidR="00027590">
        <w:rPr>
          <w:rFonts w:ascii="Times New Roman" w:hAnsi="Times New Roman" w:cs="Times New Roman"/>
          <w:b/>
          <w:caps/>
          <w:sz w:val="28"/>
          <w:szCs w:val="28"/>
        </w:rPr>
        <w:t xml:space="preserve"> (</w:t>
      </w:r>
      <w:r w:rsidR="00027590" w:rsidRPr="00027590">
        <w:rPr>
          <w:rFonts w:ascii="Times New Roman" w:hAnsi="Times New Roman" w:cs="Times New Roman"/>
          <w:b/>
          <w:caps/>
          <w:sz w:val="28"/>
          <w:szCs w:val="28"/>
        </w:rPr>
        <w:t>на примере КБГУ</w:t>
      </w:r>
      <w:r w:rsidR="00027590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B50911" w:rsidRPr="00EC008F" w:rsidRDefault="00020FCE" w:rsidP="004906B7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08F">
        <w:rPr>
          <w:rFonts w:ascii="Times New Roman" w:hAnsi="Times New Roman" w:cs="Times New Roman"/>
          <w:sz w:val="28"/>
          <w:szCs w:val="28"/>
        </w:rPr>
        <w:t>П</w:t>
      </w:r>
      <w:r w:rsidR="00EC5977">
        <w:rPr>
          <w:rFonts w:ascii="Times New Roman" w:hAnsi="Times New Roman" w:cs="Times New Roman"/>
          <w:sz w:val="28"/>
          <w:szCs w:val="28"/>
        </w:rPr>
        <w:t>роблема трудовой занятости лиц c</w:t>
      </w:r>
      <w:r w:rsidRPr="00EC008F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(ОВЗ) и инвалидностью в жестких условиях современной рыночной конкуренции является достаточно </w:t>
      </w:r>
      <w:r w:rsidR="00EC5977">
        <w:rPr>
          <w:rFonts w:ascii="Times New Roman" w:hAnsi="Times New Roman" w:cs="Times New Roman"/>
          <w:sz w:val="28"/>
          <w:szCs w:val="28"/>
        </w:rPr>
        <w:t>важным моментом</w:t>
      </w:r>
      <w:r w:rsidRPr="00EC008F">
        <w:rPr>
          <w:rFonts w:ascii="Times New Roman" w:hAnsi="Times New Roman" w:cs="Times New Roman"/>
          <w:sz w:val="28"/>
          <w:szCs w:val="28"/>
        </w:rPr>
        <w:t xml:space="preserve">. </w:t>
      </w:r>
      <w:r w:rsidR="00B50911" w:rsidRPr="00EC008F">
        <w:rPr>
          <w:rFonts w:ascii="Times New Roman" w:hAnsi="Times New Roman" w:cs="Times New Roman"/>
          <w:sz w:val="28"/>
          <w:szCs w:val="28"/>
        </w:rPr>
        <w:t xml:space="preserve">Они </w:t>
      </w:r>
      <w:r w:rsidR="00EC5977">
        <w:rPr>
          <w:rFonts w:ascii="Times New Roman" w:hAnsi="Times New Roman" w:cs="Times New Roman"/>
          <w:sz w:val="28"/>
          <w:szCs w:val="28"/>
        </w:rPr>
        <w:t>сталкиваются с существенными трудностями, связанны</w:t>
      </w:r>
      <w:r w:rsidR="00EC59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0911" w:rsidRPr="00EC008F">
        <w:rPr>
          <w:rFonts w:ascii="Times New Roman" w:hAnsi="Times New Roman" w:cs="Times New Roman"/>
          <w:sz w:val="28"/>
          <w:szCs w:val="28"/>
        </w:rPr>
        <w:t xml:space="preserve"> в подборе места работы в связи с наличием правовых, экономических, социальных и психологических проблем. К правовым проблемам относится несовершенство законодательства, касающегося лиц </w:t>
      </w:r>
      <w:r w:rsidR="00EC59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0911" w:rsidRPr="00EC008F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здоровья; отсутствие единой системы государственной поддержки инвалидов; низкая степень воздействия инструментов государственной поддержки инвалидов, в том числе по трудоустройству. Экономические трудности, возникающие у лиц, имеющие инвалидность - это неприспособленность транспортной инфраструктуры для передвижения инвалидов; недостаток образовательных учреждений, реализующих программы обучения для инвалидов; увеличение числа безработных из-за ухудшения социально-экономич</w:t>
      </w:r>
      <w:r w:rsidR="00EC5977">
        <w:rPr>
          <w:rFonts w:ascii="Times New Roman" w:hAnsi="Times New Roman" w:cs="Times New Roman"/>
          <w:sz w:val="28"/>
          <w:szCs w:val="28"/>
        </w:rPr>
        <w:t xml:space="preserve">еской ситуации в России. Однако большее </w:t>
      </w:r>
      <w:proofErr w:type="spellStart"/>
      <w:r w:rsidR="00EC5977">
        <w:rPr>
          <w:rFonts w:ascii="Times New Roman" w:hAnsi="Times New Roman" w:cs="Times New Roman"/>
          <w:sz w:val="28"/>
          <w:szCs w:val="28"/>
        </w:rPr>
        <w:t>значениe</w:t>
      </w:r>
      <w:proofErr w:type="spellEnd"/>
      <w:r w:rsidR="00B50911" w:rsidRPr="00EC008F">
        <w:rPr>
          <w:rFonts w:ascii="Times New Roman" w:hAnsi="Times New Roman" w:cs="Times New Roman"/>
          <w:sz w:val="28"/>
          <w:szCs w:val="28"/>
        </w:rPr>
        <w:t xml:space="preserve"> п</w:t>
      </w:r>
      <w:r w:rsidR="00EC5977">
        <w:rPr>
          <w:rFonts w:ascii="Times New Roman" w:hAnsi="Times New Roman" w:cs="Times New Roman"/>
          <w:sz w:val="28"/>
          <w:szCs w:val="28"/>
        </w:rPr>
        <w:t xml:space="preserve">риобретают социокультурные </w:t>
      </w:r>
      <w:proofErr w:type="spellStart"/>
      <w:r w:rsidR="00EC5977">
        <w:rPr>
          <w:rFonts w:ascii="Times New Roman" w:hAnsi="Times New Roman" w:cs="Times New Roman"/>
          <w:sz w:val="28"/>
          <w:szCs w:val="28"/>
        </w:rPr>
        <w:t>барьe</w:t>
      </w:r>
      <w:r w:rsidR="00B50911" w:rsidRPr="00EC008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B50911" w:rsidRPr="00EC008F">
        <w:rPr>
          <w:rFonts w:ascii="Times New Roman" w:hAnsi="Times New Roman" w:cs="Times New Roman"/>
          <w:sz w:val="28"/>
          <w:szCs w:val="28"/>
        </w:rPr>
        <w:t xml:space="preserve"> – стереотипы работодателей в отношении инвалидов, а также негативные ожидания и снижение мотивации самих людей </w:t>
      </w:r>
      <w:r w:rsidR="00EC59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0911" w:rsidRPr="00EC008F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</w:p>
    <w:p w:rsidR="002652E3" w:rsidRPr="00F41A53" w:rsidRDefault="00020FCE" w:rsidP="004906B7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08F">
        <w:rPr>
          <w:rFonts w:ascii="Times New Roman" w:hAnsi="Times New Roman" w:cs="Times New Roman"/>
          <w:sz w:val="28"/>
          <w:szCs w:val="28"/>
        </w:rPr>
        <w:t xml:space="preserve">Это обусловлено активным стремлением государства строить социально ориентированную экономику и необходимостью соблюдать нормы трудового законодательства по трудоустройству граждан, имеющих ограничения по здоровью. Однако реальная практика трудоустройства свидетельствует </w:t>
      </w:r>
      <w:r w:rsidR="00EC597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C008F">
        <w:rPr>
          <w:rFonts w:ascii="Times New Roman" w:hAnsi="Times New Roman" w:cs="Times New Roman"/>
          <w:sz w:val="28"/>
          <w:szCs w:val="28"/>
        </w:rPr>
        <w:t xml:space="preserve"> наличии серьезных проблем в вопрос</w:t>
      </w:r>
      <w:r w:rsidR="00EC5977">
        <w:rPr>
          <w:rFonts w:ascii="Times New Roman" w:hAnsi="Times New Roman" w:cs="Times New Roman"/>
          <w:sz w:val="28"/>
          <w:szCs w:val="28"/>
        </w:rPr>
        <w:t>е трудового сотрудничества лиц c</w:t>
      </w:r>
      <w:r w:rsidRPr="00EC008F">
        <w:rPr>
          <w:rFonts w:ascii="Times New Roman" w:hAnsi="Times New Roman" w:cs="Times New Roman"/>
          <w:sz w:val="28"/>
          <w:szCs w:val="28"/>
        </w:rPr>
        <w:t xml:space="preserve"> ОВЗ и инвалидностью и работодателя. </w:t>
      </w:r>
      <w:r w:rsidR="00EC008F" w:rsidRPr="00EC008F">
        <w:rPr>
          <w:rFonts w:ascii="Times New Roman" w:hAnsi="Times New Roman" w:cs="Times New Roman"/>
          <w:sz w:val="28"/>
          <w:szCs w:val="28"/>
        </w:rPr>
        <w:t>Трудовая деятельность является для них очень значимой, как для удовлетворения физических потребностей, так и для повышения собствен</w:t>
      </w:r>
      <w:r w:rsidR="00CC1BE9">
        <w:rPr>
          <w:rFonts w:ascii="Times New Roman" w:hAnsi="Times New Roman" w:cs="Times New Roman"/>
          <w:sz w:val="28"/>
          <w:szCs w:val="28"/>
        </w:rPr>
        <w:t>ной самооценки и сам</w:t>
      </w:r>
      <w:r w:rsidR="00CC1BE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C1BE9">
        <w:rPr>
          <w:rFonts w:ascii="Times New Roman" w:hAnsi="Times New Roman" w:cs="Times New Roman"/>
          <w:sz w:val="28"/>
          <w:szCs w:val="28"/>
        </w:rPr>
        <w:t>актуализаци</w:t>
      </w:r>
      <w:r w:rsidR="00EC008F" w:rsidRPr="00EC008F">
        <w:rPr>
          <w:rFonts w:ascii="Times New Roman" w:hAnsi="Times New Roman" w:cs="Times New Roman"/>
          <w:sz w:val="28"/>
          <w:szCs w:val="28"/>
        </w:rPr>
        <w:t>и</w:t>
      </w:r>
      <w:r w:rsidR="00017ABC">
        <w:rPr>
          <w:rFonts w:ascii="Times New Roman" w:hAnsi="Times New Roman" w:cs="Times New Roman"/>
          <w:sz w:val="28"/>
          <w:szCs w:val="28"/>
        </w:rPr>
        <w:t>[3</w:t>
      </w:r>
      <w:r w:rsidR="00017ABC" w:rsidRPr="00017ABC">
        <w:rPr>
          <w:rFonts w:ascii="Times New Roman" w:hAnsi="Times New Roman" w:cs="Times New Roman"/>
          <w:sz w:val="28"/>
          <w:szCs w:val="28"/>
        </w:rPr>
        <w:t>, с. 62]</w:t>
      </w:r>
    </w:p>
    <w:p w:rsidR="00F41A53" w:rsidRPr="00EB0F3C" w:rsidRDefault="00321BA4" w:rsidP="004906B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BA4">
        <w:rPr>
          <w:rFonts w:ascii="Times New Roman" w:hAnsi="Times New Roman" w:cs="Times New Roman"/>
          <w:sz w:val="28"/>
          <w:szCs w:val="28"/>
        </w:rPr>
        <w:t xml:space="preserve">Для улучшения качества </w:t>
      </w:r>
      <w:r w:rsidR="00CC1BE9">
        <w:rPr>
          <w:rFonts w:ascii="Times New Roman" w:hAnsi="Times New Roman" w:cs="Times New Roman"/>
          <w:sz w:val="28"/>
          <w:szCs w:val="28"/>
        </w:rPr>
        <w:t>работы с инвалидами и лицами с O</w:t>
      </w:r>
      <w:r w:rsidRPr="00321BA4">
        <w:rPr>
          <w:rFonts w:ascii="Times New Roman" w:hAnsi="Times New Roman" w:cs="Times New Roman"/>
          <w:sz w:val="28"/>
          <w:szCs w:val="28"/>
        </w:rPr>
        <w:t xml:space="preserve">ВЗ в </w:t>
      </w:r>
      <w:r>
        <w:rPr>
          <w:rFonts w:ascii="Times New Roman" w:hAnsi="Times New Roman" w:cs="Times New Roman"/>
          <w:sz w:val="28"/>
          <w:szCs w:val="28"/>
        </w:rPr>
        <w:t>Кабардино-Балкарском государственн</w:t>
      </w:r>
      <w:r w:rsidR="00CC1BE9">
        <w:rPr>
          <w:rFonts w:ascii="Times New Roman" w:hAnsi="Times New Roman" w:cs="Times New Roman"/>
          <w:sz w:val="28"/>
          <w:szCs w:val="28"/>
        </w:rPr>
        <w:t xml:space="preserve">ом университете им. Х.М. </w:t>
      </w:r>
      <w:proofErr w:type="spellStart"/>
      <w:r w:rsidR="00CC1BE9">
        <w:rPr>
          <w:rFonts w:ascii="Times New Roman" w:hAnsi="Times New Roman" w:cs="Times New Roman"/>
          <w:sz w:val="28"/>
          <w:szCs w:val="28"/>
        </w:rPr>
        <w:t>Бербекo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A5BF3">
        <w:rPr>
          <w:rFonts w:ascii="Times New Roman" w:hAnsi="Times New Roman" w:cs="Times New Roman"/>
          <w:sz w:val="28"/>
          <w:szCs w:val="28"/>
        </w:rPr>
        <w:t xml:space="preserve"> </w:t>
      </w:r>
      <w:r w:rsidRPr="00321BA4">
        <w:rPr>
          <w:rFonts w:ascii="Times New Roman" w:hAnsi="Times New Roman" w:cs="Times New Roman"/>
          <w:sz w:val="28"/>
          <w:szCs w:val="28"/>
        </w:rPr>
        <w:t>создан </w:t>
      </w:r>
      <w:r w:rsidRPr="00321BA4">
        <w:rPr>
          <w:rFonts w:ascii="Times New Roman" w:hAnsi="Times New Roman" w:cs="Times New Roman"/>
          <w:bCs/>
          <w:sz w:val="28"/>
          <w:szCs w:val="28"/>
        </w:rPr>
        <w:t>отдел инклюзивного образования</w:t>
      </w:r>
      <w:r w:rsidRPr="00321BA4">
        <w:rPr>
          <w:rFonts w:ascii="Times New Roman" w:hAnsi="Times New Roman" w:cs="Times New Roman"/>
          <w:sz w:val="28"/>
          <w:szCs w:val="28"/>
        </w:rPr>
        <w:t>, являющийся структурой центра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1A53">
        <w:rPr>
          <w:rFonts w:ascii="Times New Roman" w:hAnsi="Times New Roman" w:cs="Times New Roman"/>
          <w:sz w:val="28"/>
          <w:szCs w:val="28"/>
        </w:rPr>
        <w:t xml:space="preserve">вых образовательных технологий. </w:t>
      </w:r>
      <w:r w:rsidR="00F41A53">
        <w:rPr>
          <w:rFonts w:ascii="Times New Roman" w:hAnsi="Times New Roman" w:cs="Times New Roman"/>
          <w:bCs/>
          <w:sz w:val="28"/>
          <w:szCs w:val="28"/>
        </w:rPr>
        <w:t>В данном отделе осуществляется</w:t>
      </w:r>
      <w:r w:rsidR="00F41A53" w:rsidRPr="00321BA4">
        <w:rPr>
          <w:rFonts w:ascii="Times New Roman" w:hAnsi="Times New Roman" w:cs="Times New Roman"/>
          <w:bCs/>
          <w:sz w:val="28"/>
          <w:szCs w:val="28"/>
        </w:rPr>
        <w:t xml:space="preserve"> практика психологической и </w:t>
      </w:r>
      <w:r w:rsidR="00F41A53" w:rsidRPr="00321BA4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организационной поддержки инвалидов и лиц с ОВЗ, начиная с момента подачи заявления в приемную комиссию, специалистом, курирующим вопросы особых категорий абитуриентов. В дальнейшем кураторы групп, в которых обучаются студенты-инвалиды и лица с ОВЗ, продолжают данную работу с указанными категориями студентов с применением методики индивидуального подхода.</w:t>
      </w:r>
    </w:p>
    <w:p w:rsidR="00321BA4" w:rsidRPr="00C47FCB" w:rsidRDefault="00166D2F" w:rsidP="004906B7">
      <w:pPr>
        <w:shd w:val="clear" w:color="auto" w:fill="FFFFFF"/>
        <w:spacing w:after="0" w:line="360" w:lineRule="auto"/>
        <w:ind w:left="-567" w:firstLine="567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C47FCB">
        <w:rPr>
          <w:rFonts w:ascii="Times New Roman" w:hAnsi="Times New Roman" w:cs="Times New Roman"/>
          <w:sz w:val="28"/>
          <w:szCs w:val="28"/>
        </w:rPr>
        <w:t>Т</w:t>
      </w:r>
      <w:r w:rsidR="00321BA4" w:rsidRPr="00C47FCB">
        <w:rPr>
          <w:rFonts w:ascii="Times New Roman" w:hAnsi="Times New Roman" w:cs="Times New Roman"/>
          <w:sz w:val="28"/>
          <w:szCs w:val="28"/>
        </w:rPr>
        <w:t xml:space="preserve">акже </w:t>
      </w:r>
      <w:r w:rsidR="00C47FCB">
        <w:rPr>
          <w:rFonts w:ascii="Times New Roman" w:hAnsi="Times New Roman" w:cs="Times New Roman"/>
          <w:sz w:val="28"/>
          <w:szCs w:val="28"/>
        </w:rPr>
        <w:t xml:space="preserve">при КБГУ </w:t>
      </w:r>
      <w:r w:rsidR="00F3559B" w:rsidRPr="00C47FCB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321BA4" w:rsidRPr="00C47FCB">
        <w:rPr>
          <w:rFonts w:ascii="Times New Roman" w:hAnsi="Times New Roman" w:cs="Times New Roman"/>
          <w:bCs/>
          <w:sz w:val="28"/>
          <w:szCs w:val="28"/>
        </w:rPr>
        <w:t>управление практико-ориентированного обучения и трудоустройства, задача которых</w:t>
      </w:r>
      <w:r w:rsidR="00F0481E" w:rsidRPr="00C47FCB"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C47FCB" w:rsidRPr="00C47FCB">
        <w:rPr>
          <w:rFonts w:ascii="Times New Roman" w:hAnsi="Times New Roman" w:cs="Times New Roman"/>
          <w:bCs/>
          <w:sz w:val="28"/>
          <w:szCs w:val="28"/>
        </w:rPr>
        <w:t>лючается</w:t>
      </w:r>
      <w:r w:rsidR="00C47FCB">
        <w:rPr>
          <w:rFonts w:ascii="Times New Roman" w:hAnsi="Times New Roman" w:cs="Times New Roman"/>
          <w:bCs/>
          <w:sz w:val="28"/>
          <w:szCs w:val="28"/>
        </w:rPr>
        <w:t xml:space="preserve"> в следующем</w:t>
      </w:r>
      <w:r w:rsidR="00321BA4" w:rsidRPr="00C47FC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:</w:t>
      </w:r>
    </w:p>
    <w:p w:rsidR="00321BA4" w:rsidRPr="00C47FCB" w:rsidRDefault="00321BA4" w:rsidP="004906B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CB">
        <w:rPr>
          <w:rFonts w:ascii="Times New Roman" w:hAnsi="Times New Roman" w:cs="Times New Roman"/>
          <w:bCs/>
          <w:sz w:val="28"/>
          <w:szCs w:val="28"/>
          <w:lang w:bidi="ru-RU"/>
        </w:rPr>
        <w:t>содействие занятости и трудоустройству выпускников;</w:t>
      </w:r>
    </w:p>
    <w:p w:rsidR="00321BA4" w:rsidRPr="00C47FCB" w:rsidRDefault="00321BA4" w:rsidP="004906B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C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организация частичной занятости студентов; </w:t>
      </w:r>
    </w:p>
    <w:p w:rsidR="00EB0F3C" w:rsidRPr="00C47FCB" w:rsidRDefault="00321BA4" w:rsidP="004906B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CB">
        <w:rPr>
          <w:rFonts w:ascii="Times New Roman" w:hAnsi="Times New Roman" w:cs="Times New Roman"/>
          <w:bCs/>
          <w:sz w:val="28"/>
          <w:szCs w:val="28"/>
          <w:lang w:bidi="ru-RU"/>
        </w:rPr>
        <w:t>организация деятельности по первичной адаптации студентов, выпускников на рынке труда</w:t>
      </w:r>
    </w:p>
    <w:p w:rsidR="00371F3B" w:rsidRDefault="00371F3B" w:rsidP="004906B7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студентами с ОВЗ в Кабардино-Балкарском государственн</w:t>
      </w:r>
      <w:r w:rsidR="00CC1BE9">
        <w:rPr>
          <w:rFonts w:ascii="Times New Roman" w:hAnsi="Times New Roman" w:cs="Times New Roman"/>
          <w:sz w:val="28"/>
          <w:szCs w:val="28"/>
        </w:rPr>
        <w:t xml:space="preserve">ом университете им. Х.М. </w:t>
      </w:r>
      <w:proofErr w:type="spellStart"/>
      <w:r w:rsidR="00CC1BE9">
        <w:rPr>
          <w:rFonts w:ascii="Times New Roman" w:hAnsi="Times New Roman" w:cs="Times New Roman"/>
          <w:sz w:val="28"/>
          <w:szCs w:val="28"/>
        </w:rPr>
        <w:t>Бербекo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полноценного учета особенностей их образовательных потребностей и возможностей. Все действия направлены на изучение особенностей личности инвалида и предполагает реабилитацию человека с ограниченными возможностями здоровья как социально полноценной личности.</w:t>
      </w:r>
    </w:p>
    <w:p w:rsidR="00321BA4" w:rsidRPr="00CB1782" w:rsidRDefault="004C4344" w:rsidP="00CB1782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этим, с</w:t>
      </w:r>
      <w:r w:rsidR="00371F3B" w:rsidRPr="00371F3B">
        <w:rPr>
          <w:rFonts w:ascii="Times New Roman" w:hAnsi="Times New Roman" w:cs="Times New Roman"/>
          <w:bCs/>
          <w:sz w:val="28"/>
          <w:szCs w:val="28"/>
        </w:rPr>
        <w:t xml:space="preserve"> целью получения оперативных, достоверных и полных показателей трудоустройства выпускников, а также анализа этих показателей и формирования индикаторов, позволяющих оценить эффективность процесса трудоустройства, в течении нескольких лет ведется мониторинг трудоустройства выпускников КБГУ</w:t>
      </w:r>
      <w:r w:rsidR="00EC2C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2979" w:rsidRPr="00ED2979">
        <w:rPr>
          <w:rFonts w:ascii="Times New Roman" w:hAnsi="Times New Roman" w:cs="Times New Roman"/>
          <w:bCs/>
          <w:sz w:val="28"/>
          <w:szCs w:val="28"/>
        </w:rPr>
        <w:t>[2, с. 72]</w:t>
      </w:r>
      <w:bookmarkStart w:id="0" w:name="_GoBack"/>
      <w:bookmarkEnd w:id="0"/>
    </w:p>
    <w:p w:rsidR="002958CA" w:rsidRPr="002958CA" w:rsidRDefault="002958CA" w:rsidP="00CB1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данного мониторинга было установлено, что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9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</w:t>
      </w:r>
      <w:r w:rsidR="00186CED" w:rsidRPr="00186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95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="00C47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КБГУ с ОВЗ</w:t>
      </w:r>
      <w:r w:rsidR="009A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инвалидностью</w:t>
      </w:r>
      <w:r w:rsidR="00C4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C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трудоустроены более 15</w:t>
      </w:r>
      <w:r w:rsidRPr="002958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5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4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CA" w:rsidRDefault="002958CA" w:rsidP="004906B7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гарантиям трудоустройства людей с ОВЗ, устанавливающие обязанности работодателя создавать инвалидам и другим социальным группам населения, необходимые условия труда в соответствии с индивидуальной программой реабилитацииследует отнести следующие нормы:</w:t>
      </w:r>
    </w:p>
    <w:p w:rsidR="002958CA" w:rsidRDefault="002958CA" w:rsidP="004906B7">
      <w:pPr>
        <w:pStyle w:val="a6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для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сокращенной продолжительности рабочего времени (не более 35ч. в неделю) с сохранением полной оплаты труда;</w:t>
      </w:r>
    </w:p>
    <w:p w:rsidR="002958CA" w:rsidRDefault="002958CA" w:rsidP="004906B7">
      <w:pPr>
        <w:pStyle w:val="a6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инвалидов к сверхурочным работам, работам в выходные дни, в ночное время только с их согласия и при условии, если такие работы не запрещены им по состоянию здоровья;</w:t>
      </w:r>
    </w:p>
    <w:p w:rsidR="002958CA" w:rsidRDefault="002958CA" w:rsidP="004906B7">
      <w:pPr>
        <w:pStyle w:val="a6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ежегодного отпуска</w:t>
      </w:r>
      <w:r w:rsidR="00E770E5" w:rsidRPr="00E770E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не менее 30 календарных дней из расчета шестидневной рабочей недели.</w:t>
      </w:r>
    </w:p>
    <w:p w:rsidR="002652E3" w:rsidRDefault="00EC008F" w:rsidP="004906B7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08F">
        <w:rPr>
          <w:rFonts w:ascii="Times New Roman" w:hAnsi="Times New Roman" w:cs="Times New Roman"/>
          <w:sz w:val="28"/>
          <w:szCs w:val="28"/>
        </w:rPr>
        <w:t>Несмотря на то, что действующее законодательство РФ, как мною было отмечено ранее, закрепляет равенство всех граждан в реализации их трудовых прав, в действительности данный принцип не находит полного отражения. Ввиду множества реальных социальных барьеров лица с инвалидностью не имеют возможности в полноценно реализовать свой потенциал на рынке труда.</w:t>
      </w:r>
    </w:p>
    <w:p w:rsidR="00BE3011" w:rsidRPr="00181053" w:rsidRDefault="00181053" w:rsidP="004906B7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C008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 процессе трудоустройства лиц c</w:t>
      </w:r>
      <w:r w:rsidRPr="00EC008F">
        <w:rPr>
          <w:rFonts w:ascii="Times New Roman" w:hAnsi="Times New Roman" w:cs="Times New Roman"/>
          <w:sz w:val="28"/>
          <w:szCs w:val="28"/>
        </w:rPr>
        <w:t xml:space="preserve"> ОВЗ и инвалидностью много проблемных </w:t>
      </w:r>
      <w:r w:rsidR="00E770E5">
        <w:rPr>
          <w:rFonts w:ascii="Times New Roman" w:hAnsi="Times New Roman" w:cs="Times New Roman"/>
          <w:sz w:val="28"/>
          <w:szCs w:val="28"/>
        </w:rPr>
        <w:t>моментов</w:t>
      </w:r>
      <w:r w:rsidRPr="00EC008F">
        <w:rPr>
          <w:rFonts w:ascii="Times New Roman" w:hAnsi="Times New Roman" w:cs="Times New Roman"/>
          <w:sz w:val="28"/>
          <w:szCs w:val="28"/>
        </w:rPr>
        <w:t xml:space="preserve">, связанных с недостаточной осведомленностью работодателей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C008F">
        <w:rPr>
          <w:rFonts w:ascii="Times New Roman" w:hAnsi="Times New Roman" w:cs="Times New Roman"/>
          <w:sz w:val="28"/>
          <w:szCs w:val="28"/>
        </w:rPr>
        <w:t xml:space="preserve"> потенциальных трудовых и профессиональных возможностях этой категор</w:t>
      </w:r>
      <w:r w:rsidR="00E770E5">
        <w:rPr>
          <w:rFonts w:ascii="Times New Roman" w:hAnsi="Times New Roman" w:cs="Times New Roman"/>
          <w:sz w:val="28"/>
          <w:szCs w:val="28"/>
        </w:rPr>
        <w:t>ии граждан. Следовательно, нужно значительно усилить государственные и общественные</w:t>
      </w:r>
      <w:r w:rsidRPr="00EC008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770E5">
        <w:rPr>
          <w:rFonts w:ascii="Times New Roman" w:hAnsi="Times New Roman" w:cs="Times New Roman"/>
          <w:sz w:val="28"/>
          <w:szCs w:val="28"/>
        </w:rPr>
        <w:t>ы</w:t>
      </w:r>
      <w:r w:rsidRPr="00EC008F">
        <w:rPr>
          <w:rFonts w:ascii="Times New Roman" w:hAnsi="Times New Roman" w:cs="Times New Roman"/>
          <w:sz w:val="28"/>
          <w:szCs w:val="28"/>
        </w:rPr>
        <w:t xml:space="preserve"> по повышению компетенций руководителей в этом вопросе.</w:t>
      </w:r>
    </w:p>
    <w:p w:rsidR="00057844" w:rsidRPr="00017ABC" w:rsidRDefault="00057844" w:rsidP="004906B7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7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абота по повышению доли трудоустроенных среди выпускников высших учебных заведений – одно из важных направлений повышения качества образования. В этом направлении </w:t>
      </w:r>
      <w:r w:rsidRPr="00057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объединить усилия руководства страны, образовательных учреждений и общественности.  Это наша задача — помогать развитию современного российского образования изнутри. Ведь его непо</w:t>
      </w:r>
      <w:r w:rsidR="00017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средственные участники — это мы. [1, с</w:t>
      </w:r>
      <w:r w:rsidR="00017ABC" w:rsidRPr="000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7A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17ABC" w:rsidRPr="00017AB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57844" w:rsidRDefault="00057844" w:rsidP="0049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2E3" w:rsidRPr="00EC008F" w:rsidRDefault="00BE3011" w:rsidP="00490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E301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Библиографический список литературы</w:t>
      </w:r>
    </w:p>
    <w:p w:rsidR="00F10155" w:rsidRDefault="00F10155" w:rsidP="004906B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155">
        <w:rPr>
          <w:rFonts w:ascii="Times New Roman" w:hAnsi="Times New Roman" w:cs="Times New Roman"/>
          <w:sz w:val="28"/>
          <w:szCs w:val="28"/>
        </w:rPr>
        <w:t>Афаунова</w:t>
      </w:r>
      <w:proofErr w:type="spellEnd"/>
      <w:r w:rsidRPr="00F10155">
        <w:rPr>
          <w:rFonts w:ascii="Times New Roman" w:hAnsi="Times New Roman" w:cs="Times New Roman"/>
          <w:sz w:val="28"/>
          <w:szCs w:val="28"/>
        </w:rPr>
        <w:t xml:space="preserve"> Л.М. Трудоустройство выпускников как эффективный показатель де</w:t>
      </w:r>
      <w:r>
        <w:rPr>
          <w:rFonts w:ascii="Times New Roman" w:hAnsi="Times New Roman" w:cs="Times New Roman"/>
          <w:sz w:val="28"/>
          <w:szCs w:val="28"/>
        </w:rPr>
        <w:t>ятельности вуза (на примере КБР</w:t>
      </w:r>
      <w:r w:rsidRPr="00F10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17ABC" w:rsidRPr="00017ABC">
        <w:rPr>
          <w:rFonts w:ascii="Times New Roman" w:hAnsi="Times New Roman" w:cs="Times New Roman"/>
          <w:sz w:val="28"/>
          <w:szCs w:val="28"/>
        </w:rPr>
        <w:t>Афаунова</w:t>
      </w:r>
      <w:proofErr w:type="spellEnd"/>
      <w:r w:rsidR="00017ABC" w:rsidRPr="00017ABC">
        <w:rPr>
          <w:rFonts w:ascii="Times New Roman" w:hAnsi="Times New Roman" w:cs="Times New Roman"/>
          <w:sz w:val="28"/>
          <w:szCs w:val="28"/>
        </w:rPr>
        <w:t xml:space="preserve"> Л.М.</w:t>
      </w:r>
      <w:r w:rsidR="00017ABC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Перспектива-2020</w:t>
      </w:r>
      <w:r w:rsidR="00017ABC">
        <w:rPr>
          <w:rFonts w:ascii="Times New Roman" w:hAnsi="Times New Roman" w:cs="Times New Roman"/>
          <w:sz w:val="28"/>
          <w:szCs w:val="28"/>
        </w:rPr>
        <w:t xml:space="preserve"> М</w:t>
      </w:r>
      <w:r w:rsidR="00017ABC" w:rsidRPr="00017ABC">
        <w:rPr>
          <w:rFonts w:ascii="Times New Roman" w:hAnsi="Times New Roman" w:cs="Times New Roman"/>
          <w:sz w:val="28"/>
          <w:szCs w:val="28"/>
        </w:rPr>
        <w:t>атериалы Международной научной конференции студент</w:t>
      </w:r>
      <w:r w:rsidR="00017ABC">
        <w:rPr>
          <w:rFonts w:ascii="Times New Roman" w:hAnsi="Times New Roman" w:cs="Times New Roman"/>
          <w:sz w:val="28"/>
          <w:szCs w:val="28"/>
        </w:rPr>
        <w:t>ов, аспирантов и молодых учёных КБГУ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7AB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17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17ABC">
        <w:rPr>
          <w:rFonts w:ascii="Times New Roman" w:hAnsi="Times New Roman" w:cs="Times New Roman"/>
          <w:sz w:val="28"/>
          <w:szCs w:val="28"/>
        </w:rPr>
        <w:t xml:space="preserve"> №5 -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F10155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020FCE" w:rsidRPr="003B09EA" w:rsidRDefault="002652E3" w:rsidP="004906B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9EA">
        <w:rPr>
          <w:rFonts w:ascii="Times New Roman" w:hAnsi="Times New Roman" w:cs="Times New Roman"/>
          <w:sz w:val="28"/>
          <w:szCs w:val="28"/>
        </w:rPr>
        <w:t>Доморников</w:t>
      </w:r>
      <w:proofErr w:type="spellEnd"/>
      <w:r w:rsidRPr="003B09EA">
        <w:rPr>
          <w:rFonts w:ascii="Times New Roman" w:hAnsi="Times New Roman" w:cs="Times New Roman"/>
          <w:sz w:val="28"/>
          <w:szCs w:val="28"/>
        </w:rPr>
        <w:t xml:space="preserve">, А.Н. Проблемы и перспективы трудоустройства инвалидов в современных реалиях / А.Н. </w:t>
      </w:r>
      <w:proofErr w:type="spellStart"/>
      <w:r w:rsidRPr="003B09EA">
        <w:rPr>
          <w:rFonts w:ascii="Times New Roman" w:hAnsi="Times New Roman" w:cs="Times New Roman"/>
          <w:sz w:val="28"/>
          <w:szCs w:val="28"/>
        </w:rPr>
        <w:t>Доморников</w:t>
      </w:r>
      <w:proofErr w:type="spellEnd"/>
      <w:r w:rsidRPr="003B09EA">
        <w:rPr>
          <w:rFonts w:ascii="Times New Roman" w:hAnsi="Times New Roman" w:cs="Times New Roman"/>
          <w:sz w:val="28"/>
          <w:szCs w:val="28"/>
        </w:rPr>
        <w:t xml:space="preserve"> // АНО «ООВО» Университет экономики и управления. </w:t>
      </w:r>
      <w:r w:rsidR="00017ABC">
        <w:rPr>
          <w:rFonts w:ascii="Times New Roman" w:hAnsi="Times New Roman" w:cs="Times New Roman"/>
          <w:sz w:val="28"/>
          <w:szCs w:val="28"/>
        </w:rPr>
        <w:t>-</w:t>
      </w:r>
      <w:r w:rsidRPr="003B09EA">
        <w:rPr>
          <w:rFonts w:ascii="Times New Roman" w:hAnsi="Times New Roman" w:cs="Times New Roman"/>
          <w:sz w:val="28"/>
          <w:szCs w:val="28"/>
        </w:rPr>
        <w:t xml:space="preserve"> 2016. </w:t>
      </w:r>
      <w:r w:rsidR="00017ABC">
        <w:rPr>
          <w:rFonts w:ascii="Times New Roman" w:hAnsi="Times New Roman" w:cs="Times New Roman"/>
          <w:sz w:val="28"/>
          <w:szCs w:val="28"/>
        </w:rPr>
        <w:t>-</w:t>
      </w:r>
      <w:r w:rsidRPr="003B09EA">
        <w:rPr>
          <w:rFonts w:ascii="Times New Roman" w:hAnsi="Times New Roman" w:cs="Times New Roman"/>
          <w:sz w:val="28"/>
          <w:szCs w:val="28"/>
        </w:rPr>
        <w:t xml:space="preserve"> №11-4. </w:t>
      </w:r>
      <w:r w:rsidR="00017ABC">
        <w:rPr>
          <w:rFonts w:ascii="Times New Roman" w:hAnsi="Times New Roman" w:cs="Times New Roman"/>
          <w:sz w:val="28"/>
          <w:szCs w:val="28"/>
        </w:rPr>
        <w:t>-с</w:t>
      </w:r>
      <w:r w:rsidRPr="003B09EA">
        <w:rPr>
          <w:rFonts w:ascii="Times New Roman" w:hAnsi="Times New Roman" w:cs="Times New Roman"/>
          <w:sz w:val="28"/>
          <w:szCs w:val="28"/>
        </w:rPr>
        <w:t>.70-74.</w:t>
      </w:r>
    </w:p>
    <w:p w:rsidR="00020FCE" w:rsidRPr="003B09EA" w:rsidRDefault="002652E3" w:rsidP="004906B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9EA">
        <w:rPr>
          <w:rFonts w:ascii="Times New Roman" w:hAnsi="Times New Roman" w:cs="Times New Roman"/>
          <w:sz w:val="28"/>
          <w:szCs w:val="28"/>
        </w:rPr>
        <w:t>Мирзабалаева</w:t>
      </w:r>
      <w:proofErr w:type="spellEnd"/>
      <w:r w:rsidRPr="003B09EA">
        <w:rPr>
          <w:rFonts w:ascii="Times New Roman" w:hAnsi="Times New Roman" w:cs="Times New Roman"/>
          <w:sz w:val="28"/>
          <w:szCs w:val="28"/>
        </w:rPr>
        <w:t xml:space="preserve">, Ф.И. Проблемы трудоустройства инвалидов на региональном рынке труда / Ф.И. </w:t>
      </w:r>
      <w:proofErr w:type="spellStart"/>
      <w:r w:rsidRPr="003B09EA">
        <w:rPr>
          <w:rFonts w:ascii="Times New Roman" w:hAnsi="Times New Roman" w:cs="Times New Roman"/>
          <w:sz w:val="28"/>
          <w:szCs w:val="28"/>
        </w:rPr>
        <w:t>Мирзабалаева</w:t>
      </w:r>
      <w:proofErr w:type="spellEnd"/>
      <w:r w:rsidRPr="003B09EA">
        <w:rPr>
          <w:rFonts w:ascii="Times New Roman" w:hAnsi="Times New Roman" w:cs="Times New Roman"/>
          <w:sz w:val="28"/>
          <w:szCs w:val="28"/>
        </w:rPr>
        <w:t xml:space="preserve"> // Вестник Дагестанского государственного университета. – 2012. – № 5. –</w:t>
      </w:r>
      <w:r w:rsidR="00017ABC">
        <w:rPr>
          <w:rFonts w:ascii="Times New Roman" w:hAnsi="Times New Roman" w:cs="Times New Roman"/>
          <w:sz w:val="28"/>
          <w:szCs w:val="28"/>
        </w:rPr>
        <w:t xml:space="preserve"> с</w:t>
      </w:r>
      <w:r w:rsidRPr="003B09EA">
        <w:rPr>
          <w:rFonts w:ascii="Times New Roman" w:hAnsi="Times New Roman" w:cs="Times New Roman"/>
          <w:sz w:val="28"/>
          <w:szCs w:val="28"/>
        </w:rPr>
        <w:t>. 62-66.</w:t>
      </w:r>
    </w:p>
    <w:p w:rsidR="00B50911" w:rsidRPr="003B09EA" w:rsidRDefault="00B50911" w:rsidP="004906B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911" w:rsidRPr="003B09EA" w:rsidSect="00473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41E"/>
    <w:multiLevelType w:val="hybridMultilevel"/>
    <w:tmpl w:val="93C0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3B4C"/>
    <w:multiLevelType w:val="hybridMultilevel"/>
    <w:tmpl w:val="3BCEA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B25AA"/>
    <w:multiLevelType w:val="multilevel"/>
    <w:tmpl w:val="6DB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44B1F"/>
    <w:multiLevelType w:val="hybridMultilevel"/>
    <w:tmpl w:val="4F18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FCE"/>
    <w:rsid w:val="00017ABC"/>
    <w:rsid w:val="00020FCE"/>
    <w:rsid w:val="00027590"/>
    <w:rsid w:val="00057844"/>
    <w:rsid w:val="00071943"/>
    <w:rsid w:val="000E46B3"/>
    <w:rsid w:val="00101085"/>
    <w:rsid w:val="00102200"/>
    <w:rsid w:val="001117A9"/>
    <w:rsid w:val="00117642"/>
    <w:rsid w:val="00155E7D"/>
    <w:rsid w:val="00155F1F"/>
    <w:rsid w:val="00166D2F"/>
    <w:rsid w:val="00181053"/>
    <w:rsid w:val="00186CED"/>
    <w:rsid w:val="0019756F"/>
    <w:rsid w:val="001B725E"/>
    <w:rsid w:val="002453DE"/>
    <w:rsid w:val="002652E3"/>
    <w:rsid w:val="002958CA"/>
    <w:rsid w:val="002D3741"/>
    <w:rsid w:val="00321BA4"/>
    <w:rsid w:val="00371F3B"/>
    <w:rsid w:val="00375608"/>
    <w:rsid w:val="003B09EA"/>
    <w:rsid w:val="003E44C5"/>
    <w:rsid w:val="00473C6F"/>
    <w:rsid w:val="004906B7"/>
    <w:rsid w:val="004A45E7"/>
    <w:rsid w:val="004C4344"/>
    <w:rsid w:val="00515C21"/>
    <w:rsid w:val="0057058F"/>
    <w:rsid w:val="005E0C5A"/>
    <w:rsid w:val="00645525"/>
    <w:rsid w:val="0095140E"/>
    <w:rsid w:val="009522B5"/>
    <w:rsid w:val="009A5BF3"/>
    <w:rsid w:val="00A25E1C"/>
    <w:rsid w:val="00B42B96"/>
    <w:rsid w:val="00B50911"/>
    <w:rsid w:val="00B67163"/>
    <w:rsid w:val="00BB4239"/>
    <w:rsid w:val="00BB6874"/>
    <w:rsid w:val="00BC19C3"/>
    <w:rsid w:val="00BE3011"/>
    <w:rsid w:val="00C33C5F"/>
    <w:rsid w:val="00C47FCB"/>
    <w:rsid w:val="00CB1232"/>
    <w:rsid w:val="00CB1782"/>
    <w:rsid w:val="00CC1BE9"/>
    <w:rsid w:val="00DC2A5B"/>
    <w:rsid w:val="00E770E5"/>
    <w:rsid w:val="00EB0F3C"/>
    <w:rsid w:val="00EC008F"/>
    <w:rsid w:val="00EC2C55"/>
    <w:rsid w:val="00EC5977"/>
    <w:rsid w:val="00ED2979"/>
    <w:rsid w:val="00F0481E"/>
    <w:rsid w:val="00F10155"/>
    <w:rsid w:val="00F3559B"/>
    <w:rsid w:val="00F4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6478"/>
  <w15:docId w15:val="{2E0CE52F-2191-4790-9F03-5C708CF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39"/>
  </w:style>
  <w:style w:type="paragraph" w:styleId="1">
    <w:name w:val="heading 1"/>
    <w:basedOn w:val="a"/>
    <w:next w:val="a"/>
    <w:link w:val="10"/>
    <w:uiPriority w:val="9"/>
    <w:qFormat/>
    <w:rsid w:val="00321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F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FCE"/>
    <w:rPr>
      <w:b/>
      <w:bCs/>
    </w:rPr>
  </w:style>
  <w:style w:type="paragraph" w:styleId="a6">
    <w:name w:val="List Paragraph"/>
    <w:basedOn w:val="a"/>
    <w:uiPriority w:val="34"/>
    <w:qFormat/>
    <w:rsid w:val="003B0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1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2020-11-09T12:37:00Z</dcterms:created>
  <dcterms:modified xsi:type="dcterms:W3CDTF">2020-11-09T13:21:00Z</dcterms:modified>
</cp:coreProperties>
</file>