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CC" w:rsidRDefault="008D3C8D" w:rsidP="008D3C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Использование игровых технологий на уроках математики, как способ повышения познавательного интереса обучающихся 7 класса</w:t>
      </w:r>
    </w:p>
    <w:p w:rsidR="008D3C8D" w:rsidRDefault="008D3C8D" w:rsidP="008D3C8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Дементьева Оксана Николаевна</w:t>
      </w:r>
    </w:p>
    <w:p w:rsidR="008D3C8D" w:rsidRDefault="008D3C8D" w:rsidP="005E60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8D3C8D" w:rsidRDefault="008D3C8D" w:rsidP="005E60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Удмуртский государственный университет,</w:t>
      </w:r>
    </w:p>
    <w:p w:rsidR="008D3C8D" w:rsidRDefault="008D3C8D" w:rsidP="005E60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институт математики, информационных технологий и физики</w:t>
      </w:r>
      <w:r w:rsidR="00677C36">
        <w:rPr>
          <w:rFonts w:ascii="Times New Roman" w:hAnsi="Times New Roman" w:cs="Times New Roman"/>
          <w:i/>
          <w:sz w:val="24"/>
          <w:szCs w:val="24"/>
        </w:rPr>
        <w:t>, Ижевск, Россия</w:t>
      </w:r>
    </w:p>
    <w:p w:rsidR="00677C36" w:rsidRPr="00367E07" w:rsidRDefault="009036B0" w:rsidP="003F2C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367E07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367E07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6" w:history="1">
        <w:r w:rsidRPr="00DC40A9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dementevaoxana</w:t>
        </w:r>
        <w:r w:rsidRPr="00367E07">
          <w:rPr>
            <w:rStyle w:val="a3"/>
            <w:rFonts w:ascii="Times New Roman" w:hAnsi="Times New Roman" w:cs="Times New Roman"/>
            <w:i/>
            <w:sz w:val="24"/>
            <w:szCs w:val="24"/>
          </w:rPr>
          <w:t>1998@</w:t>
        </w:r>
        <w:r w:rsidRPr="00DC40A9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367E07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DC40A9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655866" w:rsidRPr="005D234A" w:rsidRDefault="003F2C46" w:rsidP="006155D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</w:t>
      </w:r>
      <w:r w:rsidR="00367E07" w:rsidRPr="005D234A">
        <w:rPr>
          <w:rFonts w:ascii="Times New Roman" w:hAnsi="Times New Roman"/>
          <w:sz w:val="24"/>
          <w:szCs w:val="24"/>
        </w:rPr>
        <w:t xml:space="preserve"> </w:t>
      </w:r>
      <w:r w:rsidR="006155D1">
        <w:rPr>
          <w:rFonts w:ascii="Times New Roman" w:hAnsi="Times New Roman"/>
          <w:sz w:val="24"/>
          <w:szCs w:val="24"/>
        </w:rPr>
        <w:t xml:space="preserve">формирования </w:t>
      </w:r>
      <w:r w:rsidR="00367E07" w:rsidRPr="005D234A">
        <w:rPr>
          <w:rFonts w:ascii="Times New Roman" w:hAnsi="Times New Roman"/>
          <w:sz w:val="24"/>
          <w:szCs w:val="24"/>
        </w:rPr>
        <w:t>интерес</w:t>
      </w:r>
      <w:r w:rsidR="006155D1">
        <w:rPr>
          <w:rFonts w:ascii="Times New Roman" w:hAnsi="Times New Roman"/>
          <w:sz w:val="24"/>
          <w:szCs w:val="24"/>
        </w:rPr>
        <w:t>а</w:t>
      </w:r>
      <w:r w:rsidR="00635E6C">
        <w:rPr>
          <w:rFonts w:ascii="Times New Roman" w:hAnsi="Times New Roman"/>
          <w:sz w:val="24"/>
          <w:szCs w:val="24"/>
        </w:rPr>
        <w:t xml:space="preserve"> учащихся при</w:t>
      </w:r>
      <w:r w:rsidR="00367E07" w:rsidRPr="005D234A">
        <w:rPr>
          <w:rFonts w:ascii="Times New Roman" w:hAnsi="Times New Roman"/>
          <w:sz w:val="24"/>
          <w:szCs w:val="24"/>
        </w:rPr>
        <w:t xml:space="preserve"> </w:t>
      </w:r>
      <w:r w:rsidR="006155D1">
        <w:rPr>
          <w:rFonts w:ascii="Times New Roman" w:hAnsi="Times New Roman"/>
          <w:sz w:val="24"/>
          <w:szCs w:val="24"/>
        </w:rPr>
        <w:t>изучении</w:t>
      </w:r>
      <w:r w:rsidR="006155D1" w:rsidRPr="005D234A">
        <w:rPr>
          <w:rFonts w:ascii="Times New Roman" w:hAnsi="Times New Roman"/>
          <w:sz w:val="24"/>
          <w:szCs w:val="24"/>
        </w:rPr>
        <w:t xml:space="preserve"> </w:t>
      </w:r>
      <w:r w:rsidR="006155D1">
        <w:rPr>
          <w:rFonts w:ascii="Times New Roman" w:hAnsi="Times New Roman"/>
          <w:sz w:val="24"/>
          <w:szCs w:val="24"/>
        </w:rPr>
        <w:t>и освоении</w:t>
      </w:r>
      <w:r w:rsidR="006155D1" w:rsidRPr="005D234A">
        <w:rPr>
          <w:rFonts w:ascii="Times New Roman" w:hAnsi="Times New Roman"/>
          <w:sz w:val="24"/>
          <w:szCs w:val="24"/>
        </w:rPr>
        <w:t xml:space="preserve"> </w:t>
      </w:r>
      <w:r w:rsidR="006155D1">
        <w:rPr>
          <w:rFonts w:ascii="Times New Roman" w:hAnsi="Times New Roman"/>
          <w:sz w:val="24"/>
          <w:szCs w:val="24"/>
        </w:rPr>
        <w:t>математики, а также поддержания</w:t>
      </w:r>
      <w:r w:rsidR="00367E07" w:rsidRPr="005D234A">
        <w:rPr>
          <w:rFonts w:ascii="Times New Roman" w:hAnsi="Times New Roman"/>
          <w:sz w:val="24"/>
          <w:szCs w:val="24"/>
        </w:rPr>
        <w:t xml:space="preserve"> активной деятельности на протяжении всего </w:t>
      </w:r>
      <w:r w:rsidR="006155D1">
        <w:rPr>
          <w:rFonts w:ascii="Times New Roman" w:hAnsi="Times New Roman"/>
          <w:sz w:val="24"/>
          <w:szCs w:val="24"/>
        </w:rPr>
        <w:t xml:space="preserve">урока продолжает оставаться </w:t>
      </w:r>
      <w:r w:rsidR="00367E07" w:rsidRPr="005D234A">
        <w:rPr>
          <w:rFonts w:ascii="Times New Roman" w:hAnsi="Times New Roman"/>
          <w:sz w:val="24"/>
          <w:szCs w:val="24"/>
        </w:rPr>
        <w:t>актуальной</w:t>
      </w:r>
      <w:r w:rsidR="006155D1">
        <w:rPr>
          <w:rFonts w:ascii="Times New Roman" w:hAnsi="Times New Roman"/>
          <w:sz w:val="24"/>
          <w:szCs w:val="24"/>
        </w:rPr>
        <w:t xml:space="preserve"> и сегодня</w:t>
      </w:r>
      <w:r w:rsidR="00367E07" w:rsidRPr="005D234A">
        <w:rPr>
          <w:rFonts w:ascii="Times New Roman" w:hAnsi="Times New Roman"/>
          <w:sz w:val="24"/>
          <w:szCs w:val="24"/>
        </w:rPr>
        <w:t xml:space="preserve">. </w:t>
      </w:r>
      <w:r w:rsidR="006155D1">
        <w:rPr>
          <w:rFonts w:ascii="Times New Roman" w:hAnsi="Times New Roman"/>
          <w:sz w:val="24"/>
          <w:szCs w:val="24"/>
        </w:rPr>
        <w:t>Современный учитель</w:t>
      </w:r>
      <w:r w:rsidR="00367E07" w:rsidRPr="005D234A">
        <w:rPr>
          <w:rFonts w:ascii="Times New Roman" w:hAnsi="Times New Roman"/>
          <w:sz w:val="24"/>
          <w:szCs w:val="24"/>
        </w:rPr>
        <w:t xml:space="preserve"> </w:t>
      </w:r>
      <w:r w:rsidR="006155D1">
        <w:rPr>
          <w:rFonts w:ascii="Times New Roman" w:hAnsi="Times New Roman"/>
          <w:sz w:val="24"/>
          <w:szCs w:val="24"/>
        </w:rPr>
        <w:t xml:space="preserve">постоянно находится в поиске новых </w:t>
      </w:r>
      <w:r w:rsidR="00367E07" w:rsidRPr="005D234A">
        <w:rPr>
          <w:rFonts w:ascii="Times New Roman" w:hAnsi="Times New Roman"/>
          <w:sz w:val="24"/>
          <w:szCs w:val="24"/>
        </w:rPr>
        <w:t>эффективных методов обучения и различных методических приемов. Одним и</w:t>
      </w:r>
      <w:r w:rsidR="00635E6C">
        <w:rPr>
          <w:rFonts w:ascii="Times New Roman" w:hAnsi="Times New Roman"/>
          <w:sz w:val="24"/>
          <w:szCs w:val="24"/>
        </w:rPr>
        <w:t>з таких приемов является использова</w:t>
      </w:r>
      <w:r w:rsidR="00367E07" w:rsidRPr="005D234A">
        <w:rPr>
          <w:rFonts w:ascii="Times New Roman" w:hAnsi="Times New Roman"/>
          <w:sz w:val="24"/>
          <w:szCs w:val="24"/>
        </w:rPr>
        <w:t xml:space="preserve">ние игровых технологий. </w:t>
      </w:r>
      <w:r w:rsidR="00367E07" w:rsidRPr="005D234A">
        <w:rPr>
          <w:rFonts w:ascii="Times New Roman" w:hAnsi="Times New Roman" w:cs="Times New Roman"/>
          <w:sz w:val="24"/>
          <w:szCs w:val="24"/>
        </w:rPr>
        <w:t>Элементы данной технологии можно применять, как на вводных уроках, так и на уроках по изучен</w:t>
      </w:r>
      <w:r w:rsidR="006155D1">
        <w:rPr>
          <w:rFonts w:ascii="Times New Roman" w:hAnsi="Times New Roman" w:cs="Times New Roman"/>
          <w:sz w:val="24"/>
          <w:szCs w:val="24"/>
        </w:rPr>
        <w:t>ию нового материала, закреплению и обобщению</w:t>
      </w:r>
      <w:r w:rsidR="00367E07" w:rsidRPr="005D234A">
        <w:rPr>
          <w:rFonts w:ascii="Times New Roman" w:hAnsi="Times New Roman" w:cs="Times New Roman"/>
          <w:sz w:val="24"/>
          <w:szCs w:val="24"/>
        </w:rPr>
        <w:t xml:space="preserve"> знаний.</w:t>
      </w:r>
      <w:r w:rsidR="00635E6C">
        <w:rPr>
          <w:rFonts w:ascii="Times New Roman" w:hAnsi="Times New Roman" w:cs="Times New Roman"/>
          <w:sz w:val="24"/>
          <w:szCs w:val="24"/>
        </w:rPr>
        <w:t xml:space="preserve"> </w:t>
      </w:r>
      <w:r w:rsidR="006155D1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655866" w:rsidRPr="005D234A">
        <w:rPr>
          <w:rFonts w:ascii="Times New Roman" w:hAnsi="Times New Roman" w:cs="Times New Roman"/>
          <w:sz w:val="24"/>
          <w:szCs w:val="24"/>
        </w:rPr>
        <w:t xml:space="preserve">цель исследования состоит в разработке </w:t>
      </w:r>
      <w:r w:rsidR="006155D1">
        <w:rPr>
          <w:rFonts w:ascii="Times New Roman" w:hAnsi="Times New Roman" w:cs="Times New Roman"/>
          <w:sz w:val="24"/>
          <w:szCs w:val="24"/>
        </w:rPr>
        <w:t>игровых технологий и проверке</w:t>
      </w:r>
      <w:r w:rsidR="00655866" w:rsidRPr="005D234A">
        <w:rPr>
          <w:rFonts w:ascii="Times New Roman" w:hAnsi="Times New Roman" w:cs="Times New Roman"/>
          <w:sz w:val="24"/>
          <w:szCs w:val="24"/>
        </w:rPr>
        <w:t xml:space="preserve"> их эффективности на уроках математики в 7 классе. </w:t>
      </w:r>
    </w:p>
    <w:p w:rsidR="005D234A" w:rsidRPr="00674F6B" w:rsidRDefault="005D234A" w:rsidP="00674F6B">
      <w:pPr>
        <w:spacing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5D234A">
        <w:rPr>
          <w:rFonts w:ascii="Times New Roman" w:hAnsi="Times New Roman"/>
          <w:bCs/>
          <w:sz w:val="24"/>
          <w:szCs w:val="24"/>
        </w:rPr>
        <w:t xml:space="preserve">При создании заданий для игр использовались учебники по алгебре и геометрии для 7 классов </w:t>
      </w:r>
      <w:r w:rsidR="00F42249">
        <w:rPr>
          <w:rFonts w:ascii="Times New Roman" w:hAnsi="Times New Roman"/>
          <w:bCs/>
          <w:sz w:val="24"/>
          <w:szCs w:val="24"/>
        </w:rPr>
        <w:t>[5</w:t>
      </w:r>
      <w:r w:rsidRPr="005D234A">
        <w:rPr>
          <w:rFonts w:ascii="Times New Roman" w:hAnsi="Times New Roman"/>
          <w:bCs/>
          <w:sz w:val="24"/>
          <w:szCs w:val="24"/>
        </w:rPr>
        <w:t>,</w:t>
      </w:r>
      <w:r w:rsidR="00F42249">
        <w:rPr>
          <w:rFonts w:ascii="Times New Roman" w:hAnsi="Times New Roman"/>
          <w:bCs/>
          <w:sz w:val="24"/>
          <w:szCs w:val="24"/>
        </w:rPr>
        <w:t xml:space="preserve"> 6</w:t>
      </w:r>
      <w:r w:rsidRPr="005D234A">
        <w:rPr>
          <w:rFonts w:ascii="Times New Roman" w:hAnsi="Times New Roman"/>
          <w:bCs/>
          <w:sz w:val="24"/>
          <w:szCs w:val="24"/>
        </w:rPr>
        <w:t xml:space="preserve">, </w:t>
      </w:r>
      <w:r w:rsidR="00F42249">
        <w:rPr>
          <w:rFonts w:ascii="Times New Roman" w:hAnsi="Times New Roman"/>
          <w:bCs/>
          <w:sz w:val="24"/>
          <w:szCs w:val="24"/>
        </w:rPr>
        <w:t>1</w:t>
      </w:r>
      <w:r w:rsidRPr="005D234A">
        <w:rPr>
          <w:rFonts w:ascii="Times New Roman" w:hAnsi="Times New Roman"/>
          <w:bCs/>
          <w:sz w:val="24"/>
          <w:szCs w:val="24"/>
        </w:rPr>
        <w:t>], а также некоторые дидактические материалы</w:t>
      </w:r>
      <w:r w:rsidR="00F42249">
        <w:rPr>
          <w:rFonts w:ascii="Times New Roman" w:hAnsi="Times New Roman"/>
          <w:bCs/>
          <w:sz w:val="24"/>
          <w:szCs w:val="24"/>
        </w:rPr>
        <w:t xml:space="preserve"> [4, 3, 8</w:t>
      </w:r>
      <w:r w:rsidRPr="005D234A">
        <w:rPr>
          <w:rFonts w:ascii="Times New Roman" w:hAnsi="Times New Roman"/>
          <w:bCs/>
          <w:sz w:val="24"/>
          <w:szCs w:val="24"/>
        </w:rPr>
        <w:t xml:space="preserve">]. </w:t>
      </w:r>
      <w:r w:rsidR="00245848">
        <w:rPr>
          <w:rFonts w:ascii="Times New Roman" w:hAnsi="Times New Roman"/>
          <w:bCs/>
          <w:sz w:val="24"/>
          <w:szCs w:val="24"/>
        </w:rPr>
        <w:t>Т</w:t>
      </w:r>
      <w:r w:rsidRPr="005D234A">
        <w:rPr>
          <w:rFonts w:ascii="Times New Roman" w:hAnsi="Times New Roman"/>
          <w:bCs/>
          <w:sz w:val="24"/>
          <w:szCs w:val="24"/>
        </w:rPr>
        <w:t xml:space="preserve">емы выбраны так, чтобы применение игры было уместным </w:t>
      </w:r>
      <w:r w:rsidR="006155D1">
        <w:rPr>
          <w:rFonts w:ascii="Times New Roman" w:hAnsi="Times New Roman"/>
          <w:bCs/>
          <w:sz w:val="24"/>
          <w:szCs w:val="24"/>
        </w:rPr>
        <w:t xml:space="preserve">на уроке </w:t>
      </w:r>
      <w:r w:rsidRPr="005D234A">
        <w:rPr>
          <w:rFonts w:ascii="Times New Roman" w:hAnsi="Times New Roman"/>
          <w:bCs/>
          <w:sz w:val="24"/>
          <w:szCs w:val="24"/>
        </w:rPr>
        <w:t>и имело п</w:t>
      </w:r>
      <w:bookmarkStart w:id="0" w:name="_GoBack"/>
      <w:bookmarkEnd w:id="0"/>
      <w:r w:rsidRPr="005D234A">
        <w:rPr>
          <w:rFonts w:ascii="Times New Roman" w:hAnsi="Times New Roman"/>
          <w:bCs/>
          <w:sz w:val="24"/>
          <w:szCs w:val="24"/>
        </w:rPr>
        <w:t xml:space="preserve">оложительные результаты. </w:t>
      </w:r>
      <w:r w:rsidR="00245848" w:rsidRPr="005D234A">
        <w:rPr>
          <w:rFonts w:ascii="Times New Roman" w:hAnsi="Times New Roman" w:cs="Times New Roman"/>
          <w:sz w:val="24"/>
          <w:szCs w:val="24"/>
        </w:rPr>
        <w:t>Ниже представлены разработки математических игр по каждом</w:t>
      </w:r>
      <w:r w:rsidR="00245848">
        <w:rPr>
          <w:rFonts w:ascii="Times New Roman" w:hAnsi="Times New Roman" w:cs="Times New Roman"/>
          <w:sz w:val="24"/>
          <w:szCs w:val="24"/>
        </w:rPr>
        <w:t xml:space="preserve">у из существующих типов уроков: </w:t>
      </w:r>
      <w:r w:rsidR="006155D1">
        <w:rPr>
          <w:rFonts w:ascii="Times New Roman" w:hAnsi="Times New Roman" w:cs="Times New Roman"/>
          <w:sz w:val="24"/>
          <w:szCs w:val="24"/>
        </w:rPr>
        <w:t>открытие нового знания</w:t>
      </w:r>
      <w:r w:rsidR="00245848">
        <w:rPr>
          <w:rFonts w:ascii="Times New Roman" w:hAnsi="Times New Roman" w:cs="Times New Roman"/>
          <w:sz w:val="24"/>
          <w:szCs w:val="24"/>
        </w:rPr>
        <w:t xml:space="preserve"> </w:t>
      </w:r>
      <w:r w:rsidR="006155D1">
        <w:rPr>
          <w:rFonts w:ascii="Times New Roman" w:hAnsi="Times New Roman" w:cs="Times New Roman"/>
          <w:sz w:val="24"/>
          <w:szCs w:val="24"/>
        </w:rPr>
        <w:t>(</w:t>
      </w:r>
      <w:r w:rsidR="00245848">
        <w:rPr>
          <w:rFonts w:ascii="Times New Roman" w:hAnsi="Times New Roman" w:cs="Times New Roman"/>
          <w:sz w:val="24"/>
          <w:szCs w:val="24"/>
        </w:rPr>
        <w:t>относят</w:t>
      </w:r>
      <w:r w:rsidR="006155D1">
        <w:rPr>
          <w:rFonts w:ascii="Times New Roman" w:hAnsi="Times New Roman" w:cs="Times New Roman"/>
          <w:sz w:val="24"/>
          <w:szCs w:val="24"/>
        </w:rPr>
        <w:t>ся</w:t>
      </w:r>
      <w:r w:rsidR="00245848">
        <w:rPr>
          <w:rFonts w:ascii="Times New Roman" w:hAnsi="Times New Roman" w:cs="Times New Roman"/>
          <w:sz w:val="24"/>
          <w:szCs w:val="24"/>
        </w:rPr>
        <w:t xml:space="preserve"> такие игры как игра-путешествие и урок инсценировка</w:t>
      </w:r>
      <w:r w:rsidR="006155D1">
        <w:rPr>
          <w:rFonts w:ascii="Times New Roman" w:hAnsi="Times New Roman" w:cs="Times New Roman"/>
          <w:sz w:val="24"/>
          <w:szCs w:val="24"/>
        </w:rPr>
        <w:t>); рефлексия (</w:t>
      </w:r>
      <w:r w:rsidR="00245848">
        <w:rPr>
          <w:rFonts w:ascii="Times New Roman" w:hAnsi="Times New Roman" w:cs="Times New Roman"/>
          <w:sz w:val="24"/>
          <w:szCs w:val="24"/>
        </w:rPr>
        <w:t>деловая и ролевая игра</w:t>
      </w:r>
      <w:r w:rsidR="006155D1">
        <w:rPr>
          <w:rFonts w:ascii="Times New Roman" w:hAnsi="Times New Roman" w:cs="Times New Roman"/>
          <w:sz w:val="24"/>
          <w:szCs w:val="24"/>
        </w:rPr>
        <w:t>)</w:t>
      </w:r>
      <w:r w:rsidR="00245848">
        <w:rPr>
          <w:rFonts w:ascii="Times New Roman" w:hAnsi="Times New Roman" w:cs="Times New Roman"/>
          <w:sz w:val="24"/>
          <w:szCs w:val="24"/>
        </w:rPr>
        <w:t>;</w:t>
      </w:r>
      <w:r w:rsidR="00245848" w:rsidRPr="005D234A">
        <w:rPr>
          <w:rFonts w:ascii="Times New Roman" w:hAnsi="Times New Roman" w:cs="Times New Roman"/>
          <w:sz w:val="24"/>
          <w:szCs w:val="24"/>
        </w:rPr>
        <w:t xml:space="preserve"> систематизация знаний</w:t>
      </w:r>
      <w:r w:rsidR="00245848">
        <w:rPr>
          <w:rFonts w:ascii="Times New Roman" w:hAnsi="Times New Roman" w:cs="Times New Roman"/>
          <w:sz w:val="24"/>
          <w:szCs w:val="24"/>
        </w:rPr>
        <w:t xml:space="preserve"> </w:t>
      </w:r>
      <w:r w:rsidR="006155D1">
        <w:rPr>
          <w:rFonts w:ascii="Times New Roman" w:hAnsi="Times New Roman" w:cs="Times New Roman"/>
          <w:sz w:val="24"/>
          <w:szCs w:val="24"/>
        </w:rPr>
        <w:t>(</w:t>
      </w:r>
      <w:r w:rsidR="00245848">
        <w:rPr>
          <w:rFonts w:ascii="Times New Roman" w:hAnsi="Times New Roman" w:cs="Times New Roman"/>
          <w:sz w:val="24"/>
          <w:szCs w:val="24"/>
        </w:rPr>
        <w:t>конкурс, настольная игра</w:t>
      </w:r>
      <w:r w:rsidR="006155D1">
        <w:rPr>
          <w:rFonts w:ascii="Times New Roman" w:hAnsi="Times New Roman" w:cs="Times New Roman"/>
          <w:sz w:val="24"/>
          <w:szCs w:val="24"/>
        </w:rPr>
        <w:t>)</w:t>
      </w:r>
      <w:r w:rsidR="00245848">
        <w:rPr>
          <w:rFonts w:ascii="Times New Roman" w:hAnsi="Times New Roman" w:cs="Times New Roman"/>
          <w:sz w:val="24"/>
          <w:szCs w:val="24"/>
        </w:rPr>
        <w:t>;</w:t>
      </w:r>
      <w:r w:rsidR="00245848" w:rsidRPr="005D234A">
        <w:rPr>
          <w:rFonts w:ascii="Times New Roman" w:hAnsi="Times New Roman" w:cs="Times New Roman"/>
          <w:sz w:val="24"/>
          <w:szCs w:val="24"/>
        </w:rPr>
        <w:t xml:space="preserve"> развивающий контроль</w:t>
      </w:r>
      <w:r w:rsidR="00245848">
        <w:rPr>
          <w:rFonts w:ascii="Times New Roman" w:hAnsi="Times New Roman" w:cs="Times New Roman"/>
          <w:sz w:val="24"/>
          <w:szCs w:val="24"/>
        </w:rPr>
        <w:t xml:space="preserve"> </w:t>
      </w:r>
      <w:r w:rsidR="006155D1">
        <w:rPr>
          <w:rFonts w:ascii="Times New Roman" w:hAnsi="Times New Roman" w:cs="Times New Roman"/>
          <w:sz w:val="24"/>
          <w:szCs w:val="24"/>
        </w:rPr>
        <w:t>(</w:t>
      </w:r>
      <w:r w:rsidR="00245848">
        <w:rPr>
          <w:rFonts w:ascii="Times New Roman" w:hAnsi="Times New Roman" w:cs="Times New Roman"/>
          <w:sz w:val="24"/>
          <w:szCs w:val="24"/>
        </w:rPr>
        <w:t>викторина и математический бой</w:t>
      </w:r>
      <w:r w:rsidR="00991766">
        <w:rPr>
          <w:rFonts w:ascii="Times New Roman" w:hAnsi="Times New Roman" w:cs="Times New Roman"/>
          <w:sz w:val="24"/>
          <w:szCs w:val="24"/>
        </w:rPr>
        <w:t>)</w:t>
      </w:r>
      <w:r w:rsidR="00245848">
        <w:rPr>
          <w:rFonts w:ascii="Times New Roman" w:hAnsi="Times New Roman" w:cs="Times New Roman"/>
          <w:sz w:val="24"/>
          <w:szCs w:val="24"/>
        </w:rPr>
        <w:t>.</w:t>
      </w:r>
      <w:r w:rsidRPr="005D234A">
        <w:rPr>
          <w:rFonts w:ascii="Times New Roman" w:hAnsi="Times New Roman"/>
          <w:bCs/>
          <w:sz w:val="24"/>
          <w:szCs w:val="24"/>
        </w:rPr>
        <w:t xml:space="preserve"> </w:t>
      </w:r>
    </w:p>
    <w:p w:rsidR="005D234A" w:rsidRPr="005D234A" w:rsidRDefault="00991766" w:rsidP="005D234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Первая разработка </w:t>
      </w:r>
      <w:r w:rsidR="005D234A" w:rsidRPr="005D234A">
        <w:rPr>
          <w:rFonts w:ascii="Times New Roman" w:eastAsia="Times New Roman" w:hAnsi="Times New Roman" w:cs="Times New Roman"/>
          <w:color w:val="000000"/>
          <w:sz w:val="24"/>
          <w:szCs w:val="24"/>
        </w:rPr>
        <w:t>«Путешествие по звездному небу натуральных чисел» представляет собой игру-путешествие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посвящается теме «Делимость и свойства натуральных чисел»</w:t>
      </w:r>
      <w:r w:rsidR="005D234A" w:rsidRPr="005D2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Вторая разработка «Жили-были точка, отрезок и прямая» представлена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 игры-инсценировки. Р</w:t>
      </w:r>
      <w:r w:rsidR="005D234A" w:rsidRPr="005D234A">
        <w:rPr>
          <w:rFonts w:ascii="Times New Roman" w:eastAsia="Times New Roman" w:hAnsi="Times New Roman" w:cs="Times New Roman"/>
          <w:color w:val="000000"/>
          <w:sz w:val="24"/>
          <w:szCs w:val="24"/>
        </w:rPr>
        <w:t>олевая игра «Строители»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позволяет закрепить знания, умения и навыки по теме «Единицы измерения. Измерительные инструменты»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Четвер</w:t>
      </w:r>
      <w:r w:rsidR="00674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тая разработка, </w:t>
      </w:r>
      <w:r w:rsidR="005D234A" w:rsidRPr="005D234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настольная игра «Эрудиты»</w:t>
      </w:r>
      <w:r w:rsidR="00674F6B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направлена на систематизацию знаний учащихся по теме «Измерение углов»</w:t>
      </w:r>
      <w:r w:rsidR="005D234A" w:rsidRPr="005D2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74F6B">
        <w:rPr>
          <w:rFonts w:ascii="Times New Roman" w:eastAsia="Times New Roman" w:hAnsi="Times New Roman" w:cs="Times New Roman"/>
          <w:color w:val="000000"/>
          <w:sz w:val="24"/>
          <w:szCs w:val="24"/>
        </w:rPr>
        <w:t>Пятая разработк</w:t>
      </w:r>
      <w:r w:rsidR="005D234A" w:rsidRPr="005D234A">
        <w:rPr>
          <w:rFonts w:ascii="Times New Roman" w:eastAsia="Times New Roman" w:hAnsi="Times New Roman" w:cs="Times New Roman"/>
          <w:color w:val="000000"/>
          <w:sz w:val="24"/>
          <w:szCs w:val="24"/>
        </w:rPr>
        <w:t>а «Викторина великих математиков»</w:t>
      </w:r>
      <w:r w:rsidR="00674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позволяет провести развивающий контроль по теме «Многочлены и действия с ними». Все перечисленные уроки с использованием игровых технологий</w:t>
      </w:r>
      <w:r w:rsidR="00C50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</w:t>
      </w:r>
      <w:r w:rsidR="005D234A" w:rsidRPr="005D234A">
        <w:rPr>
          <w:rFonts w:ascii="Times New Roman" w:eastAsia="Times New Roman" w:hAnsi="Times New Roman" w:cs="Times New Roman"/>
          <w:color w:val="000000"/>
          <w:sz w:val="24"/>
          <w:szCs w:val="24"/>
        </w:rPr>
        <w:t>тся авторскими разработками</w:t>
      </w:r>
      <w:r w:rsidR="00674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</w:t>
      </w:r>
      <w:r w:rsidR="005D234A" w:rsidRPr="005D2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школьных учебников и дидактических материалов. </w:t>
      </w:r>
    </w:p>
    <w:p w:rsidR="005D234A" w:rsidRPr="005D234A" w:rsidRDefault="00991766" w:rsidP="005D234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оставшихся трех разработках</w:t>
      </w:r>
      <w:r w:rsidR="00C35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234A" w:rsidRPr="005D234A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частично заимствованы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идеи</w:t>
      </w:r>
      <w:r w:rsidR="005D234A" w:rsidRPr="005D2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Урок-игра «Биржа знаний» организована в виде деловой игры, идея которой вместе с </w:t>
      </w:r>
      <w:r w:rsidR="00674F6B">
        <w:rPr>
          <w:rFonts w:ascii="Times New Roman" w:hAnsi="Times New Roman"/>
          <w:bCs/>
          <w:sz w:val="24"/>
          <w:szCs w:val="24"/>
        </w:rPr>
        <w:t>названиями этапов</w:t>
      </w:r>
      <w:r w:rsidR="005D234A" w:rsidRPr="005D2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взята из </w:t>
      </w:r>
      <w:r w:rsidR="00F42249">
        <w:rPr>
          <w:rFonts w:ascii="Times New Roman" w:hAnsi="Times New Roman"/>
          <w:bCs/>
          <w:sz w:val="24"/>
          <w:szCs w:val="24"/>
        </w:rPr>
        <w:t>[1</w:t>
      </w:r>
      <w:r w:rsidR="005D234A" w:rsidRPr="005D234A">
        <w:rPr>
          <w:rFonts w:ascii="Times New Roman" w:hAnsi="Times New Roman"/>
          <w:bCs/>
          <w:sz w:val="24"/>
          <w:szCs w:val="24"/>
        </w:rPr>
        <w:t>0]</w:t>
      </w:r>
      <w:r w:rsidR="00674F6B">
        <w:rPr>
          <w:rFonts w:ascii="Times New Roman" w:hAnsi="Times New Roman"/>
          <w:bCs/>
          <w:sz w:val="24"/>
          <w:szCs w:val="24"/>
        </w:rPr>
        <w:t>, но разработана по теме «Преобразование алгебраических сумм» и направлена на рефлексию</w:t>
      </w:r>
      <w:r w:rsidR="005D234A" w:rsidRPr="005D234A">
        <w:rPr>
          <w:rFonts w:ascii="Times New Roman" w:hAnsi="Times New Roman"/>
          <w:bCs/>
          <w:sz w:val="24"/>
          <w:szCs w:val="24"/>
        </w:rPr>
        <w:t>.</w:t>
      </w:r>
      <w:r w:rsidR="005D234A" w:rsidRPr="005D2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разработке «</w:t>
      </w:r>
      <w:r w:rsidR="00E923FF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юных и сообразительных»</w:t>
      </w:r>
      <w:r w:rsidR="005D234A" w:rsidRPr="005D2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заимст</w:t>
      </w:r>
      <w:r w:rsidR="00E9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вованы некоторые этапы из </w:t>
      </w:r>
      <w:r w:rsidR="00F42249">
        <w:rPr>
          <w:rFonts w:ascii="Times New Roman" w:hAnsi="Times New Roman"/>
          <w:bCs/>
          <w:sz w:val="24"/>
          <w:szCs w:val="24"/>
        </w:rPr>
        <w:t>[2</w:t>
      </w:r>
      <w:r w:rsidR="005D234A" w:rsidRPr="005D234A">
        <w:rPr>
          <w:rFonts w:ascii="Times New Roman" w:hAnsi="Times New Roman"/>
          <w:bCs/>
          <w:sz w:val="24"/>
          <w:szCs w:val="24"/>
        </w:rPr>
        <w:t>]</w:t>
      </w:r>
      <w:r w:rsidR="00E923FF">
        <w:rPr>
          <w:rFonts w:ascii="Times New Roman" w:hAnsi="Times New Roman"/>
          <w:bCs/>
          <w:sz w:val="24"/>
          <w:szCs w:val="24"/>
        </w:rPr>
        <w:t xml:space="preserve">, но направлен конкурс на систематизацию знаний по теме «Свойства степени». </w:t>
      </w:r>
      <w:r w:rsidR="00E923F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D234A" w:rsidRPr="005D2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осьмой урок </w:t>
      </w:r>
      <w:r w:rsidR="00E923FF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теме «</w:t>
      </w:r>
      <w:proofErr w:type="gramStart"/>
      <w:r w:rsidR="00E923FF">
        <w:rPr>
          <w:rFonts w:ascii="Times New Roman" w:eastAsia="Times New Roman" w:hAnsi="Times New Roman" w:cs="Times New Roman"/>
          <w:color w:val="000000"/>
          <w:sz w:val="24"/>
          <w:szCs w:val="24"/>
        </w:rPr>
        <w:t>Перпендикулярные</w:t>
      </w:r>
      <w:proofErr w:type="gramEnd"/>
      <w:r w:rsidR="00E9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прямые» называется </w:t>
      </w:r>
      <w:r w:rsidR="005D234A" w:rsidRPr="005D2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«Геометрический бой» </w:t>
      </w:r>
      <w:r w:rsidR="00E9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5D234A" w:rsidRPr="005D2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представляет собой распространенную игру в виде математического боя </w:t>
      </w:r>
      <w:r w:rsidR="00F42249">
        <w:rPr>
          <w:rFonts w:ascii="Times New Roman" w:hAnsi="Times New Roman"/>
          <w:bCs/>
          <w:sz w:val="24"/>
          <w:szCs w:val="24"/>
        </w:rPr>
        <w:t>[7</w:t>
      </w:r>
      <w:r w:rsidR="005D234A" w:rsidRPr="005D234A">
        <w:rPr>
          <w:rFonts w:ascii="Times New Roman" w:hAnsi="Times New Roman"/>
          <w:bCs/>
          <w:sz w:val="24"/>
          <w:szCs w:val="24"/>
        </w:rPr>
        <w:t>] со всеми его основными правилами и идеями.</w:t>
      </w:r>
    </w:p>
    <w:p w:rsidR="00C5042A" w:rsidRPr="005023F0" w:rsidRDefault="005023F0" w:rsidP="005023F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уроки с применением игровых технологий</w:t>
      </w:r>
      <w:r w:rsidR="00C351AA">
        <w:rPr>
          <w:rFonts w:ascii="Times New Roman" w:hAnsi="Times New Roman" w:cs="Times New Roman"/>
          <w:sz w:val="24"/>
          <w:szCs w:val="24"/>
        </w:rPr>
        <w:t xml:space="preserve"> разработаны для</w:t>
      </w:r>
      <w:r w:rsidR="00F42249">
        <w:rPr>
          <w:rFonts w:ascii="Times New Roman" w:hAnsi="Times New Roman" w:cs="Times New Roman"/>
          <w:sz w:val="24"/>
          <w:szCs w:val="24"/>
        </w:rPr>
        <w:t xml:space="preserve"> школы с многоуровневой системой оценивания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351A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БОУ УР Экономико-математический лицей</w:t>
      </w:r>
      <w:r w:rsidR="00C351AA">
        <w:rPr>
          <w:rFonts w:ascii="Times New Roman" w:hAnsi="Times New Roman" w:cs="Times New Roman"/>
          <w:sz w:val="24"/>
          <w:szCs w:val="24"/>
        </w:rPr>
        <w:t xml:space="preserve"> №29</w:t>
      </w:r>
      <w:r>
        <w:rPr>
          <w:rFonts w:ascii="Times New Roman" w:hAnsi="Times New Roman" w:cs="Times New Roman"/>
          <w:sz w:val="24"/>
          <w:szCs w:val="24"/>
        </w:rPr>
        <w:t xml:space="preserve"> города Ижевска. П</w:t>
      </w:r>
      <w:r w:rsidR="00F42249">
        <w:rPr>
          <w:rFonts w:ascii="Times New Roman" w:hAnsi="Times New Roman" w:cs="Times New Roman"/>
          <w:sz w:val="24"/>
          <w:szCs w:val="24"/>
        </w:rPr>
        <w:t>ри создании ма</w:t>
      </w:r>
      <w:r>
        <w:rPr>
          <w:rFonts w:ascii="Times New Roman" w:hAnsi="Times New Roman" w:cs="Times New Roman"/>
          <w:sz w:val="24"/>
          <w:szCs w:val="24"/>
        </w:rPr>
        <w:t>тематических игр были учтены</w:t>
      </w:r>
      <w:r w:rsidR="00F42249">
        <w:rPr>
          <w:rFonts w:ascii="Times New Roman" w:hAnsi="Times New Roman" w:cs="Times New Roman"/>
          <w:sz w:val="24"/>
          <w:szCs w:val="24"/>
        </w:rPr>
        <w:t xml:space="preserve"> особенности оценивания</w:t>
      </w:r>
      <w:r>
        <w:rPr>
          <w:rFonts w:ascii="Times New Roman" w:hAnsi="Times New Roman" w:cs="Times New Roman"/>
          <w:sz w:val="24"/>
          <w:szCs w:val="24"/>
        </w:rPr>
        <w:t>, принятые в лицее, н</w:t>
      </w:r>
      <w:r w:rsidR="00F42249">
        <w:rPr>
          <w:rFonts w:ascii="Times New Roman" w:hAnsi="Times New Roman" w:cs="Times New Roman"/>
          <w:sz w:val="24"/>
          <w:szCs w:val="24"/>
        </w:rPr>
        <w:t>о разработки могут применяться и в други</w:t>
      </w:r>
      <w:r>
        <w:rPr>
          <w:rFonts w:ascii="Times New Roman" w:hAnsi="Times New Roman" w:cs="Times New Roman"/>
          <w:sz w:val="24"/>
          <w:szCs w:val="24"/>
        </w:rPr>
        <w:t xml:space="preserve">х школах, </w:t>
      </w:r>
      <w:r w:rsidR="00F42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повышая </w:t>
      </w:r>
      <w:r w:rsidR="00F42249">
        <w:rPr>
          <w:rFonts w:ascii="Times New Roman" w:hAnsi="Times New Roman" w:cs="Times New Roman"/>
          <w:sz w:val="24"/>
          <w:szCs w:val="24"/>
        </w:rPr>
        <w:t>познавательную деятельность учащихся.</w:t>
      </w:r>
    </w:p>
    <w:p w:rsidR="00F42249" w:rsidRPr="00F42249" w:rsidRDefault="00F42249" w:rsidP="00F42249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F42249" w:rsidRPr="00F42249" w:rsidRDefault="00F42249" w:rsidP="00F42249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249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F42249">
        <w:rPr>
          <w:rFonts w:ascii="Times New Roman" w:hAnsi="Times New Roman" w:cs="Times New Roman"/>
          <w:sz w:val="24"/>
          <w:szCs w:val="24"/>
        </w:rPr>
        <w:t xml:space="preserve"> Л.С. Геометрия 7-9 классы: учеб. для </w:t>
      </w:r>
      <w:proofErr w:type="spellStart"/>
      <w:r w:rsidRPr="00F4224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42249">
        <w:rPr>
          <w:rFonts w:ascii="Times New Roman" w:hAnsi="Times New Roman" w:cs="Times New Roman"/>
          <w:sz w:val="24"/>
          <w:szCs w:val="24"/>
        </w:rPr>
        <w:t xml:space="preserve">. организаций / [Л.С. </w:t>
      </w:r>
      <w:proofErr w:type="spellStart"/>
      <w:r w:rsidRPr="00F42249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F42249">
        <w:rPr>
          <w:rFonts w:ascii="Times New Roman" w:hAnsi="Times New Roman" w:cs="Times New Roman"/>
          <w:sz w:val="24"/>
          <w:szCs w:val="24"/>
        </w:rPr>
        <w:t>, В.Ф. Бутузов, С.Б. Кадомцев и др.]. – 2-е изд. – М.: Просвещение, 2014. – 383 с.</w:t>
      </w:r>
    </w:p>
    <w:p w:rsidR="00F42249" w:rsidRPr="00F42249" w:rsidRDefault="00F42249" w:rsidP="00F42249">
      <w:pPr>
        <w:pStyle w:val="a4"/>
        <w:numPr>
          <w:ilvl w:val="0"/>
          <w:numId w:val="1"/>
        </w:numPr>
        <w:spacing w:after="16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F42249">
        <w:rPr>
          <w:rFonts w:ascii="Times New Roman" w:hAnsi="Times New Roman" w:cs="Times New Roman"/>
          <w:sz w:val="24"/>
          <w:szCs w:val="24"/>
        </w:rPr>
        <w:t>Бедарькова</w:t>
      </w:r>
      <w:proofErr w:type="spellEnd"/>
      <w:r w:rsidRPr="00F42249">
        <w:rPr>
          <w:rFonts w:ascii="Times New Roman" w:hAnsi="Times New Roman" w:cs="Times New Roman"/>
          <w:sz w:val="24"/>
          <w:szCs w:val="24"/>
        </w:rPr>
        <w:t xml:space="preserve"> Е.В. Большая математическая игра «Конкурс умных и находчивых» для 7 классов </w:t>
      </w:r>
      <w:r w:rsidRPr="00F42249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[Электронный ресурс]: Режим доступа – </w:t>
      </w:r>
      <w:hyperlink r:id="rId7" w:history="1">
        <w:r w:rsidRPr="00F42249">
          <w:rPr>
            <w:rStyle w:val="a3"/>
            <w:rFonts w:ascii="Times New Roman" w:hAnsi="Times New Roman" w:cs="Times New Roman"/>
            <w:sz w:val="24"/>
            <w:szCs w:val="24"/>
          </w:rPr>
          <w:t>https://urok.1sept.ru/статьи/601447/</w:t>
        </w:r>
      </w:hyperlink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Pr="00F42249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(Дата обращения: 7.07.2020).</w:t>
      </w:r>
    </w:p>
    <w:p w:rsidR="00F42249" w:rsidRPr="00F42249" w:rsidRDefault="00F42249" w:rsidP="00F42249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249">
        <w:rPr>
          <w:rFonts w:ascii="Times New Roman" w:hAnsi="Times New Roman" w:cs="Times New Roman"/>
          <w:sz w:val="24"/>
          <w:szCs w:val="24"/>
        </w:rPr>
        <w:t xml:space="preserve">Глазков Ю.А., </w:t>
      </w:r>
      <w:proofErr w:type="spellStart"/>
      <w:r w:rsidRPr="00F42249">
        <w:rPr>
          <w:rFonts w:ascii="Times New Roman" w:hAnsi="Times New Roman" w:cs="Times New Roman"/>
          <w:sz w:val="24"/>
          <w:szCs w:val="24"/>
        </w:rPr>
        <w:t>Егупова</w:t>
      </w:r>
      <w:proofErr w:type="spellEnd"/>
      <w:r w:rsidRPr="00F42249">
        <w:rPr>
          <w:rFonts w:ascii="Times New Roman" w:hAnsi="Times New Roman" w:cs="Times New Roman"/>
          <w:sz w:val="24"/>
          <w:szCs w:val="24"/>
        </w:rPr>
        <w:t xml:space="preserve"> М.В. Тренажер по геометрии к учебнику Л.С. </w:t>
      </w:r>
      <w:proofErr w:type="spellStart"/>
      <w:r w:rsidRPr="00F42249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F42249">
        <w:rPr>
          <w:rFonts w:ascii="Times New Roman" w:hAnsi="Times New Roman" w:cs="Times New Roman"/>
          <w:sz w:val="24"/>
          <w:szCs w:val="24"/>
        </w:rPr>
        <w:t xml:space="preserve"> и др. «Геометрия. 7-9 классы». – М.: Издательство «Экзамен», 2019. – 80 с.</w:t>
      </w:r>
    </w:p>
    <w:p w:rsidR="00F42249" w:rsidRPr="00F42249" w:rsidRDefault="00F42249" w:rsidP="00F42249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249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F42249">
        <w:rPr>
          <w:rFonts w:ascii="Times New Roman" w:hAnsi="Times New Roman" w:cs="Times New Roman"/>
          <w:sz w:val="24"/>
          <w:szCs w:val="24"/>
        </w:rPr>
        <w:t xml:space="preserve"> Л.И., Дьяконова Н.В. Дидактические материалы по алгебре: 7 класс: к учебнику Ю.Н. Макарычева и др. «Алгебра. 7 класс». – М.: Издательство «Экзамен», 2013. – 190 с.</w:t>
      </w:r>
    </w:p>
    <w:p w:rsidR="00F42249" w:rsidRPr="00F42249" w:rsidRDefault="00F42249" w:rsidP="00F42249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249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F42249">
        <w:rPr>
          <w:rFonts w:ascii="Times New Roman" w:hAnsi="Times New Roman" w:cs="Times New Roman"/>
          <w:sz w:val="24"/>
          <w:szCs w:val="24"/>
        </w:rPr>
        <w:t xml:space="preserve"> Л.Г. Математика. Алгебра. Функции. Анализ данных. Учебник для 7 класса. Часть 1 / Л.Г. </w:t>
      </w:r>
      <w:proofErr w:type="spellStart"/>
      <w:r w:rsidRPr="00F42249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F42249">
        <w:rPr>
          <w:rFonts w:ascii="Times New Roman" w:hAnsi="Times New Roman" w:cs="Times New Roman"/>
          <w:sz w:val="24"/>
          <w:szCs w:val="24"/>
        </w:rPr>
        <w:t xml:space="preserve">, Д.Л. Абрамов, Е.В. </w:t>
      </w:r>
      <w:proofErr w:type="spellStart"/>
      <w:r w:rsidRPr="00F42249">
        <w:rPr>
          <w:rFonts w:ascii="Times New Roman" w:hAnsi="Times New Roman" w:cs="Times New Roman"/>
          <w:sz w:val="24"/>
          <w:szCs w:val="24"/>
        </w:rPr>
        <w:t>Чуткова</w:t>
      </w:r>
      <w:proofErr w:type="spellEnd"/>
      <w:r w:rsidRPr="00F42249">
        <w:rPr>
          <w:rFonts w:ascii="Times New Roman" w:hAnsi="Times New Roman" w:cs="Times New Roman"/>
          <w:sz w:val="24"/>
          <w:szCs w:val="24"/>
        </w:rPr>
        <w:t>. – М.: Издательство «</w:t>
      </w:r>
      <w:proofErr w:type="spellStart"/>
      <w:r w:rsidRPr="00F42249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F42249">
        <w:rPr>
          <w:rFonts w:ascii="Times New Roman" w:hAnsi="Times New Roman" w:cs="Times New Roman"/>
          <w:sz w:val="24"/>
          <w:szCs w:val="24"/>
        </w:rPr>
        <w:t>», 2011. – 136 с.</w:t>
      </w:r>
    </w:p>
    <w:p w:rsidR="00F42249" w:rsidRPr="00F42249" w:rsidRDefault="00F42249" w:rsidP="00F42249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249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F42249">
        <w:rPr>
          <w:rFonts w:ascii="Times New Roman" w:hAnsi="Times New Roman" w:cs="Times New Roman"/>
          <w:sz w:val="24"/>
          <w:szCs w:val="24"/>
        </w:rPr>
        <w:t xml:space="preserve"> Л.Г. Математика. Алгебра. Функции. Анализ данных. Учебник для 7 класса. Часть 2 / Л.Г. </w:t>
      </w:r>
      <w:proofErr w:type="spellStart"/>
      <w:r w:rsidRPr="00F42249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F42249">
        <w:rPr>
          <w:rFonts w:ascii="Times New Roman" w:hAnsi="Times New Roman" w:cs="Times New Roman"/>
          <w:sz w:val="24"/>
          <w:szCs w:val="24"/>
        </w:rPr>
        <w:t xml:space="preserve">, Д.Л. Абрамов, Е.В. </w:t>
      </w:r>
      <w:proofErr w:type="spellStart"/>
      <w:r w:rsidRPr="00F42249">
        <w:rPr>
          <w:rFonts w:ascii="Times New Roman" w:hAnsi="Times New Roman" w:cs="Times New Roman"/>
          <w:sz w:val="24"/>
          <w:szCs w:val="24"/>
        </w:rPr>
        <w:t>Чуткова</w:t>
      </w:r>
      <w:proofErr w:type="spellEnd"/>
      <w:r w:rsidRPr="00F42249">
        <w:rPr>
          <w:rFonts w:ascii="Times New Roman" w:hAnsi="Times New Roman" w:cs="Times New Roman"/>
          <w:sz w:val="24"/>
          <w:szCs w:val="24"/>
        </w:rPr>
        <w:t>. – М.: Издательство «</w:t>
      </w:r>
      <w:proofErr w:type="spellStart"/>
      <w:r w:rsidRPr="00F42249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F42249">
        <w:rPr>
          <w:rFonts w:ascii="Times New Roman" w:hAnsi="Times New Roman" w:cs="Times New Roman"/>
          <w:sz w:val="24"/>
          <w:szCs w:val="24"/>
        </w:rPr>
        <w:t>», 2011. – 152 с.</w:t>
      </w:r>
    </w:p>
    <w:p w:rsidR="00F42249" w:rsidRPr="00F42249" w:rsidRDefault="00F42249" w:rsidP="00F42249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249">
        <w:rPr>
          <w:rFonts w:ascii="Times New Roman" w:hAnsi="Times New Roman" w:cs="Times New Roman"/>
          <w:sz w:val="24"/>
          <w:szCs w:val="24"/>
        </w:rPr>
        <w:t>Терентьева Е.С., Кабанова С.Н., Фомичева И.Б. «Математический бой» как одно из средств повышения эффективности обучения // Молодой ученый. 2014, №21. С. 692-694.</w:t>
      </w:r>
    </w:p>
    <w:p w:rsidR="00F42249" w:rsidRPr="00F42249" w:rsidRDefault="00F42249" w:rsidP="00F42249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249">
        <w:rPr>
          <w:rFonts w:ascii="Times New Roman" w:hAnsi="Times New Roman" w:cs="Times New Roman"/>
          <w:sz w:val="24"/>
          <w:szCs w:val="24"/>
        </w:rPr>
        <w:t xml:space="preserve">Чулков П.В. Алгебра. Тематические тесты. 7 класс: пособие для </w:t>
      </w:r>
      <w:proofErr w:type="spellStart"/>
      <w:r w:rsidRPr="00F4224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42249">
        <w:rPr>
          <w:rFonts w:ascii="Times New Roman" w:hAnsi="Times New Roman" w:cs="Times New Roman"/>
          <w:sz w:val="24"/>
          <w:szCs w:val="24"/>
        </w:rPr>
        <w:t>. организаций. – 4-е изд. – М.: Просвещение, 2014. – 95 с.</w:t>
      </w:r>
    </w:p>
    <w:p w:rsidR="00F42249" w:rsidRPr="00F42249" w:rsidRDefault="00F42249" w:rsidP="00F42249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249">
        <w:rPr>
          <w:rFonts w:ascii="Times New Roman" w:hAnsi="Times New Roman" w:cs="Times New Roman"/>
          <w:sz w:val="24"/>
          <w:szCs w:val="24"/>
        </w:rPr>
        <w:t xml:space="preserve">Юрчишина Н.А. Урок – деловая игра «Биржа знаний» по геометрии для </w:t>
      </w:r>
      <w:r w:rsidRPr="00F42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класса </w:t>
      </w:r>
      <w:r w:rsidRPr="00F42249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[Электронный ресурс]: Режим доступа – </w:t>
      </w:r>
      <w:hyperlink r:id="rId8" w:history="1">
        <w:r w:rsidRPr="00F42249">
          <w:rPr>
            <w:rStyle w:val="a3"/>
            <w:rFonts w:ascii="Times New Roman" w:hAnsi="Times New Roman" w:cs="Times New Roman"/>
            <w:sz w:val="24"/>
            <w:szCs w:val="24"/>
          </w:rPr>
          <w:t xml:space="preserve">https://botana.biz/prepod/ </w:t>
        </w:r>
        <w:proofErr w:type="spellStart"/>
        <w:r w:rsidRPr="00F42249">
          <w:rPr>
            <w:rStyle w:val="a3"/>
            <w:rFonts w:ascii="Times New Roman" w:hAnsi="Times New Roman" w:cs="Times New Roman"/>
            <w:sz w:val="24"/>
            <w:szCs w:val="24"/>
          </w:rPr>
          <w:t>matematika</w:t>
        </w:r>
        <w:proofErr w:type="spellEnd"/>
        <w:r w:rsidRPr="00F42249">
          <w:rPr>
            <w:rStyle w:val="a3"/>
            <w:rFonts w:ascii="Times New Roman" w:hAnsi="Times New Roman" w:cs="Times New Roman"/>
            <w:sz w:val="24"/>
            <w:szCs w:val="24"/>
          </w:rPr>
          <w:t>/oadejdek.html</w:t>
        </w:r>
      </w:hyperlink>
      <w:r w:rsidRPr="00F42249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 (Дата обращения: 7.07.2020).</w:t>
      </w:r>
    </w:p>
    <w:p w:rsidR="00F42249" w:rsidRPr="00F42249" w:rsidRDefault="00F42249" w:rsidP="00F4224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42249" w:rsidRPr="00C351AA" w:rsidRDefault="00F42249" w:rsidP="0065586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36B0" w:rsidRPr="00367E07" w:rsidRDefault="009036B0" w:rsidP="009036B0">
      <w:pPr>
        <w:tabs>
          <w:tab w:val="left" w:pos="426"/>
        </w:tabs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9036B0" w:rsidRPr="00367E07" w:rsidSect="008D3C8D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80095"/>
    <w:multiLevelType w:val="hybridMultilevel"/>
    <w:tmpl w:val="DE8E6D30"/>
    <w:lvl w:ilvl="0" w:tplc="6C6E29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8D"/>
    <w:rsid w:val="00245848"/>
    <w:rsid w:val="00367E07"/>
    <w:rsid w:val="003F2C46"/>
    <w:rsid w:val="005023F0"/>
    <w:rsid w:val="005D234A"/>
    <w:rsid w:val="005E6078"/>
    <w:rsid w:val="006155D1"/>
    <w:rsid w:val="00635E6C"/>
    <w:rsid w:val="00655866"/>
    <w:rsid w:val="00674F6B"/>
    <w:rsid w:val="00677C36"/>
    <w:rsid w:val="008D3C8D"/>
    <w:rsid w:val="008F1ACC"/>
    <w:rsid w:val="009036B0"/>
    <w:rsid w:val="00991766"/>
    <w:rsid w:val="00A81137"/>
    <w:rsid w:val="00C351AA"/>
    <w:rsid w:val="00C5042A"/>
    <w:rsid w:val="00E923FF"/>
    <w:rsid w:val="00F4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6B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42249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6B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42249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tana.biz/prepod/%20matematika/oadejdek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rok.1sept.ru/&#1089;&#1090;&#1072;&#1090;&#1100;&#1080;/6014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mentevaoxana1998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Natalya Latypova</cp:lastModifiedBy>
  <cp:revision>4</cp:revision>
  <dcterms:created xsi:type="dcterms:W3CDTF">2020-11-07T08:50:00Z</dcterms:created>
  <dcterms:modified xsi:type="dcterms:W3CDTF">2020-11-07T10:05:00Z</dcterms:modified>
</cp:coreProperties>
</file>