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76" w:rsidRPr="00D34236" w:rsidRDefault="00D34236" w:rsidP="00D342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236">
        <w:rPr>
          <w:rFonts w:ascii="Times New Roman" w:hAnsi="Times New Roman" w:cs="Times New Roman"/>
          <w:sz w:val="24"/>
          <w:szCs w:val="24"/>
        </w:rPr>
        <w:t>Ос</w:t>
      </w:r>
      <w:bookmarkStart w:id="0" w:name="_GoBack"/>
      <w:bookmarkEnd w:id="0"/>
      <w:r w:rsidRPr="00D34236">
        <w:rPr>
          <w:rFonts w:ascii="Times New Roman" w:hAnsi="Times New Roman" w:cs="Times New Roman"/>
          <w:sz w:val="24"/>
          <w:szCs w:val="24"/>
        </w:rPr>
        <w:t>обенности перевода современных молодежных романов</w:t>
      </w:r>
    </w:p>
    <w:sectPr w:rsidR="00CB1576" w:rsidRPr="00D3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36"/>
    <w:rsid w:val="00CB1576"/>
    <w:rsid w:val="00D3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C5A79-FE84-4DE9-8BEA-35E6C689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2020-11-06T17:06:00Z</dcterms:created>
  <dcterms:modified xsi:type="dcterms:W3CDTF">2020-11-06T17:06:00Z</dcterms:modified>
</cp:coreProperties>
</file>