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B650" w14:textId="79801389" w:rsidR="003D3E79" w:rsidRPr="00245DA1" w:rsidRDefault="00B66B65" w:rsidP="003D3E79">
      <w:pPr>
        <w:jc w:val="center"/>
        <w:rPr>
          <w:b/>
          <w:bCs/>
          <w:sz w:val="28"/>
          <w:szCs w:val="28"/>
        </w:rPr>
      </w:pPr>
      <w:r w:rsidRPr="00245DA1">
        <w:rPr>
          <w:b/>
          <w:bCs/>
          <w:sz w:val="28"/>
          <w:szCs w:val="28"/>
        </w:rPr>
        <w:t>Туристский потенциал и перспективы развития международного туризма на территории Ульяновской области</w:t>
      </w:r>
    </w:p>
    <w:p w14:paraId="4C5654E2" w14:textId="084677A7" w:rsidR="003D3E79" w:rsidRPr="003D3E79" w:rsidRDefault="003D3E79" w:rsidP="003D3E79">
      <w:pPr>
        <w:jc w:val="center"/>
        <w:rPr>
          <w:sz w:val="28"/>
          <w:szCs w:val="28"/>
        </w:rPr>
      </w:pPr>
      <w:r w:rsidRPr="00245DA1">
        <w:rPr>
          <w:b/>
          <w:bCs/>
          <w:sz w:val="28"/>
          <w:szCs w:val="28"/>
        </w:rPr>
        <w:t>Хомяков Василий Николаевич</w:t>
      </w:r>
    </w:p>
    <w:p w14:paraId="427B5A16" w14:textId="153804DF" w:rsidR="003D3E79" w:rsidRPr="003D3E79" w:rsidRDefault="003D3E79" w:rsidP="003D3E79">
      <w:pPr>
        <w:jc w:val="center"/>
        <w:rPr>
          <w:sz w:val="28"/>
          <w:szCs w:val="28"/>
        </w:rPr>
      </w:pPr>
      <w:r w:rsidRPr="003D3E79">
        <w:rPr>
          <w:sz w:val="28"/>
          <w:szCs w:val="28"/>
        </w:rPr>
        <w:t>Ст</w:t>
      </w:r>
      <w:r>
        <w:rPr>
          <w:sz w:val="28"/>
          <w:szCs w:val="28"/>
        </w:rPr>
        <w:t>удент - бакалавр</w:t>
      </w:r>
    </w:p>
    <w:p w14:paraId="3D3EB5CC" w14:textId="44B7299F" w:rsidR="003D3E79" w:rsidRPr="003D3E79" w:rsidRDefault="003D3E79" w:rsidP="003D3E79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Ульяновский Государственный Университет</w:t>
      </w:r>
      <w:r w:rsidRPr="003D3E79">
        <w:rPr>
          <w:sz w:val="28"/>
          <w:szCs w:val="28"/>
        </w:rPr>
        <w:t>,</w:t>
      </w:r>
    </w:p>
    <w:p w14:paraId="56F5CC1F" w14:textId="22C3948E" w:rsidR="003D3E79" w:rsidRPr="003D3E79" w:rsidRDefault="003D3E79" w:rsidP="003D3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Гуманитарных Наук и Социальных </w:t>
      </w:r>
      <w:proofErr w:type="gramStart"/>
      <w:r>
        <w:rPr>
          <w:sz w:val="28"/>
          <w:szCs w:val="28"/>
        </w:rPr>
        <w:t xml:space="preserve">Технологий </w:t>
      </w:r>
      <w:r w:rsidRPr="003D3E7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Ульяновск</w:t>
      </w:r>
      <w:r w:rsidRPr="003D3E79">
        <w:rPr>
          <w:sz w:val="28"/>
          <w:szCs w:val="28"/>
        </w:rPr>
        <w:t>, Россия</w:t>
      </w:r>
    </w:p>
    <w:p w14:paraId="30E4D509" w14:textId="3F1AA5BD" w:rsidR="006344D5" w:rsidRPr="00245DA1" w:rsidRDefault="003D3E79" w:rsidP="00EB1982">
      <w:pPr>
        <w:jc w:val="center"/>
        <w:rPr>
          <w:sz w:val="28"/>
          <w:szCs w:val="28"/>
        </w:rPr>
      </w:pPr>
      <w:r w:rsidRPr="003D3E79">
        <w:rPr>
          <w:sz w:val="28"/>
          <w:szCs w:val="28"/>
        </w:rPr>
        <w:t xml:space="preserve">E–mail: </w:t>
      </w:r>
      <w:hyperlink r:id="rId4" w:history="1">
        <w:r w:rsidR="006344D5" w:rsidRPr="00391582">
          <w:rPr>
            <w:rStyle w:val="a3"/>
            <w:sz w:val="28"/>
            <w:szCs w:val="28"/>
            <w:lang w:val="en-US"/>
          </w:rPr>
          <w:t>homa</w:t>
        </w:r>
        <w:r w:rsidR="006344D5" w:rsidRPr="00245DA1">
          <w:rPr>
            <w:rStyle w:val="a3"/>
            <w:sz w:val="28"/>
            <w:szCs w:val="28"/>
          </w:rPr>
          <w:t>911119@</w:t>
        </w:r>
        <w:r w:rsidR="006344D5" w:rsidRPr="00391582">
          <w:rPr>
            <w:rStyle w:val="a3"/>
            <w:sz w:val="28"/>
            <w:szCs w:val="28"/>
            <w:lang w:val="en-US"/>
          </w:rPr>
          <w:t>gmail</w:t>
        </w:r>
        <w:r w:rsidR="006344D5" w:rsidRPr="00245DA1">
          <w:rPr>
            <w:rStyle w:val="a3"/>
            <w:sz w:val="28"/>
            <w:szCs w:val="28"/>
          </w:rPr>
          <w:t>.</w:t>
        </w:r>
        <w:r w:rsidR="006344D5" w:rsidRPr="00391582">
          <w:rPr>
            <w:rStyle w:val="a3"/>
            <w:sz w:val="28"/>
            <w:szCs w:val="28"/>
            <w:lang w:val="en-US"/>
          </w:rPr>
          <w:t>com</w:t>
        </w:r>
      </w:hyperlink>
    </w:p>
    <w:p w14:paraId="458F666F" w14:textId="78938B37" w:rsidR="00EB1982" w:rsidRDefault="00EB1982" w:rsidP="00EB1982">
      <w:pPr>
        <w:rPr>
          <w:sz w:val="28"/>
          <w:szCs w:val="28"/>
        </w:rPr>
      </w:pPr>
      <w:r w:rsidRPr="00EB1982">
        <w:rPr>
          <w:sz w:val="28"/>
          <w:szCs w:val="28"/>
        </w:rPr>
        <w:t xml:space="preserve">В Концепции долгосрочного социально-экономического развития России, а также в Стратегии развития Ульяновской области туристической отрасли уделяется особое внимание. Сегодня Ульяновская губерния занимает 40 место из 83 в Национальном туристическом рейтинге. </w:t>
      </w:r>
    </w:p>
    <w:p w14:paraId="51AB2A9D" w14:textId="77777777" w:rsidR="008D775F" w:rsidRDefault="00EB7E15" w:rsidP="00EB1982">
      <w:pPr>
        <w:rPr>
          <w:sz w:val="28"/>
          <w:szCs w:val="28"/>
        </w:rPr>
      </w:pPr>
      <w:r w:rsidRPr="00EB7E15">
        <w:rPr>
          <w:sz w:val="28"/>
          <w:szCs w:val="28"/>
        </w:rPr>
        <w:t>В последнее время Федеральное агентство по туризму уделяет большое внимание Ульяновской области. В 2018 году регион подготовил заявку на участие в Федеральной целевой программе по развитию въездного туризма, после принятия которой Ульяновская область сможет получать субсидии и пр</w:t>
      </w:r>
      <w:r w:rsidR="008D775F">
        <w:rPr>
          <w:sz w:val="28"/>
          <w:szCs w:val="28"/>
        </w:rPr>
        <w:t>.</w:t>
      </w:r>
    </w:p>
    <w:p w14:paraId="4F50BAC9" w14:textId="4875E49C" w:rsidR="00EB7E15" w:rsidRDefault="008D775F" w:rsidP="00EB1982">
      <w:pPr>
        <w:rPr>
          <w:sz w:val="28"/>
          <w:szCs w:val="28"/>
        </w:rPr>
      </w:pPr>
      <w:r w:rsidRPr="008D775F">
        <w:t xml:space="preserve"> </w:t>
      </w:r>
      <w:r w:rsidRPr="008D775F">
        <w:rPr>
          <w:sz w:val="28"/>
          <w:szCs w:val="28"/>
        </w:rPr>
        <w:t xml:space="preserve">Ульяновская область активно продвигает свои туристические продукты, эффективно развивает туристическую индустрию, совершенствует инфраструктуру, реставрирует памятники архитектуры, открывает новые музеи и запускает новые культурно-исторические программы. Существенное влияние на развитие туризма в Ульяновской области оказывают природные, культурно-исторические и социально-экономические факторы </w:t>
      </w:r>
      <w:r w:rsidR="00720CD9">
        <w:rPr>
          <w:sz w:val="28"/>
          <w:szCs w:val="28"/>
        </w:rPr>
        <w:t>пр</w:t>
      </w:r>
      <w:r w:rsidR="00EB7E15" w:rsidRPr="00EB7E15">
        <w:rPr>
          <w:sz w:val="28"/>
          <w:szCs w:val="28"/>
        </w:rPr>
        <w:t>ивлекать еще больше молодых туристов</w:t>
      </w:r>
      <w:r w:rsidR="00720CD9">
        <w:rPr>
          <w:sz w:val="28"/>
          <w:szCs w:val="28"/>
        </w:rPr>
        <w:t xml:space="preserve"> </w:t>
      </w:r>
      <w:r w:rsidR="00720CD9" w:rsidRPr="00720CD9">
        <w:rPr>
          <w:sz w:val="28"/>
          <w:szCs w:val="28"/>
        </w:rPr>
        <w:t>[1].</w:t>
      </w:r>
    </w:p>
    <w:p w14:paraId="4BD729E4" w14:textId="210EEC18" w:rsidR="005539C5" w:rsidRPr="005539C5" w:rsidRDefault="005539C5" w:rsidP="005539C5">
      <w:pPr>
        <w:rPr>
          <w:sz w:val="28"/>
          <w:szCs w:val="28"/>
        </w:rPr>
      </w:pPr>
      <w:r w:rsidRPr="005539C5">
        <w:rPr>
          <w:sz w:val="28"/>
          <w:szCs w:val="28"/>
        </w:rPr>
        <w:t>Согласно официальным статистическим данным в 2019 году на территории Ульяновской области количество коллективных средств размещения – 121. Количество занятых в КСР 3,6 тыс. человек, а всего в отрасли туризма 17,3 тыс. человек (сотрудники музейных комплексов, предприятий общественного питания, туроператорских и турагентских компаний, объектов туристского показа и др.)</w:t>
      </w:r>
      <w:r w:rsidR="00317F79">
        <w:rPr>
          <w:sz w:val="28"/>
          <w:szCs w:val="28"/>
        </w:rPr>
        <w:t>.</w:t>
      </w:r>
    </w:p>
    <w:p w14:paraId="186EFA61" w14:textId="77777777" w:rsidR="005539C5" w:rsidRPr="005539C5" w:rsidRDefault="005539C5" w:rsidP="005539C5">
      <w:pPr>
        <w:rPr>
          <w:sz w:val="28"/>
          <w:szCs w:val="28"/>
        </w:rPr>
      </w:pPr>
      <w:r w:rsidRPr="005539C5">
        <w:rPr>
          <w:sz w:val="28"/>
          <w:szCs w:val="28"/>
        </w:rPr>
        <w:t>Объём туристского потока на территорию Ульяновской области в 2019 году увеличился на 14% и составил 435 тыс. человек, из них 15 тыс. чел. иностранные туристы.</w:t>
      </w:r>
    </w:p>
    <w:p w14:paraId="748819F3" w14:textId="77777777" w:rsidR="005539C5" w:rsidRPr="005539C5" w:rsidRDefault="005539C5" w:rsidP="005539C5">
      <w:pPr>
        <w:rPr>
          <w:sz w:val="28"/>
          <w:szCs w:val="28"/>
        </w:rPr>
      </w:pPr>
      <w:r w:rsidRPr="005539C5">
        <w:rPr>
          <w:sz w:val="28"/>
          <w:szCs w:val="28"/>
        </w:rPr>
        <w:t>Единовременная вместимость гостиниц и аналогичных средств размещения на конец года, составила 11,1 тыс. мест, что на 6% больше, чем в 2018 году.</w:t>
      </w:r>
    </w:p>
    <w:p w14:paraId="245880C1" w14:textId="77777777" w:rsidR="005539C5" w:rsidRPr="005539C5" w:rsidRDefault="005539C5" w:rsidP="005539C5">
      <w:pPr>
        <w:rPr>
          <w:sz w:val="28"/>
          <w:szCs w:val="28"/>
        </w:rPr>
      </w:pPr>
      <w:r w:rsidRPr="005539C5">
        <w:rPr>
          <w:sz w:val="28"/>
          <w:szCs w:val="28"/>
        </w:rPr>
        <w:lastRenderedPageBreak/>
        <w:t>Число ночёвок в гостиницах и аналогичных средствах размещения, 1410 тыс. ед., что на 22% больше, чем в 2018 году.</w:t>
      </w:r>
    </w:p>
    <w:p w14:paraId="1FC01F45" w14:textId="5A30C472" w:rsidR="005539C5" w:rsidRDefault="005539C5" w:rsidP="005539C5">
      <w:pPr>
        <w:rPr>
          <w:sz w:val="28"/>
          <w:szCs w:val="28"/>
        </w:rPr>
      </w:pPr>
      <w:r w:rsidRPr="005539C5">
        <w:rPr>
          <w:sz w:val="28"/>
          <w:szCs w:val="28"/>
        </w:rPr>
        <w:t>Объём платных услуг, оказанных туристам, составил 1350 млн. руб., что на 23% больше, чем в 2018 году</w:t>
      </w:r>
      <w:r w:rsidR="00287EF3">
        <w:rPr>
          <w:sz w:val="28"/>
          <w:szCs w:val="28"/>
        </w:rPr>
        <w:t xml:space="preserve"> </w:t>
      </w:r>
      <w:r w:rsidR="00287EF3" w:rsidRPr="00287EF3">
        <w:rPr>
          <w:sz w:val="28"/>
          <w:szCs w:val="28"/>
        </w:rPr>
        <w:t>[</w:t>
      </w:r>
      <w:r w:rsidR="00287EF3">
        <w:rPr>
          <w:sz w:val="28"/>
          <w:szCs w:val="28"/>
        </w:rPr>
        <w:t>2</w:t>
      </w:r>
      <w:r w:rsidR="00287EF3" w:rsidRPr="00287EF3">
        <w:rPr>
          <w:sz w:val="28"/>
          <w:szCs w:val="28"/>
        </w:rPr>
        <w:t>].</w:t>
      </w:r>
    </w:p>
    <w:p w14:paraId="3A309F18" w14:textId="423C441F" w:rsidR="00EB1982" w:rsidRDefault="00EB1982" w:rsidP="00EB1982">
      <w:pPr>
        <w:rPr>
          <w:sz w:val="28"/>
          <w:szCs w:val="28"/>
        </w:rPr>
      </w:pPr>
      <w:r w:rsidRPr="00EB1982">
        <w:rPr>
          <w:sz w:val="28"/>
          <w:szCs w:val="28"/>
        </w:rPr>
        <w:t>Для того чтобы туризм в ближайшем будущем дал мощный мультипликативный эффект развития нашего региона, создана Стратегия развития отрасли туризма Ульяновской области на период до 2030 года</w:t>
      </w:r>
      <w:r w:rsidR="00ED0424">
        <w:rPr>
          <w:sz w:val="28"/>
          <w:szCs w:val="28"/>
        </w:rPr>
        <w:t>.</w:t>
      </w:r>
    </w:p>
    <w:p w14:paraId="77C1DDC5" w14:textId="77777777" w:rsidR="00ED0424" w:rsidRPr="00ED0424" w:rsidRDefault="00ED0424" w:rsidP="00ED0424">
      <w:pPr>
        <w:rPr>
          <w:sz w:val="28"/>
          <w:szCs w:val="28"/>
        </w:rPr>
      </w:pPr>
      <w:r w:rsidRPr="00ED0424">
        <w:rPr>
          <w:sz w:val="28"/>
          <w:szCs w:val="28"/>
        </w:rPr>
        <w:t>«Красный маршрут» представляет Ульяновск как уникальную территорию, включающую в себя исторический квартал, погружающий в атмосферу русского губернского города второй половины XIX - начала XX веков, и неповторимый монументальный памятник «эпохи развитого социализма» - Ленинский мемориальный комплекс. Российские и зарубежные гости получают возможность совершить путешествие не только в пространстве, но и во времени, погрузиться в среду и эпоху, породившую великого революционера. Помимо Ульяновска в «Красный маршрут» входят еще три города – Москва, Санкт-Петербург и Казань.</w:t>
      </w:r>
    </w:p>
    <w:p w14:paraId="1D0E4084" w14:textId="7A818E67" w:rsidR="00ED0424" w:rsidRPr="005B74FD" w:rsidRDefault="00ED0424" w:rsidP="00ED0424">
      <w:pPr>
        <w:rPr>
          <w:sz w:val="28"/>
          <w:szCs w:val="28"/>
        </w:rPr>
      </w:pPr>
      <w:r w:rsidRPr="00ED0424">
        <w:rPr>
          <w:sz w:val="28"/>
          <w:szCs w:val="28"/>
        </w:rPr>
        <w:t>«Красный маршрут» зарекомендовал себя как один из наиболее перспективных проектов в сфере туристического сотрудничества между Россией и КНР. Ежегодно Ульяновск принимает группы китайских туристов, которые совершают путешествие в России по «Красному маршруту». Будучи идейным вдохновителем и главным координатором проекта, Ульяновская область позиционирует «Красный маршрут» одним из приоритетных проектов для развития межрегионального и международного туризма в России. Признание маршрута одним из самых узнаваемых брендов России говорит о грамотной и успешной политике Правительства Ульяновской области в сфере туризма», - отметила директор Агентства по туризму Юлия Скоромолова</w:t>
      </w:r>
      <w:r w:rsidR="00395BE4">
        <w:rPr>
          <w:sz w:val="28"/>
          <w:szCs w:val="28"/>
        </w:rPr>
        <w:t xml:space="preserve"> </w:t>
      </w:r>
      <w:r w:rsidR="00395BE4" w:rsidRPr="00395BE4">
        <w:rPr>
          <w:sz w:val="28"/>
          <w:szCs w:val="28"/>
        </w:rPr>
        <w:t>[</w:t>
      </w:r>
      <w:r w:rsidR="00395BE4">
        <w:rPr>
          <w:sz w:val="28"/>
          <w:szCs w:val="28"/>
        </w:rPr>
        <w:t>3</w:t>
      </w:r>
      <w:r w:rsidR="00395BE4" w:rsidRPr="00395BE4">
        <w:rPr>
          <w:sz w:val="28"/>
          <w:szCs w:val="28"/>
        </w:rPr>
        <w:t>].</w:t>
      </w:r>
    </w:p>
    <w:p w14:paraId="03EFCA98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Разработаем экскурсионную программу на 1 час по Ленинскому району Ульяновска.</w:t>
      </w:r>
    </w:p>
    <w:p w14:paraId="213BCFE2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Экскурсия «Ленинские места Ульяновска»</w:t>
      </w:r>
    </w:p>
    <w:p w14:paraId="0EA2E074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Маршрут рассчитан на все возрастные группы, особой физической подготовки не понадобится. </w:t>
      </w:r>
    </w:p>
    <w:p w14:paraId="19898355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Место: Ленинский район города Ульяновска.</w:t>
      </w:r>
    </w:p>
    <w:p w14:paraId="4B800867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Сезон: все.</w:t>
      </w:r>
    </w:p>
    <w:p w14:paraId="09CF3DEC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Начало экскурсии.</w:t>
      </w:r>
    </w:p>
    <w:p w14:paraId="6E874CCA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lastRenderedPageBreak/>
        <w:t>1) Памятник Ленину</w:t>
      </w:r>
    </w:p>
    <w:p w14:paraId="5799DB37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Статуя Ленина в ветреную погоду, в развевающемся накинутом на плечи пальто, </w:t>
      </w:r>
      <w:proofErr w:type="gramStart"/>
      <w:r w:rsidRPr="002F651D">
        <w:rPr>
          <w:sz w:val="28"/>
          <w:szCs w:val="28"/>
        </w:rPr>
        <w:t>8-метровый постамент</w:t>
      </w:r>
      <w:proofErr w:type="gramEnd"/>
      <w:r w:rsidRPr="002F651D">
        <w:rPr>
          <w:sz w:val="28"/>
          <w:szCs w:val="28"/>
        </w:rPr>
        <w:t xml:space="preserve"> облицованный карельским гранитом и 6,5-метровой фигурой Ленина.</w:t>
      </w:r>
    </w:p>
    <w:p w14:paraId="447BB44E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Этот мотив был развит в окончательном варианте скульптуры. Проект пьедестала разработал главный архитектор «Ленгипрогора» Владимир Александрович Витман.</w:t>
      </w:r>
    </w:p>
    <w:p w14:paraId="58C100AE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2) Симбирская классическая гимназия</w:t>
      </w:r>
    </w:p>
    <w:p w14:paraId="7F440613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Гимназия осталась в помещении народного училища, построено в 1790 году по проекту архитектора И. Тоскани; директора и учителя остались прежние, только состав учителей был значительно пополнен.</w:t>
      </w:r>
    </w:p>
    <w:p w14:paraId="6FA9F232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В 1830 году последовало открытие при гимназии благотворительного учреждения Симбирского дворянства, переименованное в 1843 году в гимназический пансион. Размещался он в отдельном доме, который был в 1829 году куплен у купца Мангушева. Позже был выстроен обширный, трёхэтажный дом, возле гимназии; постройка дома продолжалась довольно долго, так что пансионеры были переведены в него только с 1846/47 учебного года.</w:t>
      </w:r>
    </w:p>
    <w:p w14:paraId="65BD6C8F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3) Мемориал Гражданской войны</w:t>
      </w:r>
    </w:p>
    <w:p w14:paraId="2EFAA8A8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Памятник связан с увековечиванием памяти бойцов Красной армии и видных революционеров. Поставлен на месте, где производились братские захоронения бойцов Красной армии, ответственных партийных работников, скончавшихся от ран в период с 1918 г. по 1922 г. Здесь были похоронены 48 погибших красноармейцев и советских работников: при освобождении Симбирска, во время «Чапанного» восстания в Сенгилеевском уезде, «кулацкого» восстания в Бугульминском уезде. Здесь покоится прах губернского военного комиссара Варейкиса, заведующего внешкольным отделом Губоно Гуревича...».</w:t>
      </w:r>
    </w:p>
    <w:p w14:paraId="6124EE6D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4) Библиотека им.Ленина</w:t>
      </w:r>
    </w:p>
    <w:p w14:paraId="60DBAAAE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Библиотека занимает два здания. Основное здание было построено для симбирского дворянства в 1847 году по проекту архитектора И.А. Бенземана. В нём располагаются отдел редких книг и рукописей, отдел краеведческой литературы и библиографии, отдел литературы по искусству, отдел развития и связей с общественностью, администрация. В 1984 году было введено в </w:t>
      </w:r>
      <w:r w:rsidRPr="002F651D">
        <w:rPr>
          <w:sz w:val="28"/>
          <w:szCs w:val="28"/>
        </w:rPr>
        <w:lastRenderedPageBreak/>
        <w:t>строй второе здание библиотеки, в котором размещены отделы обслуживания библиотеки и читателей, основное книгохранилище.</w:t>
      </w:r>
    </w:p>
    <w:p w14:paraId="662FC24E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5) Ленинский мемориал</w:t>
      </w:r>
    </w:p>
    <w:p w14:paraId="513E1628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16 апреля 1970 г. в Ульяновске состоялось торжественное открытие Ленинского мемориала – памятника истории, культуры, архитектуры XXв., возведённого в ознаменование 100-летия со дня рождения В.И. Ленина.</w:t>
      </w:r>
    </w:p>
    <w:p w14:paraId="55E4E4FB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Уникальное здание Ленинского мемориала сооружено на месте бывшей Стрелецкой улицы, где в одном из домов родился В. Ульянов-Ленин. Здание спроектировано Центральным научно-исследовательским институтом экспериментального проектирования (ЦНИИЭП) зрелищных зданий и спортивных сооружений под руководством доктора архитектуры Бориса Сергеевича Мезенцева.  </w:t>
      </w:r>
    </w:p>
    <w:p w14:paraId="493152F7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Сооружение имеет форму квадрата со стороной 110 метров и высотой 34 метра. В составе Ленинского мемориала размещается музей В.И. Ленина, универсальный киноконцертный зал и учебные аудитории.  </w:t>
      </w:r>
    </w:p>
    <w:p w14:paraId="0448A926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6) Дом, в котором родился Ленин</w:t>
      </w:r>
    </w:p>
    <w:p w14:paraId="728DBAFE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Мемориальный музей «Дом, где родился В.И. Ульянов (Ленин)» создан во флигеле дома симбирской домовладелицы А.С. Прибыловской, который находился на улице Стрелецкой. Семья Ульяновых поселилась в нем в сентябре 1869 года после переезда в Симбирск из Нижнего Новгорода в связи с переводом по службе отца – Ильи Николаевича Ульянова. Здесь они прожили около года. В этом доме 10 (22) апреля 1870 года родился В.И. Ульянов (Ленин). </w:t>
      </w:r>
    </w:p>
    <w:p w14:paraId="424B9836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В музее можно познакомиться с бытовой обстановкой 70-х годов XIX века, в которой жили симбирские интеллигенты, узнать о деятельности И.Н. Ульянова, которого современники считали «педагогом и просветителем, известным всей России», увидеть выставку одного экспоната - подлинные вещи, принадлежавшие семье Ульяновых</w:t>
      </w:r>
    </w:p>
    <w:p w14:paraId="691B25DC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Время экскурсии: 12.00 – 13.00 </w:t>
      </w:r>
    </w:p>
    <w:p w14:paraId="51884562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Цена: 350 руб.</w:t>
      </w:r>
    </w:p>
    <w:p w14:paraId="73DA9FFC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 xml:space="preserve">Описание следования маршрута: весь маршрут экскурсанты проходят пешим ходом </w:t>
      </w:r>
    </w:p>
    <w:p w14:paraId="25386928" w14:textId="77777777" w:rsidR="002F651D" w:rsidRP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t>Особые требования и условия для прохождения маршрута</w:t>
      </w:r>
      <w:proofErr w:type="gramStart"/>
      <w:r w:rsidRPr="002F651D">
        <w:rPr>
          <w:sz w:val="28"/>
          <w:szCs w:val="28"/>
        </w:rPr>
        <w:t>: Не</w:t>
      </w:r>
      <w:proofErr w:type="gramEnd"/>
      <w:r w:rsidRPr="002F651D">
        <w:rPr>
          <w:sz w:val="28"/>
          <w:szCs w:val="28"/>
        </w:rPr>
        <w:t xml:space="preserve"> скользкая обувь (желательно – кроссовки или сапожки). </w:t>
      </w:r>
    </w:p>
    <w:p w14:paraId="76DE492B" w14:textId="0A33E8E5" w:rsidR="002F651D" w:rsidRDefault="002F651D" w:rsidP="002F651D">
      <w:pPr>
        <w:rPr>
          <w:sz w:val="28"/>
          <w:szCs w:val="28"/>
        </w:rPr>
      </w:pPr>
      <w:r w:rsidRPr="002F651D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имеющиеся на территории Ульяновской области</w:t>
      </w:r>
      <w:r w:rsidRPr="002F651D">
        <w:rPr>
          <w:sz w:val="28"/>
          <w:szCs w:val="28"/>
        </w:rPr>
        <w:t xml:space="preserve"> туристские ресурсы позволяют разрабатывать и предлагать </w:t>
      </w:r>
      <w:r w:rsidR="005E7000">
        <w:rPr>
          <w:sz w:val="28"/>
          <w:szCs w:val="28"/>
        </w:rPr>
        <w:t>на рынке</w:t>
      </w:r>
      <w:r w:rsidRPr="002F651D">
        <w:rPr>
          <w:sz w:val="28"/>
          <w:szCs w:val="28"/>
        </w:rPr>
        <w:t xml:space="preserve"> оригинальные маршруты</w:t>
      </w:r>
      <w:r>
        <w:rPr>
          <w:sz w:val="28"/>
          <w:szCs w:val="28"/>
        </w:rPr>
        <w:t xml:space="preserve"> с учётом </w:t>
      </w:r>
      <w:r w:rsidR="009C70F7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 xml:space="preserve">определенной фокус-группы туристов. </w:t>
      </w:r>
    </w:p>
    <w:p w14:paraId="2AB91B20" w14:textId="4094B1DF" w:rsidR="00954E7F" w:rsidRDefault="00954E7F" w:rsidP="00954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14:paraId="4C994F6B" w14:textId="313A4867" w:rsidR="00EF1674" w:rsidRPr="00EF1674" w:rsidRDefault="00EF1674" w:rsidP="00EF1674">
      <w:pPr>
        <w:rPr>
          <w:sz w:val="28"/>
          <w:szCs w:val="28"/>
        </w:rPr>
      </w:pPr>
      <w:r w:rsidRPr="00EF167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F1674">
        <w:rPr>
          <w:sz w:val="28"/>
          <w:szCs w:val="28"/>
        </w:rPr>
        <w:t>Аникудимова Е.А., Романова А.В. Анализ развития рынка туристских услуг Ульяновской области / Современные вызовы и проблемы социального благополучия в России. Сборник работ по результатам Всероссийской научно-практической конференции. Сост. и отв. ред. – профессор, д.п.н. Шмелева Н.Б. – Ульяновск: 2017. – С. 74-80.</w:t>
      </w:r>
    </w:p>
    <w:p w14:paraId="10259C8E" w14:textId="77777777" w:rsidR="007A6AA0" w:rsidRDefault="00EF1674" w:rsidP="00EF1674">
      <w:pPr>
        <w:rPr>
          <w:sz w:val="28"/>
          <w:szCs w:val="28"/>
        </w:rPr>
      </w:pPr>
      <w:r w:rsidRPr="00EF16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A6AA0">
        <w:rPr>
          <w:sz w:val="28"/>
          <w:szCs w:val="28"/>
        </w:rPr>
        <w:t xml:space="preserve"> Сайт Федеральной службы государственной статистики по Ульяновской области </w:t>
      </w:r>
      <w:r w:rsidR="007A6AA0" w:rsidRPr="007A6AA0">
        <w:rPr>
          <w:sz w:val="28"/>
          <w:szCs w:val="28"/>
        </w:rPr>
        <w:t xml:space="preserve">[Электронный ресурс]: </w:t>
      </w:r>
    </w:p>
    <w:p w14:paraId="6EAF88EB" w14:textId="1BABB5AC" w:rsidR="00954E7F" w:rsidRDefault="007A6AA0" w:rsidP="00EF1674">
      <w:pPr>
        <w:rPr>
          <w:sz w:val="28"/>
          <w:szCs w:val="28"/>
        </w:rPr>
      </w:pPr>
      <w:r w:rsidRPr="007A6AA0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r w:rsidRPr="007A6AA0">
        <w:rPr>
          <w:sz w:val="28"/>
          <w:szCs w:val="28"/>
        </w:rPr>
        <w:t>https://uln.gks.ru/folder/40375</w:t>
      </w:r>
    </w:p>
    <w:p w14:paraId="7F3DA119" w14:textId="1DDF1A3C" w:rsidR="00EF1674" w:rsidRDefault="00300463" w:rsidP="00EF16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4F8F">
        <w:rPr>
          <w:sz w:val="28"/>
          <w:szCs w:val="28"/>
        </w:rPr>
        <w:t xml:space="preserve">Сайт Агентства по туризму Ульяновской области </w:t>
      </w:r>
      <w:r w:rsidR="004F4F8F" w:rsidRPr="004F4F8F">
        <w:rPr>
          <w:sz w:val="28"/>
          <w:szCs w:val="28"/>
        </w:rPr>
        <w:t>[Электронный ресурс]: Режим доступа:</w:t>
      </w:r>
      <w:r w:rsidR="004F4F8F">
        <w:rPr>
          <w:sz w:val="28"/>
          <w:szCs w:val="28"/>
        </w:rPr>
        <w:t xml:space="preserve"> </w:t>
      </w:r>
      <w:hyperlink r:id="rId5" w:history="1">
        <w:r w:rsidR="00421716" w:rsidRPr="00391582">
          <w:rPr>
            <w:rStyle w:val="a3"/>
            <w:sz w:val="28"/>
            <w:szCs w:val="28"/>
          </w:rPr>
          <w:t>http://visit-ulyanovsk.ru/post.php?id=16</w:t>
        </w:r>
      </w:hyperlink>
    </w:p>
    <w:p w14:paraId="0A68A50C" w14:textId="77777777" w:rsidR="00421716" w:rsidRDefault="00421716" w:rsidP="00EF1674">
      <w:pPr>
        <w:rPr>
          <w:sz w:val="28"/>
          <w:szCs w:val="28"/>
        </w:rPr>
      </w:pPr>
    </w:p>
    <w:p w14:paraId="7EE10273" w14:textId="77777777" w:rsidR="00EF1674" w:rsidRPr="00954E7F" w:rsidRDefault="00EF1674" w:rsidP="00EF1674">
      <w:pPr>
        <w:rPr>
          <w:sz w:val="28"/>
          <w:szCs w:val="28"/>
        </w:rPr>
      </w:pPr>
    </w:p>
    <w:p w14:paraId="64DD226D" w14:textId="77777777" w:rsidR="00ED0424" w:rsidRPr="00EB1982" w:rsidRDefault="00ED0424" w:rsidP="00ED0424">
      <w:pPr>
        <w:rPr>
          <w:sz w:val="28"/>
          <w:szCs w:val="28"/>
        </w:rPr>
      </w:pPr>
    </w:p>
    <w:sectPr w:rsidR="00ED0424" w:rsidRPr="00EB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2F"/>
    <w:rsid w:val="001A1240"/>
    <w:rsid w:val="00245DA1"/>
    <w:rsid w:val="00287EF3"/>
    <w:rsid w:val="002F651D"/>
    <w:rsid w:val="00300463"/>
    <w:rsid w:val="00317F79"/>
    <w:rsid w:val="00395BE4"/>
    <w:rsid w:val="003D3E79"/>
    <w:rsid w:val="00421716"/>
    <w:rsid w:val="004D661B"/>
    <w:rsid w:val="004F4F8F"/>
    <w:rsid w:val="005539C5"/>
    <w:rsid w:val="005B74FD"/>
    <w:rsid w:val="005E7000"/>
    <w:rsid w:val="006344D5"/>
    <w:rsid w:val="00696BF6"/>
    <w:rsid w:val="006C782F"/>
    <w:rsid w:val="00720CD9"/>
    <w:rsid w:val="007A6AA0"/>
    <w:rsid w:val="008D775F"/>
    <w:rsid w:val="00954E7F"/>
    <w:rsid w:val="009C70F7"/>
    <w:rsid w:val="00A673DE"/>
    <w:rsid w:val="00B66B65"/>
    <w:rsid w:val="00E00152"/>
    <w:rsid w:val="00EB1982"/>
    <w:rsid w:val="00EB7E15"/>
    <w:rsid w:val="00ED0424"/>
    <w:rsid w:val="00EF1674"/>
    <w:rsid w:val="00F00C0B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8885"/>
  <w15:chartTrackingRefBased/>
  <w15:docId w15:val="{4A957CFD-C3F3-4E49-AA8E-72BA266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4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it-ulyanovsk.ru/post.php?id=16" TargetMode="External"/><Relationship Id="rId4" Type="http://schemas.openxmlformats.org/officeDocument/2006/relationships/hyperlink" Target="mailto:homa9111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116</cp:revision>
  <dcterms:created xsi:type="dcterms:W3CDTF">2020-11-10T11:08:00Z</dcterms:created>
  <dcterms:modified xsi:type="dcterms:W3CDTF">2020-11-10T12:28:00Z</dcterms:modified>
</cp:coreProperties>
</file>