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AD" w:rsidRPr="009142C8" w:rsidRDefault="002F09AD" w:rsidP="009142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-1"/>
          <w:sz w:val="32"/>
        </w:rPr>
      </w:pPr>
      <w:r w:rsidRPr="009142C8">
        <w:rPr>
          <w:rStyle w:val="a4"/>
          <w:spacing w:val="-1"/>
          <w:sz w:val="32"/>
        </w:rPr>
        <w:t xml:space="preserve">Тема: Почему англичане дарят подарки на рождество, а русские на </w:t>
      </w:r>
      <w:proofErr w:type="spellStart"/>
      <w:r w:rsidRPr="009142C8">
        <w:rPr>
          <w:rStyle w:val="a4"/>
          <w:spacing w:val="-1"/>
          <w:sz w:val="32"/>
        </w:rPr>
        <w:t>новй</w:t>
      </w:r>
      <w:proofErr w:type="spellEnd"/>
      <w:r w:rsidRPr="009142C8">
        <w:rPr>
          <w:rStyle w:val="a4"/>
          <w:spacing w:val="-1"/>
          <w:sz w:val="32"/>
        </w:rPr>
        <w:t xml:space="preserve"> год?</w:t>
      </w:r>
    </w:p>
    <w:p w:rsidR="002F09AD" w:rsidRDefault="002F09AD" w:rsidP="002F09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</w:p>
    <w:p w:rsidR="002F09AD" w:rsidRDefault="002F09AD" w:rsidP="00914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  <w:r>
        <w:rPr>
          <w:rStyle w:val="a4"/>
          <w:b w:val="0"/>
          <w:spacing w:val="-1"/>
        </w:rPr>
        <w:t>История возникновения Рождества в Великобритании.</w:t>
      </w:r>
    </w:p>
    <w:p w:rsidR="002F09AD" w:rsidRDefault="002F09AD" w:rsidP="00914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  <w:r>
        <w:rPr>
          <w:rStyle w:val="a4"/>
          <w:b w:val="0"/>
          <w:spacing w:val="-1"/>
        </w:rPr>
        <w:t xml:space="preserve">Рождество в России: </w:t>
      </w:r>
      <w:r w:rsidR="009142C8">
        <w:rPr>
          <w:rStyle w:val="a4"/>
          <w:b w:val="0"/>
          <w:spacing w:val="-1"/>
        </w:rPr>
        <w:t xml:space="preserve">история, </w:t>
      </w:r>
      <w:r>
        <w:rPr>
          <w:rStyle w:val="a4"/>
          <w:b w:val="0"/>
          <w:spacing w:val="-1"/>
        </w:rPr>
        <w:t>традиции и обычаи.</w:t>
      </w:r>
    </w:p>
    <w:p w:rsidR="009142C8" w:rsidRDefault="009142C8" w:rsidP="00914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  <w:r>
        <w:rPr>
          <w:rStyle w:val="a4"/>
          <w:b w:val="0"/>
          <w:spacing w:val="-1"/>
        </w:rPr>
        <w:t>История Нового года в Англии и России.</w:t>
      </w:r>
    </w:p>
    <w:p w:rsidR="009142C8" w:rsidRDefault="009142C8" w:rsidP="00914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  <w:r>
        <w:rPr>
          <w:rStyle w:val="a4"/>
          <w:b w:val="0"/>
          <w:spacing w:val="-1"/>
        </w:rPr>
        <w:t>Главные символы праздников.</w:t>
      </w:r>
    </w:p>
    <w:p w:rsidR="009142C8" w:rsidRPr="002F09AD" w:rsidRDefault="009142C8" w:rsidP="00914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  <w:r>
        <w:rPr>
          <w:rStyle w:val="a4"/>
          <w:b w:val="0"/>
          <w:spacing w:val="-1"/>
        </w:rPr>
        <w:t>Заключение</w:t>
      </w:r>
    </w:p>
    <w:p w:rsidR="002F09AD" w:rsidRDefault="002F09AD" w:rsidP="002F09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-1"/>
        </w:rPr>
      </w:pPr>
    </w:p>
    <w:p w:rsidR="009142C8" w:rsidRPr="009142C8" w:rsidRDefault="009142C8" w:rsidP="009142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-1"/>
          <w:sz w:val="28"/>
        </w:rPr>
      </w:pPr>
      <w:r w:rsidRPr="009142C8">
        <w:rPr>
          <w:rStyle w:val="a4"/>
          <w:spacing w:val="-1"/>
          <w:sz w:val="28"/>
        </w:rPr>
        <w:t>История возникновения Рождества в Великобритании</w:t>
      </w:r>
    </w:p>
    <w:p w:rsidR="002F09AD" w:rsidRPr="002F09AD" w:rsidRDefault="002F09AD" w:rsidP="009142C8">
      <w:pPr>
        <w:pStyle w:val="a3"/>
        <w:shd w:val="clear" w:color="auto" w:fill="FFFFFF"/>
        <w:spacing w:before="0" w:beforeAutospacing="0" w:after="0" w:afterAutospacing="0"/>
        <w:jc w:val="both"/>
        <w:rPr>
          <w:spacing w:val="-1"/>
        </w:rPr>
      </w:pPr>
      <w:hyperlink r:id="rId6" w:tgtFrame="_blank" w:history="1">
        <w:r w:rsidRPr="002F09AD">
          <w:rPr>
            <w:rStyle w:val="a5"/>
            <w:bCs/>
            <w:color w:val="auto"/>
            <w:spacing w:val="-1"/>
            <w:u w:val="none"/>
          </w:rPr>
          <w:t>Праздник Рождества Христова</w:t>
        </w:r>
      </w:hyperlink>
      <w:r w:rsidRPr="002F09AD">
        <w:rPr>
          <w:rStyle w:val="a4"/>
          <w:b w:val="0"/>
          <w:spacing w:val="-1"/>
        </w:rPr>
        <w:t xml:space="preserve"> отмечается большинством христианских конфессий 25-го декабря, который считается днём рождения Иисуса Христа. </w:t>
      </w:r>
      <w:r w:rsidRPr="002F09AD">
        <w:rPr>
          <w:spacing w:val="-1"/>
        </w:rPr>
        <w:t>Точная дата Рождества Христова не установлена – по предположениям многих историков, Рождество следует отмечать в сентябре.</w:t>
      </w:r>
      <w:r>
        <w:rPr>
          <w:spacing w:val="-1"/>
        </w:rPr>
        <w:t xml:space="preserve"> </w:t>
      </w:r>
      <w:r w:rsidRPr="002F09AD">
        <w:rPr>
          <w:spacing w:val="-1"/>
        </w:rPr>
        <w:t xml:space="preserve">Слово </w:t>
      </w:r>
      <w:proofErr w:type="spellStart"/>
      <w:r w:rsidRPr="002F09AD">
        <w:rPr>
          <w:spacing w:val="-1"/>
        </w:rPr>
        <w:t>Christmas</w:t>
      </w:r>
      <w:proofErr w:type="spellEnd"/>
      <w:r w:rsidRPr="002F09AD">
        <w:rPr>
          <w:spacing w:val="-1"/>
        </w:rPr>
        <w:t xml:space="preserve"> (обратите внимание на его произношение: [ˈ</w:t>
      </w:r>
      <w:proofErr w:type="spellStart"/>
      <w:r w:rsidRPr="002F09AD">
        <w:rPr>
          <w:spacing w:val="-1"/>
        </w:rPr>
        <w:t>krɪsməs</w:t>
      </w:r>
      <w:proofErr w:type="spellEnd"/>
      <w:r w:rsidRPr="002F09AD">
        <w:rPr>
          <w:spacing w:val="-1"/>
        </w:rPr>
        <w:t xml:space="preserve">], звук [t] выпадает), произошло от староанглийского </w:t>
      </w:r>
      <w:proofErr w:type="spellStart"/>
      <w:r w:rsidRPr="002F09AD">
        <w:rPr>
          <w:spacing w:val="-1"/>
        </w:rPr>
        <w:t>Cristes</w:t>
      </w:r>
      <w:proofErr w:type="spellEnd"/>
      <w:r w:rsidRPr="002F09AD">
        <w:rPr>
          <w:spacing w:val="-1"/>
        </w:rPr>
        <w:t xml:space="preserve"> </w:t>
      </w:r>
      <w:proofErr w:type="spellStart"/>
      <w:r w:rsidRPr="002F09AD">
        <w:rPr>
          <w:spacing w:val="-1"/>
        </w:rPr>
        <w:t>maesse</w:t>
      </w:r>
      <w:proofErr w:type="spellEnd"/>
      <w:r w:rsidRPr="002F09AD">
        <w:rPr>
          <w:spacing w:val="-1"/>
        </w:rPr>
        <w:t xml:space="preserve"> (</w:t>
      </w:r>
      <w:proofErr w:type="spellStart"/>
      <w:r w:rsidRPr="002F09AD">
        <w:rPr>
          <w:spacing w:val="-1"/>
        </w:rPr>
        <w:t>Christ’s</w:t>
      </w:r>
      <w:proofErr w:type="spellEnd"/>
      <w:r w:rsidRPr="002F09AD">
        <w:rPr>
          <w:spacing w:val="-1"/>
        </w:rPr>
        <w:t xml:space="preserve"> </w:t>
      </w:r>
      <w:proofErr w:type="spellStart"/>
      <w:r w:rsidRPr="002F09AD">
        <w:rPr>
          <w:spacing w:val="-1"/>
        </w:rPr>
        <w:t>mass</w:t>
      </w:r>
      <w:proofErr w:type="spellEnd"/>
      <w:r w:rsidRPr="002F09AD">
        <w:rPr>
          <w:spacing w:val="-1"/>
        </w:rPr>
        <w:t> – «месса Христова», церковное служение в честь Иисуса Христа).</w:t>
      </w:r>
      <w:r w:rsidR="009142C8">
        <w:rPr>
          <w:spacing w:val="-1"/>
        </w:rPr>
        <w:t xml:space="preserve"> </w:t>
      </w:r>
      <w:r w:rsidRPr="002F09AD">
        <w:rPr>
          <w:spacing w:val="-1"/>
        </w:rPr>
        <w:t xml:space="preserve">Традиция сокращенной записи этого слова – </w:t>
      </w:r>
      <w:proofErr w:type="spellStart"/>
      <w:r w:rsidRPr="002F09AD">
        <w:rPr>
          <w:spacing w:val="-1"/>
        </w:rPr>
        <w:t>Xmas</w:t>
      </w:r>
      <w:proofErr w:type="spellEnd"/>
      <w:r w:rsidRPr="002F09AD">
        <w:rPr>
          <w:spacing w:val="-1"/>
        </w:rPr>
        <w:t> – пошла еще со времен раннего христианства (первая буква слова Христос, «помазанник», в греческом написании совпадает с латинской буквой X). По традиции, </w:t>
      </w:r>
      <w:r w:rsidRPr="002F09AD">
        <w:rPr>
          <w:rStyle w:val="a4"/>
          <w:b w:val="0"/>
          <w:spacing w:val="-1"/>
        </w:rPr>
        <w:t>праздновать Рождество принято в течение 12 дней, завершая праздник вечером 5-го января </w:t>
      </w:r>
      <w:r w:rsidRPr="002F09AD">
        <w:rPr>
          <w:spacing w:val="-1"/>
        </w:rPr>
        <w:t xml:space="preserve">(так называемая «двенадцатая ночь», </w:t>
      </w:r>
      <w:proofErr w:type="spellStart"/>
      <w:r w:rsidRPr="002F09AD">
        <w:rPr>
          <w:spacing w:val="-1"/>
        </w:rPr>
        <w:t>Twelfth</w:t>
      </w:r>
      <w:proofErr w:type="spellEnd"/>
      <w:r w:rsidRPr="002F09AD">
        <w:rPr>
          <w:spacing w:val="-1"/>
        </w:rPr>
        <w:t xml:space="preserve"> </w:t>
      </w:r>
      <w:proofErr w:type="spellStart"/>
      <w:r w:rsidRPr="002F09AD">
        <w:rPr>
          <w:spacing w:val="-1"/>
        </w:rPr>
        <w:t>Night</w:t>
      </w:r>
      <w:proofErr w:type="spellEnd"/>
      <w:r w:rsidRPr="002F09AD">
        <w:rPr>
          <w:spacing w:val="-1"/>
        </w:rPr>
        <w:t xml:space="preserve"> – вспоминается название одноименной пьесы Шекспира; также известен как канун Крещения или сочельник). И каждый из двенадцати дней святок (</w:t>
      </w:r>
      <w:proofErr w:type="spellStart"/>
      <w:r w:rsidRPr="002F09AD">
        <w:rPr>
          <w:spacing w:val="-1"/>
        </w:rPr>
        <w:t>Yule</w:t>
      </w:r>
      <w:proofErr w:type="spellEnd"/>
      <w:r w:rsidRPr="002F09AD">
        <w:rPr>
          <w:spacing w:val="-1"/>
        </w:rPr>
        <w:t>) – прекрасный повод предаться веселью после долгого поста. На следующий день после сочельника христиане отмечают </w:t>
      </w:r>
      <w:hyperlink r:id="rId7" w:tgtFrame="_blank" w:history="1">
        <w:r w:rsidRPr="002F09AD">
          <w:rPr>
            <w:rStyle w:val="a5"/>
            <w:color w:val="auto"/>
            <w:spacing w:val="-1"/>
            <w:u w:val="none"/>
          </w:rPr>
          <w:t>Крещение Господне</w:t>
        </w:r>
      </w:hyperlink>
      <w:r w:rsidRPr="002F09AD">
        <w:rPr>
          <w:spacing w:val="-1"/>
        </w:rPr>
        <w:t> (</w:t>
      </w:r>
      <w:proofErr w:type="spellStart"/>
      <w:r w:rsidRPr="002F09AD">
        <w:rPr>
          <w:spacing w:val="-1"/>
        </w:rPr>
        <w:t>Epiphany</w:t>
      </w:r>
      <w:proofErr w:type="spellEnd"/>
      <w:r w:rsidRPr="002F09AD">
        <w:rPr>
          <w:spacing w:val="-1"/>
        </w:rPr>
        <w:t>), когда чествуют мудрецов (Трех Королей), посетивших новорожденного Иисуса и Его Крещение (</w:t>
      </w:r>
      <w:proofErr w:type="spellStart"/>
      <w:r w:rsidRPr="002F09AD">
        <w:rPr>
          <w:spacing w:val="-1"/>
        </w:rPr>
        <w:t>Baptism</w:t>
      </w:r>
      <w:proofErr w:type="spellEnd"/>
      <w:r w:rsidRPr="002F09AD">
        <w:rPr>
          <w:spacing w:val="-1"/>
        </w:rPr>
        <w:t>) в реке Иордан (</w:t>
      </w:r>
      <w:proofErr w:type="spellStart"/>
      <w:r w:rsidRPr="002F09AD">
        <w:rPr>
          <w:spacing w:val="-1"/>
        </w:rPr>
        <w:t>Jordan</w:t>
      </w:r>
      <w:proofErr w:type="spellEnd"/>
      <w:r w:rsidRPr="002F09AD">
        <w:rPr>
          <w:spacing w:val="-1"/>
        </w:rPr>
        <w:t>) Иоанном Кр</w:t>
      </w:r>
      <w:r>
        <w:rPr>
          <w:spacing w:val="-1"/>
        </w:rPr>
        <w:t>естителем (</w:t>
      </w:r>
      <w:proofErr w:type="spellStart"/>
      <w:r>
        <w:rPr>
          <w:spacing w:val="-1"/>
        </w:rPr>
        <w:t>John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Baptist</w:t>
      </w:r>
      <w:proofErr w:type="spellEnd"/>
      <w:r>
        <w:rPr>
          <w:spacing w:val="-1"/>
        </w:rPr>
        <w:t>). </w:t>
      </w:r>
      <w:r w:rsidRPr="002F09AD">
        <w:t>Сретение – окончание праздника Рождества</w:t>
      </w:r>
      <w:r w:rsidRPr="002F09AD">
        <w:rPr>
          <w:spacing w:val="-1"/>
        </w:rPr>
        <w:t>. Многие полагают, что празднование Рождества заканчивается с выносом елки – но это не так. </w:t>
      </w:r>
      <w:r w:rsidRPr="002F09AD">
        <w:rPr>
          <w:rStyle w:val="a4"/>
          <w:b w:val="0"/>
          <w:spacing w:val="-1"/>
        </w:rPr>
        <w:t>По христианскому канону, концом зимних рождественских праздников является </w:t>
      </w:r>
      <w:hyperlink r:id="rId8" w:tgtFrame="_blank" w:history="1">
        <w:r w:rsidRPr="002F09AD">
          <w:rPr>
            <w:rStyle w:val="a5"/>
            <w:bCs/>
            <w:color w:val="auto"/>
            <w:spacing w:val="-1"/>
            <w:u w:val="none"/>
          </w:rPr>
          <w:t>Сретение</w:t>
        </w:r>
      </w:hyperlink>
      <w:r w:rsidRPr="002F09AD">
        <w:rPr>
          <w:rStyle w:val="a4"/>
          <w:b w:val="0"/>
          <w:spacing w:val="-1"/>
        </w:rPr>
        <w:t> (</w:t>
      </w:r>
      <w:proofErr w:type="spellStart"/>
      <w:r w:rsidRPr="002F09AD">
        <w:rPr>
          <w:rStyle w:val="a4"/>
          <w:b w:val="0"/>
          <w:spacing w:val="-1"/>
        </w:rPr>
        <w:t>Candlemas</w:t>
      </w:r>
      <w:proofErr w:type="spellEnd"/>
      <w:r w:rsidRPr="002F09AD">
        <w:rPr>
          <w:rStyle w:val="a4"/>
          <w:b w:val="0"/>
          <w:spacing w:val="-1"/>
        </w:rPr>
        <w:t>)</w:t>
      </w:r>
      <w:r w:rsidRPr="002F09AD">
        <w:rPr>
          <w:spacing w:val="-1"/>
        </w:rPr>
        <w:t xml:space="preserve"> – очень важный церковный праздник, который наступает в феврале, через 40 дней после Рождества.  Его название в английском языке происходит от выражения </w:t>
      </w:r>
      <w:proofErr w:type="spellStart"/>
      <w:r w:rsidRPr="002F09AD">
        <w:rPr>
          <w:spacing w:val="-1"/>
        </w:rPr>
        <w:t>Candle</w:t>
      </w:r>
      <w:proofErr w:type="spellEnd"/>
      <w:r w:rsidRPr="002F09AD">
        <w:rPr>
          <w:spacing w:val="-1"/>
        </w:rPr>
        <w:t xml:space="preserve"> </w:t>
      </w:r>
      <w:proofErr w:type="spellStart"/>
      <w:r w:rsidRPr="002F09AD">
        <w:rPr>
          <w:spacing w:val="-1"/>
        </w:rPr>
        <w:t>Mass</w:t>
      </w:r>
      <w:proofErr w:type="spellEnd"/>
      <w:r w:rsidRPr="002F09AD">
        <w:rPr>
          <w:spacing w:val="-1"/>
        </w:rPr>
        <w:t xml:space="preserve"> («Месса свечей»), поскольку во время церковной службы в этот день происходит обряд освящения свечей.</w:t>
      </w:r>
    </w:p>
    <w:p w:rsidR="002F09AD" w:rsidRDefault="002F09AD" w:rsidP="002F09AD">
      <w:pPr>
        <w:rPr>
          <w:rFonts w:ascii="Times New Roman" w:hAnsi="Times New Roman" w:cs="Times New Roman"/>
          <w:sz w:val="24"/>
          <w:szCs w:val="24"/>
        </w:rPr>
      </w:pPr>
    </w:p>
    <w:p w:rsidR="009142C8" w:rsidRDefault="009142C8" w:rsidP="002F09AD">
      <w:pPr>
        <w:rPr>
          <w:rFonts w:ascii="Times New Roman" w:hAnsi="Times New Roman" w:cs="Times New Roman"/>
          <w:sz w:val="24"/>
          <w:szCs w:val="24"/>
        </w:rPr>
      </w:pPr>
    </w:p>
    <w:p w:rsidR="009142C8" w:rsidRPr="009142C8" w:rsidRDefault="009142C8" w:rsidP="009142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-1"/>
        </w:rPr>
      </w:pPr>
      <w:r w:rsidRPr="009142C8">
        <w:rPr>
          <w:rStyle w:val="a4"/>
          <w:spacing w:val="-1"/>
          <w:sz w:val="28"/>
        </w:rPr>
        <w:t>Рождество в России: традиции и обычаи.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Рождество Христово – это второй, по значимости, праздник в православном календаре. Отмечается 7 января не только на церковном, но и на государственном уровне. Один из самых древних праздников, дошедших до наших дней. За минувшие века празднование Рождества обросло множеством традиций, обрядов и ритуалов.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Стоит отметить, что дата празднования установлена по Юлианскому календарю, который еще принято называть «Старым стилем», на 25 декабря. То есть, православная традиция предполагает, что Рождество открывает праздничный цикл, а уже Новый год, 1 января, закрывает. Сейчас мы пользуемся Григорианским календарям, в котором дата сместилась на 7 января.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На наши земли Рождество пришло вместе с Христианством. После того как Святой Владимир крестил Русь, стали отмечать на государственном уровне. В те времена праздник символизировал конец старого и начало года. Поэтому в период от Рождества и до Масленицы заключались годовые договоры между купцами, завершались </w:t>
      </w: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>прошлогодние дела и начинались новые. В те далекие времена про гражданские календари почти никто не знал, люди измеряли время от одного церковного праздника к другому.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 времена Древнего Русского государства и Российской Империи традиции, связанные с рождественскими праздниками, почти не менялись. Для крестьян эта дата была самой удобной. Заканчивались все осенние полевые работы, зимой сельское хозяйство застывало. Поэтому праздничные гулянья могли продолжаться целую неделю.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высшем свете Рождество пользовалось не меньшей популярностью. В Санкт-Петербурге и Москве проходили большие ярмарки и народные гулянья. Строились катки и своеобразные «парки развлечений».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К началу XVIII века из Западной Европы к нам пришел Вертеп – небольшой театр, в котором разыгрывались библейские сценки. В одних регионах этот театр был кукольным, в других роли исполняли живые актеры. Традиция ставить вертеп просуществовала почти до середины XX века. Во время преследования религии она затухла и в наши времена почти не возродилась. А само слово «вертеп» стало синонимом понятия «любительский театр».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Подготовка к празднику начинается задолго до его начала. Русские крестьяне, хотя и исповедовали православие, сохранили множество языческих традиций. Большинство из них связано с земледелием и будущим урожаем.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Рождество предварял одноименны строгий пост, длившийся около месяца. В этом время нельзя было потреблять скоромную пищу – мясо, яйца, молоко и другие калорийные продукты. Считалось, что о рождении Иисуса Христа возвестила яркая звезда. Поэтому окончание поста было приурочено к появлению первой звезды на вечернем небе в канун праздника. В последний день поста до этого момента вообще не принято было есть.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Рождество также знаменовало окончание сельскохозяйственного года. Во время сбора урожая глава семейства выбирал лучший сноп пшеницы и ставил его под иконы, как благодарность Богу за хороший урожай. В канун Рождества этот сноп сжигался, символизируя тем самым надежду на следующий урожай. В это время было принято менять как можно больше в своей жизни – надевать новую одежду, обувь, покупать дорогие вещи.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Традиция создавать праздничные театры, вертепы, пришла к нам лишь в начале позапрошлого века. Для крестьян театр был в диковинку, поэтому они называли актеров «ряженными». Вертепы выходили в вечер перед Рождеством и выступали на площадях или заходили в дома. В их репертуаре были сценки из жизни семьи Иисуса Христа, другие библейские сюжеты и истории. Характерно, что и образы героев, и сюжетные линии максимально пропитывались злободневными темами.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кукольных вертепов действовало одно строгое правило. Нельзя было делать куклу Богородицы или Иисуса, их заменяли освященными иконами.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 время представления часто исполнялись песни – коляда. Слова этих песен почти полностью соответствовали Евангельским текстам, музыка была народной. К сожалению, до нас дошло очень мало таких песен и сценариев вертепов.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некоторых регионах России коляду называли «</w:t>
      </w:r>
      <w:proofErr w:type="spellStart"/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славлением</w:t>
      </w:r>
      <w:proofErr w:type="spellEnd"/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». Суть обряда была той же – прийти к своему соседу или знакомому и с песней известить радостную весть – Рождение Спасителя. В Российской Империи, патриарх, глава Православной церкви, приходил со </w:t>
      </w:r>
      <w:proofErr w:type="spellStart"/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славлением</w:t>
      </w:r>
      <w:proofErr w:type="spellEnd"/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императору. Вместе с ним во дворец заходила целая процессия. После поздравления главы государства, патриарх направлялся к царице и другим членам императорского семейства.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Во все времена на Рождество было принято дарить подарки. Согласно Евангельским текстам, Иисус родился в хлеву, в бедности и страданиях. Одними из первых к нему пришли три волхва или три царя из восточных стран. Они принесли ему в подарок золото, ладан и смирну. Поэтому в Рождество подарки дарят не только детям, но и взрослым.</w:t>
      </w:r>
    </w:p>
    <w:p w:rsidR="009142C8" w:rsidRPr="009142C8" w:rsidRDefault="009142C8" w:rsidP="009142C8">
      <w:pPr>
        <w:spacing w:after="0" w:line="240" w:lineRule="auto"/>
        <w:ind w:firstLine="567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142C8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>В богатых семьях появилась традиция ставить на рождественский стол двенадцать блюд, по числу апостолов на Святой Вечере. И также было принято вспоминать об умерших родственниках – для них по краям стола ложились зубки чеснока.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День перед Рождеством называется Сочельник. Этот термин пошел от названия блюда, которое традиционно готовилось в этот день в крестьянских семьях – сочива. Заваривалась каша, обычно из сеченой пшеницы или ячменя, отсюда и название. В кашу добавлялся мед, мак, орехи и другие сладости. Единого рецепта нет, в каждом селенье сочиво готовили по-своему.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Ужин в канун Рождества было принято делать постным. На стол ставились, в основном, каши, соленья и грибы. Никакого алкоголя у крестьян в этот день не было. Вечеру перед праздником придавали большое сакральное значение. И, хотя церковь выступала против суеверий, молодые девушки в эту ночь собирались, чтобы гадать. Тема гаданий всегда была одной и той же – дата свадьбы и личность суженого. А вот, способы отличались.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 того как семья завершала ужин, хозяин собирал объедки со стола и шел в хлев. Рождество считалось таким большим праздником, что радость от него должны были ощутить все, даже домашние животные.</w:t>
      </w:r>
    </w:p>
    <w:p w:rsidR="009142C8" w:rsidRPr="009142C8" w:rsidRDefault="009142C8" w:rsidP="00914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9142C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Совсем по-другому накрывался стол на Рождество. Именно к этому празднику резали скотину, и крестьяне ели мясо. Интересно, что блюда состояли из больших кусков, это связано с особенностью запекания в русской печи. Кроме того, готовили птицу и рыбу. С мясной начинкой делалась и традиционная выпечка – калачи, кулебяки, блины и расстегаи.</w:t>
      </w:r>
    </w:p>
    <w:p w:rsidR="009142C8" w:rsidRDefault="009142C8" w:rsidP="009142C8">
      <w:pPr>
        <w:ind w:firstLine="567"/>
        <w:rPr>
          <w:rFonts w:ascii="Times New Roman" w:hAnsi="Times New Roman" w:cs="Times New Roman"/>
          <w:sz w:val="20"/>
          <w:szCs w:val="24"/>
        </w:rPr>
      </w:pPr>
    </w:p>
    <w:p w:rsidR="009142C8" w:rsidRPr="009142C8" w:rsidRDefault="009142C8" w:rsidP="009142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142C8" w:rsidRDefault="009142C8" w:rsidP="009142C8">
      <w:pPr>
        <w:ind w:firstLine="567"/>
        <w:jc w:val="center"/>
        <w:rPr>
          <w:rStyle w:val="a4"/>
          <w:rFonts w:ascii="Times New Roman" w:hAnsi="Times New Roman" w:cs="Times New Roman"/>
          <w:spacing w:val="-1"/>
          <w:sz w:val="28"/>
        </w:rPr>
      </w:pPr>
      <w:r w:rsidRPr="009142C8">
        <w:rPr>
          <w:rStyle w:val="a4"/>
          <w:rFonts w:ascii="Times New Roman" w:hAnsi="Times New Roman" w:cs="Times New Roman"/>
          <w:spacing w:val="-1"/>
          <w:sz w:val="28"/>
        </w:rPr>
        <w:t>История Нового года в Англии и России</w:t>
      </w:r>
    </w:p>
    <w:p w:rsidR="002B273D" w:rsidRPr="002B273D" w:rsidRDefault="002B273D" w:rsidP="002B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Считается, что Новый год в Англии менее важен, чем Рождество, но это не совсем так. Рождество – религиозный праздник, который обычно проводят в кругу семьи. Новый год – праздник светский, и мероприятия этого дня отличаются от рождественских. 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Нового года в Великобритании тесно связано с обычаями и культурой британского народа. Символика перехода от старого года к новому существует с языческих времен и частично сохранилась и в наши дни. 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Кельты праздновали Новый год в ночь с 31 октября на 1 ноября, когда заканчивался сбор урожая. Праздник назывался </w:t>
      </w:r>
      <w:proofErr w:type="spellStart"/>
      <w:r w:rsidRPr="002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Самайн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Samhain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Традиционно в это время жгли костры: по поверьям, свет и жизнь происходили из смерти и тьмы. Существовал обычай прыгать через костер и проводить рядом с ним скот: так происходило очищение огнем. Древние кельты почитали ель как магическое дерево и обитель лесного божества: это дерево вечнозеленое, то есть бессмертное. Люди собирались вокруг самой старой ели и приносили жертву, чтобы лесной дух был к ним благосклонен. Внутренности жертвенных животных развешивали на ветках дерева, и именно они стали прообразом современных елочных украшений. С приходом христианства жертвоприношения запретили, и люди заменили внутренности шарами и гирляндами.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Шотландии Новый год с древности был известен как </w:t>
      </w:r>
      <w:proofErr w:type="spellStart"/>
      <w:r w:rsidRPr="002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Хогманай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B2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Hogmanay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этот период были приняты шумные празднества: люди много ели и пили, посещали и принимали соседей, жгли костры. Когда в XVII веке пуританский орден запретил Рождество в Великобритании, шотландцы сохранили традицию праздновать </w:t>
      </w:r>
      <w:proofErr w:type="spellStart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Хогманай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Считается, что именно благодаря запрету Рождества стали популярны новогодние вечеринки. Даже несмотря на частичную отмену запрета, шотландцы продолжали отмечать Новый год. Рождество стало государственным праздником в Шотландии только в 1958 году – значительно позже, чем во всей Великобритании. 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Хогманай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в Шотландии и сейчас. В отличие от остальной части Великобритании, праздник длится не один, а три дня, начиная с 31 декабря и заканчивая 2 </w:t>
      </w: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января. Особенно крупные мероприятия по случаю </w:t>
      </w:r>
      <w:proofErr w:type="spellStart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Хогманая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в столице Шотландии. Согласно Книге рекордов Гиннесса, самая масштабная новогодняя вечеринка в мире состоялась в Эдинбурге в 1997 году. В ней участвовало примерно 400 000 человек.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впервые был отпразднован 1 января в Риме в 153 году до нашей эры. В Великобритании это произошло намного позже: даже когда все католические страны перешли на Григорианский календарь, протестантская Англия оставалась верна себе. Переход состоялся только в 1752 году, и тогда же была официально определена дата празднования Нового года – 1 января. 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3D">
        <w:rPr>
          <w:rFonts w:ascii="Times New Roman" w:hAnsi="Times New Roman" w:cs="Times New Roman"/>
          <w:sz w:val="24"/>
          <w:szCs w:val="24"/>
        </w:rPr>
        <w:t>Что касаемо России, то о</w:t>
      </w:r>
      <w:r w:rsidRPr="002B273D">
        <w:rPr>
          <w:rFonts w:ascii="Times New Roman" w:hAnsi="Times New Roman" w:cs="Times New Roman"/>
          <w:sz w:val="24"/>
          <w:szCs w:val="24"/>
        </w:rPr>
        <w:t>бычай отмечать </w:t>
      </w:r>
      <w:hyperlink r:id="rId9" w:tgtFrame="_blank" w:history="1">
        <w:r w:rsidRPr="002B273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Новый год</w:t>
        </w:r>
      </w:hyperlink>
      <w:r w:rsidRPr="002B273D">
        <w:rPr>
          <w:rFonts w:ascii="Times New Roman" w:hAnsi="Times New Roman" w:cs="Times New Roman"/>
          <w:sz w:val="24"/>
          <w:szCs w:val="24"/>
        </w:rPr>
        <w:t> в ночь с 31 декабря на 1 января появился в России при </w:t>
      </w:r>
      <w:hyperlink r:id="rId10" w:tgtFrame="_blank" w:history="1">
        <w:r w:rsidRPr="002B273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Петре I</w:t>
        </w:r>
      </w:hyperlink>
      <w:r w:rsidRPr="002B273D">
        <w:rPr>
          <w:rFonts w:ascii="Times New Roman" w:hAnsi="Times New Roman" w:cs="Times New Roman"/>
          <w:sz w:val="24"/>
          <w:szCs w:val="24"/>
        </w:rPr>
        <w:t>. До этого, с принятия христианства в 988 году, его отмечали 1 марта, а в 1492 году датой начала года закрепили 1 сентября. Тогда летоисчисление шло по византийской системе, «от сотворения мира» — то есть от 5508 года до нашей эры. В «первый день года» на соборной площади </w:t>
      </w:r>
      <w:hyperlink r:id="rId11" w:tgtFrame="_blank" w:history="1">
        <w:r w:rsidRPr="002B273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Московского Кремля</w:t>
        </w:r>
      </w:hyperlink>
      <w:r w:rsidRPr="002B273D">
        <w:rPr>
          <w:rFonts w:ascii="Times New Roman" w:hAnsi="Times New Roman" w:cs="Times New Roman"/>
          <w:sz w:val="24"/>
          <w:szCs w:val="24"/>
        </w:rPr>
        <w:t xml:space="preserve"> проходила церемония «О начатии нового лета» и церковная служба «На </w:t>
      </w:r>
      <w:proofErr w:type="spellStart"/>
      <w:r w:rsidRPr="002B273D">
        <w:rPr>
          <w:rFonts w:ascii="Times New Roman" w:hAnsi="Times New Roman" w:cs="Times New Roman"/>
          <w:sz w:val="24"/>
          <w:szCs w:val="24"/>
        </w:rPr>
        <w:t>летопровождение</w:t>
      </w:r>
      <w:proofErr w:type="spellEnd"/>
      <w:r w:rsidRPr="002B273D">
        <w:rPr>
          <w:rFonts w:ascii="Times New Roman" w:hAnsi="Times New Roman" w:cs="Times New Roman"/>
          <w:sz w:val="24"/>
          <w:szCs w:val="24"/>
        </w:rPr>
        <w:t>» при участии патриарха, царя, знати.</w:t>
      </w:r>
      <w:r w:rsidR="00572D2C">
        <w:rPr>
          <w:rFonts w:ascii="Times New Roman" w:hAnsi="Times New Roman" w:cs="Times New Roman"/>
          <w:sz w:val="24"/>
          <w:szCs w:val="24"/>
        </w:rPr>
        <w:t xml:space="preserve"> </w:t>
      </w:r>
      <w:r w:rsidRPr="002B273D">
        <w:rPr>
          <w:rFonts w:ascii="Times New Roman" w:hAnsi="Times New Roman" w:cs="Times New Roman"/>
          <w:sz w:val="24"/>
          <w:szCs w:val="24"/>
        </w:rPr>
        <w:t>В конце декабря 1699 года Петр I издал именной указ № 1736 «О праздновании Нового года». Он ввел новую система исчисления — от Рождества Христова, и 7208 год «от сотворения мира» стал 1700 годом. А Новый год указ предписывал праздновать по образу и подобию европейских держав, которые впечатлили царя во время Великого посольства в зарубежные страны.</w:t>
      </w:r>
    </w:p>
    <w:p w:rsidR="002B273D" w:rsidRPr="002B273D" w:rsidRDefault="002B273D" w:rsidP="002B2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3D">
        <w:rPr>
          <w:rFonts w:ascii="Times New Roman" w:hAnsi="Times New Roman" w:cs="Times New Roman"/>
          <w:sz w:val="24"/>
          <w:szCs w:val="24"/>
        </w:rPr>
        <w:t>Т</w:t>
      </w:r>
      <w:r w:rsidRPr="002B273D">
        <w:rPr>
          <w:rFonts w:ascii="Times New Roman" w:hAnsi="Times New Roman" w:cs="Times New Roman"/>
          <w:sz w:val="24"/>
          <w:szCs w:val="24"/>
        </w:rPr>
        <w:t>ак появилась традиция украшать дома и дворы </w:t>
      </w:r>
      <w:hyperlink r:id="rId12" w:tgtFrame="_blank" w:history="1">
        <w:r w:rsidRPr="002B273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еловыми и сосновыми ветками</w:t>
        </w:r>
      </w:hyperlink>
      <w:r w:rsidRPr="002B273D">
        <w:rPr>
          <w:rFonts w:ascii="Times New Roman" w:hAnsi="Times New Roman" w:cs="Times New Roman"/>
          <w:sz w:val="24"/>
          <w:szCs w:val="24"/>
        </w:rPr>
        <w:t>. Этот обычай царь перенял у иностранцев, которые жили в Немецкой слободе. Для немцев ель была символом вечной жизни, а у славян испокон веков хвойные ветки соотносились с погребальными обрядами, поэтому многим было сложно принять новые обычаи.</w:t>
      </w:r>
      <w:r w:rsidR="00572D2C">
        <w:rPr>
          <w:rFonts w:ascii="Times New Roman" w:hAnsi="Times New Roman" w:cs="Times New Roman"/>
          <w:sz w:val="24"/>
          <w:szCs w:val="24"/>
        </w:rPr>
        <w:t xml:space="preserve"> </w:t>
      </w:r>
      <w:r w:rsidRPr="002B273D">
        <w:rPr>
          <w:rFonts w:ascii="Times New Roman" w:hAnsi="Times New Roman" w:cs="Times New Roman"/>
          <w:sz w:val="24"/>
          <w:szCs w:val="24"/>
        </w:rPr>
        <w:t>Также «в знак веселия» горожане должны были поздравлять друг друга с Новым годом, а с 1 по 7 января по ночам «огни зажигать из дров, или хворосту, или соломы», или наполненных ими смоляных бочек. Главное действие планировалось проводить на Красной площади: зажигать «огненные потехи», стрелять трижды из мушкетов, а напоследок «выпустить несколько ракет». Говоря современным языком, устраивать фейерверки и взрывать петарды.</w:t>
      </w:r>
      <w:r w:rsidR="00572D2C">
        <w:rPr>
          <w:rFonts w:ascii="Times New Roman" w:hAnsi="Times New Roman" w:cs="Times New Roman"/>
          <w:sz w:val="24"/>
          <w:szCs w:val="24"/>
        </w:rPr>
        <w:t xml:space="preserve"> </w:t>
      </w:r>
      <w:r w:rsidRPr="002B273D">
        <w:rPr>
          <w:rFonts w:ascii="Times New Roman" w:hAnsi="Times New Roman" w:cs="Times New Roman"/>
          <w:sz w:val="24"/>
          <w:szCs w:val="24"/>
        </w:rPr>
        <w:t>Так праздник отошел от церковных традиций и стал светским. 1 января 1700 года в «царствующем граде Москве» царь лично открыл праздник запуском «ракеты». Колокольный звон смешался с пушечной пальбой, а улицы осветились иллюминацией.</w:t>
      </w:r>
      <w:r w:rsidR="00572D2C">
        <w:rPr>
          <w:rFonts w:ascii="Times New Roman" w:hAnsi="Times New Roman" w:cs="Times New Roman"/>
          <w:sz w:val="24"/>
          <w:szCs w:val="24"/>
        </w:rPr>
        <w:t xml:space="preserve"> </w:t>
      </w:r>
      <w:r w:rsidRPr="002B273D">
        <w:rPr>
          <w:rFonts w:ascii="Times New Roman" w:hAnsi="Times New Roman" w:cs="Times New Roman"/>
          <w:sz w:val="24"/>
          <w:szCs w:val="24"/>
        </w:rPr>
        <w:t>После петровского правления массовые гулянья постепенно исчезали из новогодней традиции — масштабные празднества проводились в основном в дворянских и императорских домах. При Елизавете I, любившей роскошь, появилась традиция новогодних </w:t>
      </w:r>
      <w:hyperlink r:id="rId13" w:tgtFrame="_blank" w:history="1">
        <w:r w:rsidRPr="002B273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балов-маскарадов</w:t>
        </w:r>
      </w:hyperlink>
      <w:r w:rsidRPr="002B273D">
        <w:rPr>
          <w:rFonts w:ascii="Times New Roman" w:hAnsi="Times New Roman" w:cs="Times New Roman"/>
          <w:sz w:val="24"/>
          <w:szCs w:val="24"/>
        </w:rPr>
        <w:t>.</w:t>
      </w:r>
    </w:p>
    <w:p w:rsidR="002B273D" w:rsidRPr="002B273D" w:rsidRDefault="002B273D" w:rsidP="002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 </w:t>
      </w:r>
      <w:hyperlink r:id="rId14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Екатерины II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новогоднюю традицию вошел обмен подарками и особенный праздничный стол. А в XIX веке появились и другие атрибуты праздника — </w:t>
      </w:r>
      <w:hyperlink r:id="rId15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шампанское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елочные украшения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открытки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1852 году в здании петербургского </w:t>
      </w:r>
      <w:proofErr w:type="spellStart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Екатерингофского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— увеселительного павильона —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ановили первую публичную елку. </w:t>
      </w: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революции в 1918 году большевики перешли на западный, григорианский календарь. Возникла разница между старым и новом стилем времяисчисления в 13 дней — так появился неофициальный праздник </w:t>
      </w:r>
      <w:hyperlink r:id="rId18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старый Новый год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они отменили празднование Нового года, посчитав, что это «контрреволюционный, проникнутый идеей буржуазного упадничества и поповского мракобесия» праздник. Вместо него ввели праздник «Красной вьюги» — день начала мировой революции. Только он не прижился: люди «подпольно» 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елки и дарили детям подарки. </w:t>
      </w:r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 году Новый год вернули — по инициативе партийного деятеля Павла </w:t>
      </w:r>
      <w:proofErr w:type="spellStart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Спутниками веселья постепенно стали </w:t>
      </w:r>
      <w:hyperlink r:id="rId19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Дед Мороз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внучка Снегурочка, мандарины и </w:t>
      </w:r>
      <w:hyperlink r:id="rId20" w:tgtFrame="_blank" w:history="1">
        <w:r w:rsidRPr="002B273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оливье</w:t>
        </w:r>
      </w:hyperlink>
      <w:r w:rsidRPr="002B2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новогодние огоньки и бой курантов, торжественная речь руководителя страны и праздничные песни.</w:t>
      </w:r>
    </w:p>
    <w:p w:rsidR="002B273D" w:rsidRDefault="002B273D" w:rsidP="002B273D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B273D" w:rsidRDefault="002B273D" w:rsidP="002B273D">
      <w:pPr>
        <w:shd w:val="clear" w:color="auto" w:fill="FFFFFF"/>
        <w:spacing w:after="100" w:afterAutospacing="1" w:line="240" w:lineRule="auto"/>
        <w:jc w:val="center"/>
        <w:rPr>
          <w:rStyle w:val="a4"/>
          <w:rFonts w:ascii="Times New Roman" w:hAnsi="Times New Roman" w:cs="Times New Roman"/>
          <w:spacing w:val="-1"/>
          <w:sz w:val="28"/>
        </w:rPr>
      </w:pPr>
      <w:r w:rsidRPr="002B273D">
        <w:rPr>
          <w:rStyle w:val="a4"/>
          <w:rFonts w:ascii="Times New Roman" w:hAnsi="Times New Roman" w:cs="Times New Roman"/>
          <w:spacing w:val="-1"/>
          <w:sz w:val="28"/>
        </w:rPr>
        <w:lastRenderedPageBreak/>
        <w:t>Главные символы праздников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Санта-Клаус (</w:t>
      </w:r>
      <w:hyperlink r:id="rId21" w:tooltip="Английский язык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англ.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) — </w:t>
      </w:r>
      <w:hyperlink r:id="rId22" w:tooltip="Рождество Христово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рождественский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дед, западноевропейский и </w:t>
      </w:r>
      <w:hyperlink r:id="rId23" w:tooltip="США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североамериканский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сказочный (</w:t>
      </w:r>
      <w:hyperlink r:id="rId24" w:tooltip="Городской фольклор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фольклорный</w:t>
        </w:r>
      </w:hyperlink>
      <w:r w:rsidRPr="00007AF3">
        <w:rPr>
          <w:rFonts w:ascii="Times New Roman" w:hAnsi="Times New Roman" w:cs="Times New Roman"/>
          <w:sz w:val="24"/>
          <w:szCs w:val="24"/>
        </w:rPr>
        <w:t>) персонаж, который дарит подарки детям на </w:t>
      </w:r>
      <w:hyperlink r:id="rId25" w:tooltip="Рождество Христово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Рождество Христово</w:t>
        </w:r>
      </w:hyperlink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Не существует единого мнения по поводу того, какое место следует считать родиной Санта-Клауса: </w:t>
      </w:r>
      <w:hyperlink r:id="rId26" w:tooltip="Лапландия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Лапландию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или ближайшие окрестности </w:t>
      </w:r>
      <w:hyperlink r:id="rId27" w:tooltip="Северный полюс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Северного полюса</w:t>
        </w:r>
      </w:hyperlink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Прообразом Санта-Клауса является общехристианский святой </w:t>
      </w:r>
      <w:hyperlink r:id="rId28" w:tooltip="Николай Чудотворец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Николай Чудотворец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(Санта — «святой», Клаус — «Николай»), известный своей благотворительностью — помощью в виде тайных подарков бедным людям, имеющим детей. Первоначально 6 декабря, в день святого Николая по церковному календарю, в странах Европы было принято дарить детям подарки от его имени. Однако в период </w:t>
      </w:r>
      <w:hyperlink r:id="rId29" w:tooltip="Реформация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Реформации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когда не одобрялось почитание святых, в Германии и сопредельных странах персонажем, который раздаёт подарки, стал </w:t>
      </w:r>
      <w:hyperlink r:id="rId30" w:tooltip="Младенец Иисус (Рождество)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младенец Христос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а день их вручения был перенесён с 6 на 24 декабря, то есть на время рождественских ярмарок. В период </w:t>
      </w:r>
      <w:hyperlink r:id="rId31" w:tooltip="Контрреформация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Контрреформации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подарки детям снова стали вручаться от имени святого Николая, однако теперь это происходило уже в конце декабря, на </w:t>
      </w:r>
      <w:hyperlink r:id="rId32" w:tooltip="Рождество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Рождество</w:t>
        </w:r>
      </w:hyperlink>
      <w:r w:rsidRPr="00007AF3">
        <w:rPr>
          <w:rFonts w:ascii="Times New Roman" w:hAnsi="Times New Roman" w:cs="Times New Roman"/>
          <w:sz w:val="24"/>
          <w:szCs w:val="24"/>
        </w:rPr>
        <w:t>. Но в некоторых европейских странах ещё остаются в силе более старые традиции. Так, в </w:t>
      </w:r>
      <w:hyperlink r:id="rId33" w:tooltip="Нидерланды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Нидерландах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где имя святого Николая произносят как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"https://ru.wikipedia.org/wiki/%D0%A1%D0%B8%D0%BD%D1%82%D0%B0%D0%BA%D0%BB%D0%B0%D0%B0%D1%81" \o "Синтаклаас"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Синтаклаас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>, малыши могут получать подарки от его имени и на 5 декабря, и на Рождество.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Именно благодаря голландским колонистам, основавшим в 1650-х годах поселение </w:t>
      </w:r>
      <w:hyperlink r:id="rId34" w:tooltip="Новый Амстердам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Новый Амстердам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ныне превратившееся в город </w:t>
      </w:r>
      <w:hyperlink r:id="rId35" w:tooltip="Нью-Йорк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Нью-Йорк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образ святого Николая попал на североамериканский континент. При этом необходимо отметить, что английские пуритане, осваивавшие Северную Америку, Рождество не отмечали</w:t>
      </w:r>
      <w:hyperlink r:id="rId36" w:anchor="cite_note-_74fe8d4d927a1db5-6" w:history="1"/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В 1809 году в свет вышла «История Нью-Йорка» американского писателя </w:t>
      </w:r>
      <w:hyperlink r:id="rId37" w:tooltip="Ирвинг, Вашингтон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Вашингтона </w:t>
        </w:r>
        <w:proofErr w:type="spellStart"/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Ирвинга</w:t>
        </w:r>
        <w:proofErr w:type="spellEnd"/>
      </w:hyperlink>
      <w:r w:rsidRPr="00007AF3">
        <w:rPr>
          <w:rFonts w:ascii="Times New Roman" w:hAnsi="Times New Roman" w:cs="Times New Roman"/>
          <w:sz w:val="24"/>
          <w:szCs w:val="24"/>
        </w:rPr>
        <w:t>, в котором тот рассказывал о временах голландского правления, упомянув и обычай чествования святого Николая в Новом Амстердаме.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 xml:space="preserve">Санта-Клаус на рисунке Томаса Наста (1881). Поэт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Клемент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Кларк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и художник Т. Наст оказали сильное влияние на современные представления об этом персонаже. В 1822 году преподаватель восточной и греческой литературы в Колумбийском университете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"https://ru.wikipedia.org/wiki/%D0%9C%D1%83%D1%80,_%D0%9A%D0%BB%D0%B5%D0%BC%D0%B5%D0%BD%D1%82_%D0%9A%D0%BB%D0%B0%D1%80%D0%BA" \o "Мур, Клемент Кларк"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Клемент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Кларк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Мур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> сочинил для своих детей стихотворную рождественскую сказку, повествующую о Санта-Клаусе — сказочном персонаже, дарящем детям подарки</w:t>
      </w:r>
      <w:hyperlink r:id="rId38" w:anchor="cite_note-nic-chud-5" w:history="1"/>
      <w:r w:rsidRPr="00007AF3">
        <w:rPr>
          <w:rFonts w:ascii="Times New Roman" w:hAnsi="Times New Roman" w:cs="Times New Roman"/>
          <w:sz w:val="24"/>
          <w:szCs w:val="24"/>
        </w:rPr>
        <w:t xml:space="preserve">. В канун Рождества 1823 года поэма была опубликована в газете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Sentinel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hyperlink r:id="rId39" w:tooltip="Визит святого Николая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Ночь перед Рождеством, или визит Святого Николая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»</w:t>
      </w:r>
      <w:hyperlink r:id="rId40" w:anchor="cite_note-nic-chud-5" w:history="1"/>
      <w:r w:rsidRPr="00007AF3">
        <w:rPr>
          <w:rFonts w:ascii="Times New Roman" w:hAnsi="Times New Roman" w:cs="Times New Roman"/>
          <w:sz w:val="24"/>
          <w:szCs w:val="24"/>
        </w:rPr>
        <w:t xml:space="preserve">. Ставшая очень популярной, поэма была переиздана в 1844 году. В документальной программе «Легенды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», вышедшей в 2000-х годах на американском телеканале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"https://ru.wikipedia.org/wiki/History_Channel" \o "History Channel"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History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Channel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 xml:space="preserve">, утверждалось: «Благодаря перу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Клемента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Мура святой Николай превратился в Санта-Клауса» и «к 1840-му году практически все американцы знали, кто такой Санта-Клаус. Этого забавного старика подарил нам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Клемент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». В этом же стихотворении впервые были упомянуты восемь из классической девятки </w:t>
      </w:r>
      <w:hyperlink r:id="rId41" w:tooltip="Олени Санта-Клауса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оленей Санта-Клауса</w:t>
        </w:r>
      </w:hyperlink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В 1863 году знаменитый американский художник </w:t>
      </w:r>
      <w:hyperlink r:id="rId42" w:tooltip="Томас Наст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Томас Наст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работавший в журнале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"https://ru.wikipedia.org/wiki/Harper%E2%80%99s_Weekly" \o "Harper’s Weekly"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Harper’s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Weekly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 xml:space="preserve">, использовал персонаж Санта-Клауса, нарисованный по мотивам книги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Клемента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Кларка Мура, в серии своих политических карикатур — в виде героя, дарящего подарки. Персонаж приобрёл популярность, и позднее Наст выпустил множество забавных рисунков для детей с весёлыми сценками из жизни Санта-Клауса — в журнале «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Уикли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» и других изданиях. В своих рисунках Наст придумал и подробно живописал быт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 xml:space="preserve">Художник впервые упомянул о том, что Санта живёт на Северном полюсе и ведёт специальную книгу, куда записывает хорошие и плохие поступки детей. По рисункам Наста </w:t>
      </w:r>
      <w:r w:rsidRPr="00007AF3">
        <w:rPr>
          <w:rFonts w:ascii="Times New Roman" w:hAnsi="Times New Roman" w:cs="Times New Roman"/>
          <w:sz w:val="24"/>
          <w:szCs w:val="24"/>
        </w:rPr>
        <w:lastRenderedPageBreak/>
        <w:t xml:space="preserve">можно проследить постепенную трансформацию облика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: от толстого пожилого эльфа в меховом костюме к более реалистичному и весёлому персонажу в полушубке. Как указывает телеканал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"https://ru.wikipedia.org/wiki/History_Channel" \o "History Channel"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History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Channel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>, «Наст срисовал Санта-Клауса с себя». Художник был упитанным человеком небольшого роста, с большими усами и широкой бородой.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 xml:space="preserve">Необходимо отметить, что первоначально полушубок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на рисунках Наста был коричневого цвета, однако почти сразу, в процессе выхода новых рисунков, стал приобретать красноватый оттенок. Красный цвет полушубка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не несёт никакой смысловой нагрузки, — отмечает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в своем исследовании «Легенды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».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В 1931 году компания «</w:t>
      </w:r>
      <w:hyperlink r:id="rId43" w:tooltip="Кока-кола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Кока-кола</w:t>
        </w:r>
      </w:hyperlink>
      <w:r w:rsidRPr="00007AF3">
        <w:rPr>
          <w:rFonts w:ascii="Times New Roman" w:hAnsi="Times New Roman" w:cs="Times New Roman"/>
          <w:sz w:val="24"/>
          <w:szCs w:val="24"/>
        </w:rPr>
        <w:t xml:space="preserve">» запустила рекламную кампанию для увеличения продаж прохладительных напитков в зимнее время. При этом она предложила более современный облик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, разработанный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"https://ru.wikipedia.org/wiki/%D0%A1%D0%B0%D0%BD%D0%B4%D0%B1%D0%BB%D0%BE%D0%BC,_%D0%A5%D1%8D%D0%B4%D0%B4%D0%BE%D0%BD" \o "Сандблом, Хэддон"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Хэддоном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Сандбломом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 xml:space="preserve">. Именно этому живописцу принадлежит заслуга создания образа обаятельного Санта-Клауса, узнаваемого и очень популярного во всём мире. Его изображения стали самыми удачными из тех, что были представлены ранее многими художниками под влиянием поэмы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Клемента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Кларка Мура и рисунков Томаса Наста.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>Санта-Клаус в виде эльфа на обложке журнала «Пак» (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Puck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>), 1904</w:t>
      </w:r>
    </w:p>
    <w:p w:rsidR="00572D2C" w:rsidRPr="00007AF3" w:rsidRDefault="00572D2C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 xml:space="preserve">Костюм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в трактовке 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t>Сандблома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t xml:space="preserve"> был красным, с белой опушкой из меха. Но приоритет в использовании такого сочетания цветов в одежде сказочного персонажа вовсе не принадлежит компании «Кока-Кола»: гораздо раньше Санта, одетый подобным образом, появился на нескольких обложках юмористического журнала </w:t>
      </w:r>
      <w:hyperlink r:id="rId44" w:tooltip="Puck (журнал)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«Пак» (</w:t>
        </w:r>
        <w:proofErr w:type="spellStart"/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Puck</w:t>
        </w:r>
        <w:proofErr w:type="spellEnd"/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(1902, 1904 и 1905 годы) и на плакатах, рекламирующих напитки компании </w:t>
      </w:r>
      <w:proofErr w:type="spellStart"/>
      <w:r w:rsidRPr="00007AF3">
        <w:rPr>
          <w:rFonts w:ascii="Times New Roman" w:hAnsi="Times New Roman" w:cs="Times New Roman"/>
          <w:sz w:val="24"/>
          <w:szCs w:val="24"/>
        </w:rPr>
        <w:fldChar w:fldCharType="begin"/>
      </w:r>
      <w:r w:rsidRPr="00007AF3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"https://ru.wikipedia.org/w/index.php?title=White_Rock_Beverages&amp;action=edit&amp;redlink=1" \o "White Rock Beverages (страница отсутствует)" </w:instrText>
      </w:r>
      <w:r w:rsidRPr="00007AF3">
        <w:rPr>
          <w:rFonts w:ascii="Times New Roman" w:hAnsi="Times New Roman" w:cs="Times New Roman"/>
          <w:sz w:val="24"/>
          <w:szCs w:val="24"/>
        </w:rPr>
        <w:fldChar w:fldCharType="separate"/>
      </w:r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White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Rock</w:t>
      </w:r>
      <w:proofErr w:type="spellEnd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07AF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Beverages</w:t>
      </w:r>
      <w:proofErr w:type="spellEnd"/>
      <w:r w:rsidRPr="00007AF3">
        <w:rPr>
          <w:rFonts w:ascii="Times New Roman" w:hAnsi="Times New Roman" w:cs="Times New Roman"/>
          <w:sz w:val="24"/>
          <w:szCs w:val="24"/>
        </w:rPr>
        <w:fldChar w:fldCharType="end"/>
      </w:r>
      <w:r w:rsidRPr="00007AF3">
        <w:rPr>
          <w:rFonts w:ascii="Times New Roman" w:hAnsi="Times New Roman" w:cs="Times New Roman"/>
          <w:sz w:val="24"/>
          <w:szCs w:val="24"/>
        </w:rPr>
        <w:t> (1915 и 1920-е годы).</w:t>
      </w:r>
    </w:p>
    <w:p w:rsidR="002B273D" w:rsidRPr="00007AF3" w:rsidRDefault="002B273D" w:rsidP="00007A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AF3">
        <w:rPr>
          <w:rFonts w:ascii="Times New Roman" w:hAnsi="Times New Roman" w:cs="Times New Roman"/>
          <w:sz w:val="24"/>
          <w:szCs w:val="24"/>
        </w:rPr>
        <w:t xml:space="preserve">Дед Мороз — сказочный персонаж, </w:t>
      </w:r>
      <w:r w:rsidR="00572D2C" w:rsidRPr="00007AF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007AF3">
        <w:rPr>
          <w:rFonts w:ascii="Times New Roman" w:hAnsi="Times New Roman" w:cs="Times New Roman"/>
          <w:sz w:val="24"/>
          <w:szCs w:val="24"/>
        </w:rPr>
        <w:t>символ Нового Года в России.</w:t>
      </w:r>
      <w:r w:rsidR="00572D2C" w:rsidRPr="00007AF3">
        <w:rPr>
          <w:rFonts w:ascii="Times New Roman" w:hAnsi="Times New Roman" w:cs="Times New Roman"/>
          <w:sz w:val="24"/>
          <w:szCs w:val="24"/>
        </w:rPr>
        <w:t xml:space="preserve"> Он</w:t>
      </w:r>
      <w:r w:rsidRPr="00007AF3">
        <w:rPr>
          <w:rFonts w:ascii="Times New Roman" w:hAnsi="Times New Roman" w:cs="Times New Roman"/>
          <w:sz w:val="24"/>
          <w:szCs w:val="24"/>
        </w:rPr>
        <w:t xml:space="preserve"> впервые появился на </w:t>
      </w:r>
      <w:hyperlink r:id="rId45" w:tooltip="Рождество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Рождество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в </w:t>
      </w:r>
      <w:hyperlink r:id="rId46" w:tooltip="1910 год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1910 году</w:t>
        </w:r>
      </w:hyperlink>
      <w:r w:rsidRPr="00007AF3">
        <w:rPr>
          <w:rFonts w:ascii="Times New Roman" w:hAnsi="Times New Roman" w:cs="Times New Roman"/>
          <w:sz w:val="24"/>
          <w:szCs w:val="24"/>
        </w:rPr>
        <w:t>, однако не приобрёл широкого распространения. В советское время был распространён новый образ: он приходил к детишкам под Новый год и оставлял под </w:t>
      </w:r>
      <w:hyperlink r:id="rId47" w:tooltip="Новогодняя ёлка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ёлкой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</w:t>
      </w:r>
      <w:hyperlink r:id="rId48" w:tooltip="Подарок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подарки</w:t>
        </w:r>
      </w:hyperlink>
      <w:r w:rsidRPr="00007AF3">
        <w:rPr>
          <w:rFonts w:ascii="Times New Roman" w:hAnsi="Times New Roman" w:cs="Times New Roman"/>
          <w:sz w:val="24"/>
          <w:szCs w:val="24"/>
        </w:rPr>
        <w:t> детям, которые хорошо себя вели в течение года. Работал он не один, ему помогала внучка </w:t>
      </w:r>
      <w:hyperlink r:id="rId49" w:history="1">
        <w:r w:rsidRPr="00007AF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Снегурочка</w:t>
        </w:r>
      </w:hyperlink>
      <w:r w:rsidRPr="00007AF3">
        <w:rPr>
          <w:rFonts w:ascii="Times New Roman" w:hAnsi="Times New Roman" w:cs="Times New Roman"/>
          <w:sz w:val="24"/>
          <w:szCs w:val="24"/>
        </w:rPr>
        <w:t>.</w:t>
      </w:r>
    </w:p>
    <w:p w:rsidR="002B273D" w:rsidRDefault="002B273D" w:rsidP="0057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7AF3" w:rsidRDefault="00007AF3" w:rsidP="00572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07AF3" w:rsidRPr="00007AF3" w:rsidRDefault="00007AF3" w:rsidP="00007A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-1"/>
          <w:sz w:val="28"/>
        </w:rPr>
      </w:pPr>
      <w:r w:rsidRPr="00007AF3">
        <w:rPr>
          <w:rStyle w:val="a4"/>
          <w:spacing w:val="-1"/>
          <w:sz w:val="28"/>
        </w:rPr>
        <w:t>Заключение</w:t>
      </w:r>
    </w:p>
    <w:p w:rsidR="00007AF3" w:rsidRPr="00007AF3" w:rsidRDefault="00007AF3" w:rsidP="00007A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007A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Изучив литературу, энциклопедии, статьи в Интернете,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можно сделать вывод</w:t>
      </w:r>
      <w:bookmarkStart w:id="0" w:name="_GoBack"/>
      <w:bookmarkEnd w:id="0"/>
      <w:r w:rsidRPr="00007A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что </w:t>
      </w:r>
      <w:proofErr w:type="gramStart"/>
      <w:r w:rsidRPr="00007A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празднование  Рождества</w:t>
      </w:r>
      <w:proofErr w:type="gramEnd"/>
      <w:r w:rsidRPr="00007AF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Нового года в России и Англии во многом похожи, но  всё же существуют и довольно существенные отличия.    </w:t>
      </w:r>
    </w:p>
    <w:sectPr w:rsidR="00007AF3" w:rsidRPr="0000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314B"/>
    <w:multiLevelType w:val="hybridMultilevel"/>
    <w:tmpl w:val="50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CF1"/>
    <w:multiLevelType w:val="hybridMultilevel"/>
    <w:tmpl w:val="50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9B3"/>
    <w:multiLevelType w:val="multilevel"/>
    <w:tmpl w:val="964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AD"/>
    <w:rsid w:val="00007AF3"/>
    <w:rsid w:val="00194C1D"/>
    <w:rsid w:val="002B273D"/>
    <w:rsid w:val="002F09AD"/>
    <w:rsid w:val="00572D2C"/>
    <w:rsid w:val="0091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9C9"/>
  <w15:chartTrackingRefBased/>
  <w15:docId w15:val="{2D4CD29C-41E7-40DC-88BE-68BF6C80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0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2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9AD"/>
    <w:rPr>
      <w:b/>
      <w:bCs/>
    </w:rPr>
  </w:style>
  <w:style w:type="character" w:styleId="a5">
    <w:name w:val="Hyperlink"/>
    <w:basedOn w:val="a0"/>
    <w:uiPriority w:val="99"/>
    <w:unhideWhenUsed/>
    <w:rsid w:val="002F0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8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8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27248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4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1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aterials/129935/maskarad-v-russkikh-portretakh" TargetMode="External"/><Relationship Id="rId18" Type="http://schemas.openxmlformats.org/officeDocument/2006/relationships/hyperlink" Target="https://www.culture.ru/s/vopros/staryi-ng" TargetMode="External"/><Relationship Id="rId26" Type="http://schemas.openxmlformats.org/officeDocument/2006/relationships/hyperlink" Target="https://ru.wikipedia.org/wiki/%D0%9B%D0%B0%D0%BF%D0%BB%D0%B0%D0%BD%D0%B4%D0%B8%D1%8F" TargetMode="External"/><Relationship Id="rId39" Type="http://schemas.openxmlformats.org/officeDocument/2006/relationships/hyperlink" Target="https://ru.wikipedia.org/wiki/%D0%92%D0%B8%D0%B7%D0%B8%D1%82_%D1%81%D0%B2%D1%8F%D1%82%D0%BE%D0%B3%D0%BE_%D0%9D%D0%B8%D0%BA%D0%BE%D0%BB%D0%B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s://ru.wikipedia.org/wiki/%D0%9D%D0%BE%D0%B2%D1%8B%D0%B9_%D0%90%D0%BC%D1%81%D1%82%D0%B5%D1%80%D0%B4%D0%B0%D0%BC" TargetMode="External"/><Relationship Id="rId42" Type="http://schemas.openxmlformats.org/officeDocument/2006/relationships/hyperlink" Target="https://ru.wikipedia.org/wiki/%D0%A2%D0%BE%D0%BC%D0%B0%D1%81_%D0%9D%D0%B0%D1%81%D1%82" TargetMode="External"/><Relationship Id="rId47" Type="http://schemas.openxmlformats.org/officeDocument/2006/relationships/hyperlink" Target="https://ru.wikipedia.org/wiki/%D0%9D%D0%BE%D0%B2%D0%BE%D0%B3%D0%BE%D0%B4%D0%BD%D1%8F%D1%8F_%D1%91%D0%BB%D0%BA%D0%B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.wikipedia.org/wiki/%D0%9A%D1%80%D0%B5%D1%89%D0%B5%D0%BD%D0%B8%D0%B5_%D0%93%D0%BE%D1%81%D0%BF%D0%BE%D0%B4%D0%BD%D0%B5" TargetMode="External"/><Relationship Id="rId12" Type="http://schemas.openxmlformats.org/officeDocument/2006/relationships/hyperlink" Target="https://www.culture.ru/s/vopros/yolka" TargetMode="External"/><Relationship Id="rId17" Type="http://schemas.openxmlformats.org/officeDocument/2006/relationships/hyperlink" Target="https://www.culture.ru/materials/70104/serdce-serdcu-vest-podaet" TargetMode="External"/><Relationship Id="rId25" Type="http://schemas.openxmlformats.org/officeDocument/2006/relationships/hyperlink" Target="https://ru.wikipedia.org/wiki/%D0%A0%D0%BE%D0%B6%D0%B4%D0%B5%D1%81%D1%82%D0%B2%D0%BE_%D0%A5%D1%80%D0%B8%D1%81%D1%82%D0%BE%D0%B2%D0%BE" TargetMode="External"/><Relationship Id="rId33" Type="http://schemas.openxmlformats.org/officeDocument/2006/relationships/hyperlink" Target="https://ru.wikipedia.org/wiki/%D0%9D%D0%B8%D0%B4%D0%B5%D1%80%D0%BB%D0%B0%D0%BD%D0%B4%D1%8B" TargetMode="External"/><Relationship Id="rId38" Type="http://schemas.openxmlformats.org/officeDocument/2006/relationships/hyperlink" Target="https://ru.wikipedia.org/wiki/%D0%A1%D0%B0%D0%BD%D1%82%D0%B0-%D0%9A%D0%BB%D0%B0%D1%83%D1%81" TargetMode="External"/><Relationship Id="rId46" Type="http://schemas.openxmlformats.org/officeDocument/2006/relationships/hyperlink" Target="https://ru.wikipedia.org/wiki/1910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s/vopros/igrushki" TargetMode="External"/><Relationship Id="rId20" Type="http://schemas.openxmlformats.org/officeDocument/2006/relationships/hyperlink" Target="https://www.culture.ru/materials/162415/kulturnyi-kod-legendarnyi-olive" TargetMode="External"/><Relationship Id="rId29" Type="http://schemas.openxmlformats.org/officeDocument/2006/relationships/hyperlink" Target="https://ru.wikipedia.org/wiki/%D0%A0%D0%B5%D1%84%D0%BE%D1%80%D0%BC%D0%B0%D1%86%D0%B8%D1%8F" TargetMode="External"/><Relationship Id="rId41" Type="http://schemas.openxmlformats.org/officeDocument/2006/relationships/hyperlink" Target="https://ru.wikipedia.org/wiki/%D0%9E%D0%BB%D0%B5%D0%BD%D0%B8_%D0%A1%D0%B0%D0%BD%D1%82%D0%B0-%D0%9A%D0%BB%D0%B0%D1%83%D1%81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E%D0%B6%D0%B4%D0%B5%D1%81%D1%82%D0%B2%D0%BE_%D0%A5%D1%80%D0%B8%D1%81%D1%82%D0%BE%D0%B2%D0%BE" TargetMode="External"/><Relationship Id="rId11" Type="http://schemas.openxmlformats.org/officeDocument/2006/relationships/hyperlink" Target="https://www.culture.ru/s/vopros/kremlin" TargetMode="External"/><Relationship Id="rId24" Type="http://schemas.openxmlformats.org/officeDocument/2006/relationships/hyperlink" Target="https://ru.wikipedia.org/wiki/%D0%93%D0%BE%D1%80%D0%BE%D0%B4%D1%81%D0%BA%D0%BE%D0%B9_%D1%84%D0%BE%D0%BB%D1%8C%D0%BA%D0%BB%D0%BE%D1%80" TargetMode="External"/><Relationship Id="rId32" Type="http://schemas.openxmlformats.org/officeDocument/2006/relationships/hyperlink" Target="https://ru.wikipedia.org/wiki/%D0%A0%D0%BE%D0%B6%D0%B4%D0%B5%D1%81%D1%82%D0%B2%D0%BE" TargetMode="External"/><Relationship Id="rId37" Type="http://schemas.openxmlformats.org/officeDocument/2006/relationships/hyperlink" Target="https://ru.wikipedia.org/wiki/%D0%98%D1%80%D0%B2%D0%B8%D0%BD%D0%B3,_%D0%92%D0%B0%D1%88%D0%B8%D0%BD%D0%B3%D1%82%D0%BE%D0%BD" TargetMode="External"/><Relationship Id="rId40" Type="http://schemas.openxmlformats.org/officeDocument/2006/relationships/hyperlink" Target="https://ru.wikipedia.org/wiki/%D0%A1%D0%B0%D0%BD%D1%82%D0%B0-%D0%9A%D0%BB%D0%B0%D1%83%D1%81" TargetMode="External"/><Relationship Id="rId45" Type="http://schemas.openxmlformats.org/officeDocument/2006/relationships/hyperlink" Target="https://ru.wikipedia.org/wiki/%D0%A0%D0%BE%D0%B6%D0%B4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75687/shampanskoe-v-russkoi-poezii" TargetMode="External"/><Relationship Id="rId23" Type="http://schemas.openxmlformats.org/officeDocument/2006/relationships/hyperlink" Target="https://ru.wikipedia.org/wiki/%D0%A1%D0%A8%D0%90" TargetMode="External"/><Relationship Id="rId28" Type="http://schemas.openxmlformats.org/officeDocument/2006/relationships/hyperlink" Target="https://ru.wikipedia.org/wiki/%D0%9D%D0%B8%D0%BA%D0%BE%D0%BB%D0%B0%D0%B9_%D0%A7%D1%83%D0%B4%D0%BE%D1%82%D0%B2%D0%BE%D1%80%D0%B5%D1%86" TargetMode="External"/><Relationship Id="rId36" Type="http://schemas.openxmlformats.org/officeDocument/2006/relationships/hyperlink" Target="https://ru.wikipedia.org/wiki/%D0%A1%D0%B0%D0%BD%D1%82%D0%B0-%D0%9A%D0%BB%D0%B0%D1%83%D1%81" TargetMode="External"/><Relationship Id="rId49" Type="http://schemas.openxmlformats.org/officeDocument/2006/relationships/hyperlink" Target="https://ru.wikipedia.org/wiki/%D0%A1%D0%BD%D0%B5%D0%B3%D1%83%D1%80%D0%BE%D1%87%D0%BA%D0%B0" TargetMode="External"/><Relationship Id="rId10" Type="http://schemas.openxmlformats.org/officeDocument/2006/relationships/hyperlink" Target="https://www.culture.ru/materials/205263/pyotr-i-biografiya-v-portretakh" TargetMode="External"/><Relationship Id="rId19" Type="http://schemas.openxmlformats.org/officeDocument/2006/relationships/hyperlink" Target="https://www.culture.ru/materials/150972/biografiya-deda-moroza" TargetMode="External"/><Relationship Id="rId31" Type="http://schemas.openxmlformats.org/officeDocument/2006/relationships/hyperlink" Target="https://ru.wikipedia.org/wiki/%D0%9A%D0%BE%D0%BD%D1%82%D1%80%D1%80%D0%B5%D1%84%D0%BE%D1%80%D0%BC%D0%B0%D1%86%D0%B8%D1%8F" TargetMode="External"/><Relationship Id="rId44" Type="http://schemas.openxmlformats.org/officeDocument/2006/relationships/hyperlink" Target="https://ru.wikipedia.org/wiki/Puck_(%D0%B6%D1%83%D1%80%D0%BD%D0%B0%D0%BB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s/rozhdestvo/" TargetMode="External"/><Relationship Id="rId14" Type="http://schemas.openxmlformats.org/officeDocument/2006/relationships/hyperlink" Target="https://www.culture.ru/materials/253033/napersnicy-ekateriny-ii" TargetMode="External"/><Relationship Id="rId22" Type="http://schemas.openxmlformats.org/officeDocument/2006/relationships/hyperlink" Target="https://ru.wikipedia.org/wiki/%D0%A0%D0%BE%D0%B6%D0%B4%D0%B5%D1%81%D1%82%D0%B2%D0%BE_%D0%A5%D1%80%D0%B8%D1%81%D1%82%D0%BE%D0%B2%D0%BE" TargetMode="External"/><Relationship Id="rId27" Type="http://schemas.openxmlformats.org/officeDocument/2006/relationships/hyperlink" Target="https://ru.wikipedia.org/wiki/%D0%A1%D0%B5%D0%B2%D0%B5%D1%80%D0%BD%D1%8B%D0%B9_%D0%BF%D0%BE%D0%BB%D1%8E%D1%81" TargetMode="External"/><Relationship Id="rId30" Type="http://schemas.openxmlformats.org/officeDocument/2006/relationships/hyperlink" Target="https://ru.wikipedia.org/wiki/%D0%9C%D0%BB%D0%B0%D0%B4%D0%B5%D0%BD%D0%B5%D1%86_%D0%98%D0%B8%D1%81%D1%83%D1%81_(%D0%A0%D0%BE%D0%B6%D0%B4%D0%B5%D1%81%D1%82%D0%B2%D0%BE)" TargetMode="External"/><Relationship Id="rId35" Type="http://schemas.openxmlformats.org/officeDocument/2006/relationships/hyperlink" Target="https://ru.wikipedia.org/wiki/%D0%9D%D1%8C%D1%8E-%D0%99%D0%BE%D1%80%D0%BA" TargetMode="External"/><Relationship Id="rId43" Type="http://schemas.openxmlformats.org/officeDocument/2006/relationships/hyperlink" Target="https://ru.wikipedia.org/wiki/%D0%9A%D0%BE%D0%BA%D0%B0-%D0%BA%D0%BE%D0%BB%D0%B0" TargetMode="External"/><Relationship Id="rId48" Type="http://schemas.openxmlformats.org/officeDocument/2006/relationships/hyperlink" Target="https://ru.wikipedia.org/wiki/%D0%9F%D0%BE%D0%B4%D0%B0%D1%80%D0%BE%D0%BA" TargetMode="External"/><Relationship Id="rId8" Type="http://schemas.openxmlformats.org/officeDocument/2006/relationships/hyperlink" Target="https://ru.wikipedia.org/wiki/%D0%A1%D1%80%D0%B5%D1%82%D0%B5%D0%BD%D0%B8%D0%B5_%D0%93%D0%BE%D1%81%D0%BF%D0%BE%D0%B4%D0%BD%D0%B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0A9A-5375-499B-AEA4-B1FFDF7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26182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Semyon</dc:creator>
  <cp:keywords/>
  <dc:description/>
  <cp:lastModifiedBy>Semyon</cp:lastModifiedBy>
  <cp:revision>1</cp:revision>
  <dcterms:created xsi:type="dcterms:W3CDTF">2020-11-12T16:38:00Z</dcterms:created>
  <dcterms:modified xsi:type="dcterms:W3CDTF">2020-11-12T17:28:00Z</dcterms:modified>
</cp:coreProperties>
</file>