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5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9774B">
        <w:rPr>
          <w:rFonts w:ascii="Times New Roman" w:hAnsi="Times New Roman" w:cs="Times New Roman"/>
          <w:sz w:val="28"/>
          <w:szCs w:val="28"/>
        </w:rPr>
        <w:t>Ульяновский Государственный Университет.</w:t>
      </w: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Александровна.</w:t>
      </w: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доклада: «Специфика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монобрендовом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магазине одежды».</w:t>
      </w: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Тезисы:</w:t>
      </w: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4BAC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614BAC">
        <w:rPr>
          <w:rFonts w:ascii="Times New Roman" w:hAnsi="Times New Roman" w:cs="Times New Roman"/>
          <w:sz w:val="28"/>
          <w:szCs w:val="28"/>
        </w:rPr>
        <w:t xml:space="preserve"> в условиях нынешнего экономического кризиса является ключевым инструментом стимулирования сбыта в местах реализации продукции</w:t>
      </w:r>
    </w:p>
    <w:p w:rsidR="0019774B" w:rsidRDefault="00197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3D0" w:rsidRPr="00C653D0">
        <w:rPr>
          <w:rFonts w:ascii="Times New Roman" w:hAnsi="Times New Roman" w:cs="Times New Roman"/>
          <w:sz w:val="28"/>
          <w:szCs w:val="28"/>
        </w:rPr>
        <w:t xml:space="preserve"> </w:t>
      </w:r>
      <w:r w:rsidR="00C653D0" w:rsidRPr="00614BAC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proofErr w:type="spellStart"/>
      <w:r w:rsidR="00C653D0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="00C653D0">
        <w:rPr>
          <w:rFonts w:ascii="Times New Roman" w:hAnsi="Times New Roman" w:cs="Times New Roman"/>
          <w:sz w:val="28"/>
          <w:szCs w:val="28"/>
        </w:rPr>
        <w:t xml:space="preserve"> </w:t>
      </w:r>
      <w:r w:rsidR="00C653D0" w:rsidRPr="00614BAC">
        <w:rPr>
          <w:rFonts w:ascii="Times New Roman" w:hAnsi="Times New Roman" w:cs="Times New Roman"/>
          <w:sz w:val="28"/>
          <w:szCs w:val="28"/>
        </w:rPr>
        <w:t>во многих сферах бизнеса</w:t>
      </w:r>
    </w:p>
    <w:p w:rsidR="00C653D0" w:rsidRPr="0019774B" w:rsidRDefault="00C65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DFE">
        <w:rPr>
          <w:rFonts w:ascii="Times New Roman" w:hAnsi="Times New Roman"/>
          <w:color w:val="000000"/>
          <w:sz w:val="28"/>
          <w:szCs w:val="28"/>
        </w:rPr>
        <w:t>понять и проанализироват</w:t>
      </w:r>
      <w:r>
        <w:rPr>
          <w:rFonts w:ascii="Times New Roman" w:hAnsi="Times New Roman"/>
          <w:color w:val="000000"/>
          <w:sz w:val="28"/>
          <w:szCs w:val="28"/>
        </w:rPr>
        <w:t xml:space="preserve">ь отношение потребителей к </w:t>
      </w:r>
      <w:r w:rsidRPr="00A63DFE">
        <w:rPr>
          <w:rFonts w:ascii="Times New Roman" w:hAnsi="Times New Roman"/>
          <w:color w:val="000000"/>
          <w:sz w:val="28"/>
          <w:szCs w:val="28"/>
        </w:rPr>
        <w:t xml:space="preserve"> совр</w:t>
      </w:r>
      <w:r>
        <w:rPr>
          <w:rFonts w:ascii="Times New Roman" w:hAnsi="Times New Roman"/>
          <w:color w:val="000000"/>
          <w:sz w:val="28"/>
          <w:szCs w:val="28"/>
        </w:rPr>
        <w:t xml:space="preserve">еменному инструменту продажи </w:t>
      </w:r>
      <w:r w:rsidRPr="00A63DFE">
        <w:rPr>
          <w:rFonts w:ascii="Times New Roman" w:hAnsi="Times New Roman"/>
          <w:color w:val="000000"/>
          <w:sz w:val="28"/>
          <w:szCs w:val="28"/>
        </w:rPr>
        <w:t xml:space="preserve"> товара и на основе этих данных п</w:t>
      </w:r>
      <w:r>
        <w:rPr>
          <w:rFonts w:ascii="Times New Roman" w:hAnsi="Times New Roman"/>
          <w:color w:val="000000"/>
          <w:sz w:val="28"/>
          <w:szCs w:val="28"/>
        </w:rPr>
        <w:t xml:space="preserve">роизвести анализ  эффективности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мерчандайзинга</w:t>
      </w:r>
      <w:proofErr w:type="spellEnd"/>
    </w:p>
    <w:sectPr w:rsidR="00C653D0" w:rsidRPr="0019774B" w:rsidSect="00C5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4B"/>
    <w:rsid w:val="0019774B"/>
    <w:rsid w:val="00C53B75"/>
    <w:rsid w:val="00C6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пкк</cp:lastModifiedBy>
  <cp:revision>2</cp:revision>
  <dcterms:created xsi:type="dcterms:W3CDTF">2020-11-14T21:52:00Z</dcterms:created>
  <dcterms:modified xsi:type="dcterms:W3CDTF">2020-11-14T22:05:00Z</dcterms:modified>
</cp:coreProperties>
</file>