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11C35" w14:textId="0CFF6492" w:rsidR="00B83697" w:rsidRPr="00F53210" w:rsidRDefault="00F53210" w:rsidP="00B83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210">
        <w:rPr>
          <w:rFonts w:ascii="Times New Roman" w:hAnsi="Times New Roman" w:cs="Times New Roman"/>
          <w:b/>
          <w:bCs/>
          <w:sz w:val="24"/>
          <w:szCs w:val="24"/>
        </w:rPr>
        <w:t>Приграничное сотрудничество</w:t>
      </w:r>
      <w:r w:rsidR="00B83697" w:rsidRPr="00F53210">
        <w:rPr>
          <w:rFonts w:ascii="Times New Roman" w:hAnsi="Times New Roman" w:cs="Times New Roman"/>
          <w:b/>
          <w:bCs/>
          <w:sz w:val="24"/>
          <w:szCs w:val="24"/>
        </w:rPr>
        <w:t xml:space="preserve"> Алтайского края и Восточно-Казахстанской области</w:t>
      </w:r>
      <w:r w:rsidRPr="00F53210">
        <w:rPr>
          <w:rFonts w:ascii="Times New Roman" w:hAnsi="Times New Roman" w:cs="Times New Roman"/>
          <w:b/>
          <w:bCs/>
          <w:sz w:val="24"/>
          <w:szCs w:val="24"/>
        </w:rPr>
        <w:t>: транспортно-географический потенциал</w:t>
      </w:r>
    </w:p>
    <w:p w14:paraId="05A8B18F" w14:textId="77777777" w:rsidR="00C45A1C" w:rsidRDefault="00C45A1C" w:rsidP="00005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68B2F2" w14:textId="72DDFBE8" w:rsidR="00005F42" w:rsidRPr="00C45A1C" w:rsidRDefault="00C45A1C" w:rsidP="00005F4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5A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Маменов Сергей Даниярович</w:t>
      </w:r>
    </w:p>
    <w:p w14:paraId="4915DD4E" w14:textId="77777777" w:rsidR="00C45A1C" w:rsidRPr="00C45A1C" w:rsidRDefault="00C45A1C" w:rsidP="00005F4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E623960" w14:textId="66D7D412" w:rsidR="00C45A1C" w:rsidRDefault="00C45A1C" w:rsidP="00005F4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5A1C">
        <w:rPr>
          <w:rFonts w:ascii="Times New Roman" w:hAnsi="Times New Roman" w:cs="Times New Roman"/>
          <w:i/>
          <w:iCs/>
          <w:sz w:val="24"/>
          <w:szCs w:val="24"/>
        </w:rPr>
        <w:t>Старший преподаватель</w:t>
      </w:r>
    </w:p>
    <w:p w14:paraId="00EFB579" w14:textId="77777777" w:rsidR="00C45A1C" w:rsidRPr="00C45A1C" w:rsidRDefault="00C45A1C" w:rsidP="00005F4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37BBD56" w14:textId="60E5382A" w:rsidR="00EE4B21" w:rsidRDefault="00005F42" w:rsidP="00C45A1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5A1C">
        <w:rPr>
          <w:rFonts w:ascii="Times New Roman" w:hAnsi="Times New Roman" w:cs="Times New Roman"/>
          <w:i/>
          <w:iCs/>
          <w:sz w:val="24"/>
          <w:szCs w:val="24"/>
        </w:rPr>
        <w:t xml:space="preserve">Алтайский государственный университет, </w:t>
      </w:r>
      <w:r w:rsidR="00C45A1C">
        <w:rPr>
          <w:rFonts w:ascii="Times New Roman" w:hAnsi="Times New Roman" w:cs="Times New Roman"/>
          <w:i/>
          <w:iCs/>
          <w:sz w:val="24"/>
          <w:szCs w:val="24"/>
        </w:rPr>
        <w:t>Барнаул, Россия</w:t>
      </w:r>
    </w:p>
    <w:p w14:paraId="54A89A3E" w14:textId="63322772" w:rsidR="00C45A1C" w:rsidRDefault="00C45A1C" w:rsidP="00C45A1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9F6DA51" w14:textId="04E83EA4" w:rsidR="00C45A1C" w:rsidRPr="00C45A1C" w:rsidRDefault="00C45A1C" w:rsidP="00C45A1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E-mail: mamenov@mc.asu.ru</w:t>
      </w:r>
    </w:p>
    <w:p w14:paraId="1122608E" w14:textId="77777777" w:rsidR="003C582E" w:rsidRDefault="003C582E" w:rsidP="00C45A1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638A806" w14:textId="77777777" w:rsidR="00B827CF" w:rsidRDefault="003C582E" w:rsidP="00B827CF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013A7">
        <w:rPr>
          <w:rFonts w:ascii="Times New Roman" w:hAnsi="Times New Roman" w:cs="Times New Roman"/>
          <w:bCs/>
          <w:sz w:val="24"/>
          <w:szCs w:val="24"/>
        </w:rPr>
        <w:t xml:space="preserve">риграничное сотрудничество, в особенности, в период </w:t>
      </w:r>
      <w:r>
        <w:rPr>
          <w:rFonts w:ascii="Times New Roman" w:hAnsi="Times New Roman" w:cs="Times New Roman"/>
          <w:bCs/>
          <w:sz w:val="24"/>
          <w:szCs w:val="24"/>
        </w:rPr>
        <w:t>экономических</w:t>
      </w:r>
      <w:r w:rsidRPr="00A013A7">
        <w:rPr>
          <w:rFonts w:ascii="Times New Roman" w:hAnsi="Times New Roman" w:cs="Times New Roman"/>
          <w:bCs/>
          <w:sz w:val="24"/>
          <w:szCs w:val="24"/>
        </w:rPr>
        <w:t xml:space="preserve"> санкций, как для Российской Федерации в целом, так и для ее регионов, нуждается в более тесной и более глубокой интеграции. </w:t>
      </w:r>
    </w:p>
    <w:p w14:paraId="627224C8" w14:textId="161C2485" w:rsidR="00B827CF" w:rsidRDefault="00B827CF" w:rsidP="00B827CF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7AA">
        <w:rPr>
          <w:rFonts w:ascii="Times New Roman" w:hAnsi="Times New Roman" w:cs="Times New Roman"/>
          <w:sz w:val="24"/>
          <w:szCs w:val="24"/>
        </w:rPr>
        <w:t xml:space="preserve">Среди различных форм межрегионального сотрудничества в условиях развития интеграционных процессов, безусловно, внимание уделяется приграничному и трансграничному сотрудничеству, поскольку в приграничном взаимодействии непосредственно пересекаются жизненно важные проблемы, включая внешнеполитические, экономические, социальные, гуманитарные, разделенных народов и другие. Приграничным и трансграничным географическим вызовам посвящены работы П.Я. Бакланова, Ю.П. </w:t>
      </w:r>
      <w:proofErr w:type="spellStart"/>
      <w:r w:rsidRPr="009907AA">
        <w:rPr>
          <w:rFonts w:ascii="Times New Roman" w:hAnsi="Times New Roman" w:cs="Times New Roman"/>
          <w:sz w:val="24"/>
          <w:szCs w:val="24"/>
        </w:rPr>
        <w:t>Баденкова</w:t>
      </w:r>
      <w:proofErr w:type="spellEnd"/>
      <w:r w:rsidRPr="009907AA">
        <w:rPr>
          <w:rFonts w:ascii="Times New Roman" w:hAnsi="Times New Roman" w:cs="Times New Roman"/>
          <w:sz w:val="24"/>
          <w:szCs w:val="24"/>
        </w:rPr>
        <w:t xml:space="preserve">, И.Н. </w:t>
      </w:r>
      <w:proofErr w:type="spellStart"/>
      <w:r w:rsidRPr="009907AA">
        <w:rPr>
          <w:rFonts w:ascii="Times New Roman" w:hAnsi="Times New Roman" w:cs="Times New Roman"/>
          <w:sz w:val="24"/>
          <w:szCs w:val="24"/>
        </w:rPr>
        <w:t>Ротановой</w:t>
      </w:r>
      <w:proofErr w:type="spellEnd"/>
      <w:r w:rsidRPr="009907AA">
        <w:rPr>
          <w:rFonts w:ascii="Times New Roman" w:hAnsi="Times New Roman" w:cs="Times New Roman"/>
          <w:sz w:val="24"/>
          <w:szCs w:val="24"/>
        </w:rPr>
        <w:t xml:space="preserve"> и других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7CF">
        <w:rPr>
          <w:rFonts w:ascii="Times New Roman" w:hAnsi="Times New Roman" w:cs="Times New Roman"/>
          <w:sz w:val="24"/>
          <w:szCs w:val="24"/>
        </w:rPr>
        <w:t>[1, 2, 3]</w:t>
      </w:r>
      <w:r w:rsidRPr="009907AA">
        <w:rPr>
          <w:rFonts w:ascii="Times New Roman" w:hAnsi="Times New Roman" w:cs="Times New Roman"/>
          <w:sz w:val="24"/>
          <w:szCs w:val="24"/>
        </w:rPr>
        <w:t>.</w:t>
      </w:r>
    </w:p>
    <w:p w14:paraId="020326E1" w14:textId="77777777" w:rsidR="004144E3" w:rsidRDefault="003C582E" w:rsidP="004144E3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3A7">
        <w:rPr>
          <w:rFonts w:ascii="Times New Roman" w:hAnsi="Times New Roman" w:cs="Times New Roman"/>
          <w:bCs/>
          <w:sz w:val="24"/>
          <w:szCs w:val="24"/>
        </w:rPr>
        <w:t xml:space="preserve">Непосредственно приграничные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российские </w:t>
      </w:r>
      <w:r w:rsidRPr="00A013A7">
        <w:rPr>
          <w:rFonts w:ascii="Times New Roman" w:hAnsi="Times New Roman" w:cs="Times New Roman"/>
          <w:bCs/>
          <w:sz w:val="24"/>
          <w:szCs w:val="24"/>
        </w:rPr>
        <w:t>регионы</w:t>
      </w:r>
      <w:r>
        <w:rPr>
          <w:rFonts w:ascii="Times New Roman" w:hAnsi="Times New Roman" w:cs="Times New Roman"/>
          <w:bCs/>
          <w:sz w:val="24"/>
          <w:szCs w:val="24"/>
        </w:rPr>
        <w:t xml:space="preserve">, к которым относится Алтайский край, </w:t>
      </w:r>
      <w:r w:rsidRPr="00A013A7">
        <w:rPr>
          <w:rFonts w:ascii="Times New Roman" w:hAnsi="Times New Roman" w:cs="Times New Roman"/>
          <w:bCs/>
          <w:sz w:val="24"/>
          <w:szCs w:val="24"/>
        </w:rPr>
        <w:t xml:space="preserve">выходят на первый план, т.к. </w:t>
      </w:r>
      <w:r>
        <w:rPr>
          <w:rFonts w:ascii="Times New Roman" w:hAnsi="Times New Roman" w:cs="Times New Roman"/>
          <w:bCs/>
          <w:sz w:val="24"/>
          <w:szCs w:val="24"/>
        </w:rPr>
        <w:t xml:space="preserve">уже </w:t>
      </w:r>
      <w:r w:rsidRPr="00A013A7">
        <w:rPr>
          <w:rFonts w:ascii="Times New Roman" w:hAnsi="Times New Roman" w:cs="Times New Roman"/>
          <w:bCs/>
          <w:sz w:val="24"/>
          <w:szCs w:val="24"/>
        </w:rPr>
        <w:t xml:space="preserve">имеют определенный уровень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международных экономических </w:t>
      </w:r>
      <w:r w:rsidRPr="00A013A7">
        <w:rPr>
          <w:rFonts w:ascii="Times New Roman" w:hAnsi="Times New Roman" w:cs="Times New Roman"/>
          <w:bCs/>
          <w:sz w:val="24"/>
          <w:szCs w:val="24"/>
        </w:rPr>
        <w:t>отношений и потенциал для их развития. Членство Российской Федерации и Республики Казахстан в ЕАЭС, а также участие в таких проектах как «Один пояс – один путь», в приграничном сотрудничестве в рамках Международного координационного совета «Наш общий дом – Алтай» дает возможности для развития интеграционных связей.</w:t>
      </w:r>
    </w:p>
    <w:p w14:paraId="0EAE29F2" w14:textId="77777777" w:rsidR="004144E3" w:rsidRDefault="003C582E" w:rsidP="004144E3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3A7">
        <w:rPr>
          <w:rFonts w:ascii="Times New Roman" w:hAnsi="Times New Roman" w:cs="Times New Roman"/>
          <w:bCs/>
          <w:sz w:val="24"/>
          <w:szCs w:val="24"/>
        </w:rPr>
        <w:t xml:space="preserve">Несмотря на приграничное расположение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сотрудничество </w:t>
      </w:r>
      <w:r w:rsidRPr="00146AD4">
        <w:rPr>
          <w:rFonts w:ascii="Times New Roman" w:hAnsi="Times New Roman" w:cs="Times New Roman"/>
          <w:bCs/>
          <w:sz w:val="24"/>
          <w:szCs w:val="24"/>
        </w:rPr>
        <w:t>Алтайского края и Восточно-Казахстанской области</w:t>
      </w:r>
      <w:r w:rsidRPr="00A013A7">
        <w:rPr>
          <w:rFonts w:ascii="Times New Roman" w:hAnsi="Times New Roman" w:cs="Times New Roman"/>
          <w:bCs/>
          <w:sz w:val="24"/>
          <w:szCs w:val="24"/>
        </w:rPr>
        <w:t xml:space="preserve">, не в полной мере используются все аспекты </w:t>
      </w:r>
      <w:r>
        <w:rPr>
          <w:rFonts w:ascii="Times New Roman" w:hAnsi="Times New Roman" w:cs="Times New Roman"/>
          <w:bCs/>
          <w:sz w:val="24"/>
          <w:szCs w:val="24"/>
        </w:rPr>
        <w:t>экономико-географического положения регионов и сформировавшиеся на сегодняшний момент экономико-географические факторы и вызовы, способствующие и препятствующие приграничному и трансграничному сотрудничеству.</w:t>
      </w:r>
      <w:r w:rsidRPr="00A013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DFC102" w14:textId="77777777" w:rsidR="004144E3" w:rsidRDefault="003C582E" w:rsidP="004144E3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Транспортная система воздействует на экономику, как минимум, в трех основных аспектах: обеспечивает текущее транспортное обслуживание региона; инвестиции в транспорт формируют объемы работ капитального характера и сопровождающие услуги; развитие транспортной инфраструктуры в перспективе приводит к активизации в зонах ее тяготения экономической деятельности, в частности, размещению новых производств. </w:t>
      </w:r>
    </w:p>
    <w:p w14:paraId="07190997" w14:textId="0952638A" w:rsidR="004144E3" w:rsidRDefault="004144E3" w:rsidP="004144E3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7AA">
        <w:rPr>
          <w:rFonts w:ascii="Times New Roman" w:hAnsi="Times New Roman" w:cs="Times New Roman"/>
          <w:sz w:val="24"/>
          <w:szCs w:val="24"/>
        </w:rPr>
        <w:t xml:space="preserve">Транспортно-географический </w:t>
      </w:r>
      <w:r>
        <w:rPr>
          <w:rFonts w:ascii="Times New Roman" w:hAnsi="Times New Roman" w:cs="Times New Roman"/>
          <w:sz w:val="24"/>
          <w:szCs w:val="24"/>
        </w:rPr>
        <w:t>аспект</w:t>
      </w:r>
      <w:r w:rsidRPr="009907AA">
        <w:rPr>
          <w:rFonts w:ascii="Times New Roman" w:hAnsi="Times New Roman" w:cs="Times New Roman"/>
          <w:sz w:val="24"/>
          <w:szCs w:val="24"/>
        </w:rPr>
        <w:t>, наход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9907AA">
        <w:rPr>
          <w:rFonts w:ascii="Times New Roman" w:hAnsi="Times New Roman" w:cs="Times New Roman"/>
          <w:sz w:val="24"/>
          <w:szCs w:val="24"/>
        </w:rPr>
        <w:t xml:space="preserve"> проявление в уровне развития транспортной инфраструктуры, территориальной организации путей сообщения, транспортных пунктов, коридоров и узлов, транспортно-экономических балансов, обеспеченности транспортом отраслей хозяйства и населения, международных транспортных сетей и други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4144E3">
        <w:rPr>
          <w:rFonts w:ascii="Times New Roman" w:hAnsi="Times New Roman" w:cs="Times New Roman"/>
          <w:sz w:val="24"/>
          <w:szCs w:val="24"/>
        </w:rPr>
        <w:t>[</w:t>
      </w:r>
      <w:r w:rsidR="00B827CF" w:rsidRPr="00B827CF">
        <w:rPr>
          <w:rFonts w:ascii="Times New Roman" w:hAnsi="Times New Roman" w:cs="Times New Roman"/>
          <w:sz w:val="24"/>
          <w:szCs w:val="24"/>
        </w:rPr>
        <w:t>4</w:t>
      </w:r>
      <w:r w:rsidRPr="004144E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C8E465" w14:textId="77777777" w:rsidR="00B827CF" w:rsidRDefault="00FD2A82" w:rsidP="00B827CF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70825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4144E3">
        <w:rPr>
          <w:rFonts w:ascii="Times New Roman" w:hAnsi="Times New Roman" w:cs="Times New Roman"/>
          <w:sz w:val="24"/>
          <w:szCs w:val="24"/>
        </w:rPr>
        <w:t xml:space="preserve">территорию </w:t>
      </w:r>
      <w:r w:rsidRPr="00C70825">
        <w:rPr>
          <w:rFonts w:ascii="Times New Roman" w:hAnsi="Times New Roman" w:cs="Times New Roman"/>
          <w:sz w:val="24"/>
          <w:szCs w:val="24"/>
        </w:rPr>
        <w:t xml:space="preserve">Алтайский край проходят </w:t>
      </w:r>
      <w:r w:rsidR="004144E3">
        <w:rPr>
          <w:rFonts w:ascii="Times New Roman" w:hAnsi="Times New Roman" w:cs="Times New Roman"/>
          <w:sz w:val="24"/>
          <w:szCs w:val="24"/>
        </w:rPr>
        <w:t>пути</w:t>
      </w:r>
      <w:r w:rsidRPr="00C70825">
        <w:rPr>
          <w:rFonts w:ascii="Times New Roman" w:hAnsi="Times New Roman" w:cs="Times New Roman"/>
          <w:sz w:val="24"/>
          <w:szCs w:val="24"/>
        </w:rPr>
        <w:t>, соединяющие Россию с Казахстаном</w:t>
      </w:r>
      <w:r w:rsidR="00F40B5D">
        <w:rPr>
          <w:rFonts w:ascii="Times New Roman" w:hAnsi="Times New Roman" w:cs="Times New Roman"/>
          <w:sz w:val="24"/>
          <w:szCs w:val="24"/>
        </w:rPr>
        <w:t xml:space="preserve"> и</w:t>
      </w:r>
      <w:r w:rsidRPr="00C70825">
        <w:rPr>
          <w:rFonts w:ascii="Times New Roman" w:hAnsi="Times New Roman" w:cs="Times New Roman"/>
          <w:sz w:val="24"/>
          <w:szCs w:val="24"/>
        </w:rPr>
        <w:t xml:space="preserve"> </w:t>
      </w:r>
      <w:r w:rsidR="004144E3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C70825">
        <w:rPr>
          <w:rFonts w:ascii="Times New Roman" w:hAnsi="Times New Roman" w:cs="Times New Roman"/>
          <w:sz w:val="24"/>
          <w:szCs w:val="24"/>
        </w:rPr>
        <w:t xml:space="preserve">государствами Центральной Азии. Федеральная автомобильная дорога А322 (ранее А349) («Змеиногорский тракт») идёт из Барнаула в юго-западном направлении до границы с Казахстаном в 40 км к югу от Рубцовска. </w:t>
      </w:r>
      <w:r w:rsidR="00C45544">
        <w:rPr>
          <w:rFonts w:ascii="Times New Roman" w:hAnsi="Times New Roman" w:cs="Times New Roman"/>
          <w:sz w:val="24"/>
          <w:szCs w:val="24"/>
        </w:rPr>
        <w:t>Она я</w:t>
      </w:r>
      <w:r w:rsidRPr="00C70825">
        <w:rPr>
          <w:rFonts w:ascii="Times New Roman" w:hAnsi="Times New Roman" w:cs="Times New Roman"/>
          <w:sz w:val="24"/>
          <w:szCs w:val="24"/>
        </w:rPr>
        <w:t xml:space="preserve">вляется частью </w:t>
      </w:r>
      <w:r w:rsidRPr="00C70825">
        <w:rPr>
          <w:rFonts w:ascii="Times New Roman" w:hAnsi="Times New Roman" w:cs="Times New Roman"/>
          <w:sz w:val="24"/>
          <w:szCs w:val="24"/>
        </w:rPr>
        <w:lastRenderedPageBreak/>
        <w:t>азиатского маршрута AH64. Также по территории края проход</w:t>
      </w:r>
      <w:r w:rsidR="00C45544">
        <w:rPr>
          <w:rFonts w:ascii="Times New Roman" w:hAnsi="Times New Roman" w:cs="Times New Roman"/>
          <w:sz w:val="24"/>
          <w:szCs w:val="24"/>
        </w:rPr>
        <w:t>и</w:t>
      </w:r>
      <w:r w:rsidRPr="00C70825">
        <w:rPr>
          <w:rFonts w:ascii="Times New Roman" w:hAnsi="Times New Roman" w:cs="Times New Roman"/>
          <w:sz w:val="24"/>
          <w:szCs w:val="24"/>
        </w:rPr>
        <w:t>т автодорог</w:t>
      </w:r>
      <w:r w:rsidR="00C45544">
        <w:rPr>
          <w:rFonts w:ascii="Times New Roman" w:hAnsi="Times New Roman" w:cs="Times New Roman"/>
          <w:sz w:val="24"/>
          <w:szCs w:val="24"/>
        </w:rPr>
        <w:t>а:</w:t>
      </w:r>
      <w:r w:rsidRPr="00C70825">
        <w:rPr>
          <w:rFonts w:ascii="Times New Roman" w:hAnsi="Times New Roman" w:cs="Times New Roman"/>
          <w:sz w:val="24"/>
          <w:szCs w:val="24"/>
        </w:rPr>
        <w:t xml:space="preserve"> Алейск — Родино — Кулунда — государственная граница с Республикой Казахстан</w:t>
      </w:r>
      <w:r w:rsidR="00C360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820D47" w14:textId="095A5079" w:rsidR="00B827CF" w:rsidRDefault="00B827CF" w:rsidP="00B827CF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7CF">
        <w:rPr>
          <w:rFonts w:ascii="Times New Roman" w:hAnsi="Times New Roman" w:cs="Times New Roman"/>
          <w:bCs/>
          <w:sz w:val="24"/>
          <w:szCs w:val="24"/>
        </w:rPr>
        <w:t>Проблематика развития приграничных территорий особенно актуальна в странах, имеющих большое количество соседних государств, а также протяженную государственную границу. Исторические события конца XX в., связанные с распадом Советского Союза, ознаменовали появление новых субъектов на политической карте мира, значит, и новых государственных границ. Образованная государственная граница между Россией и Казахстаном стала не только одной из самых длинных сухопутных границ мира (протяженность более 7500 км), но и своеобразным барьером между некогда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27CF">
        <w:rPr>
          <w:rFonts w:ascii="Times New Roman" w:hAnsi="Times New Roman" w:cs="Times New Roman"/>
          <w:bCs/>
          <w:sz w:val="24"/>
          <w:szCs w:val="24"/>
        </w:rPr>
        <w:t>единым природным, экономическим, социальным комплексом</w:t>
      </w:r>
      <w:r w:rsidR="00F53210" w:rsidRPr="00F53210">
        <w:rPr>
          <w:rFonts w:ascii="Times New Roman" w:hAnsi="Times New Roman" w:cs="Times New Roman"/>
          <w:bCs/>
          <w:sz w:val="24"/>
          <w:szCs w:val="24"/>
        </w:rPr>
        <w:t xml:space="preserve"> [5]</w:t>
      </w:r>
      <w:r w:rsidRPr="00B827C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A37096" w14:textId="3A4FDA9A" w:rsidR="00C45A1C" w:rsidRDefault="00C36000" w:rsidP="00B827CF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Барнаул является к</w:t>
      </w:r>
      <w:r w:rsidR="00FD2A82" w:rsidRPr="00C70825">
        <w:rPr>
          <w:rFonts w:ascii="Times New Roman" w:hAnsi="Times New Roman" w:cs="Times New Roman"/>
          <w:sz w:val="24"/>
          <w:szCs w:val="24"/>
        </w:rPr>
        <w:t xml:space="preserve">рупным железнодорожным узлом. </w:t>
      </w:r>
      <w:r>
        <w:rPr>
          <w:rFonts w:ascii="Times New Roman" w:hAnsi="Times New Roman" w:cs="Times New Roman"/>
          <w:sz w:val="24"/>
          <w:szCs w:val="24"/>
        </w:rPr>
        <w:t>На Казахстан и</w:t>
      </w:r>
      <w:r w:rsidR="00C45544">
        <w:rPr>
          <w:rFonts w:ascii="Times New Roman" w:hAnsi="Times New Roman" w:cs="Times New Roman"/>
          <w:sz w:val="24"/>
          <w:szCs w:val="24"/>
        </w:rPr>
        <w:t>з</w:t>
      </w:r>
      <w:r w:rsidR="00FD2A82" w:rsidRPr="00C70825">
        <w:rPr>
          <w:rFonts w:ascii="Times New Roman" w:hAnsi="Times New Roman" w:cs="Times New Roman"/>
          <w:sz w:val="24"/>
          <w:szCs w:val="24"/>
        </w:rPr>
        <w:t xml:space="preserve"> Барнаула </w:t>
      </w:r>
      <w:r>
        <w:rPr>
          <w:rFonts w:ascii="Times New Roman" w:hAnsi="Times New Roman" w:cs="Times New Roman"/>
          <w:sz w:val="24"/>
          <w:szCs w:val="24"/>
        </w:rPr>
        <w:t xml:space="preserve">идут два направления: </w:t>
      </w:r>
      <w:r w:rsidR="00FD2A82" w:rsidRPr="00C70825">
        <w:rPr>
          <w:rFonts w:ascii="Times New Roman" w:hAnsi="Times New Roman" w:cs="Times New Roman"/>
          <w:sz w:val="24"/>
          <w:szCs w:val="24"/>
        </w:rPr>
        <w:t>Южная и Туркестано-Сибирская</w:t>
      </w:r>
      <w:r>
        <w:rPr>
          <w:rFonts w:ascii="Times New Roman" w:hAnsi="Times New Roman" w:cs="Times New Roman"/>
          <w:sz w:val="24"/>
          <w:szCs w:val="24"/>
        </w:rPr>
        <w:t xml:space="preserve"> железные дороги</w:t>
      </w:r>
      <w:r w:rsidR="00FD2A82" w:rsidRPr="00C70825">
        <w:rPr>
          <w:rFonts w:ascii="Times New Roman" w:hAnsi="Times New Roman" w:cs="Times New Roman"/>
          <w:sz w:val="24"/>
          <w:szCs w:val="24"/>
        </w:rPr>
        <w:t xml:space="preserve">. Железнодорожное сообщение имеют более половины административных районов края. </w:t>
      </w:r>
    </w:p>
    <w:p w14:paraId="7C14FE27" w14:textId="4C671980" w:rsidR="00B827CF" w:rsidRDefault="00B827CF" w:rsidP="00B827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A1CBE" w14:textId="4D3DFB94" w:rsidR="00B827CF" w:rsidRPr="00B827CF" w:rsidRDefault="00B827CF" w:rsidP="00B827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27C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562B0873" w14:textId="77777777" w:rsidR="002A6485" w:rsidRPr="00B827CF" w:rsidRDefault="002A6485" w:rsidP="004144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B979131" w14:textId="6E280754" w:rsidR="00F53210" w:rsidRPr="00F53210" w:rsidRDefault="00B827CF" w:rsidP="00F5321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2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 </w:t>
      </w:r>
      <w:proofErr w:type="spellStart"/>
      <w:r w:rsidRPr="00F53210">
        <w:rPr>
          <w:rFonts w:ascii="Times New Roman" w:hAnsi="Times New Roman" w:cs="Times New Roman"/>
          <w:bCs/>
          <w:sz w:val="24"/>
          <w:szCs w:val="24"/>
          <w:lang w:val="en-US"/>
        </w:rPr>
        <w:t>Baklanov</w:t>
      </w:r>
      <w:proofErr w:type="spellEnd"/>
      <w:r w:rsidRPr="00F532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P.Y. Conjugations of transport networks between southern regions of the Russian Far East and </w:t>
      </w:r>
      <w:proofErr w:type="spellStart"/>
      <w:r w:rsidRPr="00F53210">
        <w:rPr>
          <w:rFonts w:ascii="Times New Roman" w:hAnsi="Times New Roman" w:cs="Times New Roman"/>
          <w:bCs/>
          <w:sz w:val="24"/>
          <w:szCs w:val="24"/>
          <w:lang w:val="en-US"/>
        </w:rPr>
        <w:t>neighbouring</w:t>
      </w:r>
      <w:proofErr w:type="spellEnd"/>
      <w:r w:rsidRPr="00F532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countries // IGCCMR IOP Publishing. IOP Conf. Series: Earth and Environmental Science 190 (2018).</w:t>
      </w:r>
      <w:r w:rsidRPr="00F53210">
        <w:rPr>
          <w:sz w:val="24"/>
          <w:szCs w:val="24"/>
          <w:lang w:val="en-US"/>
        </w:rPr>
        <w:t xml:space="preserve"> </w:t>
      </w:r>
      <w:r w:rsidRPr="00F532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First International Geographical Conference of North Asian Countries "China-Mongolia-Russia Economic Corridor: Geographical and Environmental Factors and Territorial Development Opportunities" 20–26 August 2018, Irkutsk, Russia. </w:t>
      </w:r>
      <w:hyperlink r:id="rId4" w:history="1">
        <w:r w:rsidR="00F53210" w:rsidRPr="00F5321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="00F53210" w:rsidRPr="00F53210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F53210" w:rsidRPr="00F5321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doi</w:t>
        </w:r>
        <w:proofErr w:type="spellEnd"/>
        <w:r w:rsidR="00F53210" w:rsidRPr="00F5321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F53210" w:rsidRPr="00F5321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org</w:t>
        </w:r>
        <w:r w:rsidR="00F53210" w:rsidRPr="00F53210">
          <w:rPr>
            <w:rStyle w:val="a3"/>
            <w:rFonts w:ascii="Times New Roman" w:hAnsi="Times New Roman" w:cs="Times New Roman"/>
            <w:bCs/>
            <w:sz w:val="24"/>
            <w:szCs w:val="24"/>
          </w:rPr>
          <w:t>/10.1088/1755-1315/190/1/012043</w:t>
        </w:r>
      </w:hyperlink>
    </w:p>
    <w:p w14:paraId="23F06C93" w14:textId="77777777" w:rsidR="00F53210" w:rsidRPr="00F53210" w:rsidRDefault="00B827CF" w:rsidP="00F5321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210">
        <w:rPr>
          <w:rFonts w:ascii="Times New Roman" w:hAnsi="Times New Roman" w:cs="Times New Roman"/>
          <w:bCs/>
          <w:sz w:val="24"/>
          <w:szCs w:val="24"/>
        </w:rPr>
        <w:t>2</w:t>
      </w:r>
      <w:r w:rsidRPr="00F53210">
        <w:rPr>
          <w:rFonts w:ascii="Times New Roman" w:hAnsi="Times New Roman" w:cs="Times New Roman"/>
          <w:bCs/>
          <w:sz w:val="24"/>
          <w:szCs w:val="24"/>
          <w:lang w:val="kk-KZ"/>
        </w:rPr>
        <w:t>. Баденков Ю.П., Винокуров Ю.И., Ротанова И.Н. Алтае-Саянский экорегион как единое географическое и социально-экологическое пространство Центральной Азии в эпоху глобализации: современные вызовы науке // Вызовы XXI века: природа, общество, пространство. Ответ географов стран СНГ. – М.: Товарищество научных изданий КМК, 2012. – .С. 260-278.</w:t>
      </w:r>
    </w:p>
    <w:p w14:paraId="636F8349" w14:textId="77777777" w:rsidR="00F53210" w:rsidRPr="00F53210" w:rsidRDefault="00B827CF" w:rsidP="00F5321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5321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Ротанова И.Н. Вызовы времени и предпосылки формирования рынка эколого-туристских услуг в Алтайском регионе // Grand Altai Research &amp; Education / Наука и образование Большого Алтая // Сетевое издание Совета ректоров вузов Большого Алтая. Выпуск 1, 2016. - С. 105-127 [Электронный ресурс].  </w:t>
      </w:r>
    </w:p>
    <w:p w14:paraId="50591ED7" w14:textId="480C706B" w:rsidR="004144E3" w:rsidRPr="00F53210" w:rsidRDefault="00B827CF" w:rsidP="00F5321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210">
        <w:rPr>
          <w:rFonts w:ascii="Times New Roman" w:hAnsi="Times New Roman" w:cs="Times New Roman"/>
          <w:bCs/>
          <w:sz w:val="24"/>
          <w:szCs w:val="24"/>
        </w:rPr>
        <w:t>4</w:t>
      </w:r>
      <w:r w:rsidR="004144E3" w:rsidRPr="00F53210">
        <w:rPr>
          <w:rFonts w:ascii="Times New Roman" w:hAnsi="Times New Roman" w:cs="Times New Roman"/>
          <w:bCs/>
          <w:sz w:val="24"/>
          <w:szCs w:val="24"/>
        </w:rPr>
        <w:t>. Семина И.А. Региональные исследования транспортной инфраструктуры: географический аспект // Вестник Мордовского университета, 2008. – № 1. – С. 82-85.</w:t>
      </w:r>
    </w:p>
    <w:p w14:paraId="5BE9C6FE" w14:textId="06B40529" w:rsidR="00F53210" w:rsidRPr="00F53210" w:rsidRDefault="00F53210" w:rsidP="00F5321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210">
        <w:rPr>
          <w:rFonts w:ascii="Times New Roman" w:hAnsi="Times New Roman" w:cs="Times New Roman"/>
          <w:bCs/>
          <w:sz w:val="24"/>
          <w:szCs w:val="24"/>
        </w:rPr>
        <w:t xml:space="preserve">5. Артемьева К.А., Маменов С.Д., </w:t>
      </w:r>
      <w:proofErr w:type="spellStart"/>
      <w:r w:rsidRPr="00F53210">
        <w:rPr>
          <w:rFonts w:ascii="Times New Roman" w:hAnsi="Times New Roman" w:cs="Times New Roman"/>
          <w:bCs/>
          <w:sz w:val="24"/>
          <w:szCs w:val="24"/>
        </w:rPr>
        <w:t>Дунец</w:t>
      </w:r>
      <w:proofErr w:type="spellEnd"/>
      <w:r w:rsidRPr="00F53210">
        <w:rPr>
          <w:rFonts w:ascii="Times New Roman" w:hAnsi="Times New Roman" w:cs="Times New Roman"/>
          <w:bCs/>
          <w:sz w:val="24"/>
          <w:szCs w:val="24"/>
        </w:rPr>
        <w:t xml:space="preserve"> А.Н. </w:t>
      </w:r>
      <w:r w:rsidRPr="00F53210">
        <w:rPr>
          <w:rFonts w:ascii="Times New Roman" w:hAnsi="Times New Roman" w:cs="Times New Roman"/>
          <w:bCs/>
          <w:sz w:val="24"/>
          <w:szCs w:val="24"/>
        </w:rPr>
        <w:t>Приграничные территории: сущность понятия и возможности сотрудничества России и Казахстан</w:t>
      </w:r>
      <w:r w:rsidRPr="00F53210">
        <w:rPr>
          <w:rFonts w:ascii="Times New Roman" w:hAnsi="Times New Roman" w:cs="Times New Roman"/>
          <w:bCs/>
          <w:sz w:val="24"/>
          <w:szCs w:val="24"/>
        </w:rPr>
        <w:t>а //</w:t>
      </w:r>
      <w:r w:rsidRPr="00F53210">
        <w:rPr>
          <w:rFonts w:ascii="Times New Roman" w:hAnsi="Times New Roman" w:cs="Times New Roman"/>
          <w:bCs/>
          <w:sz w:val="24"/>
          <w:szCs w:val="24"/>
          <w:lang w:val="en-GB"/>
        </w:rPr>
        <w:t> </w:t>
      </w:r>
      <w:r w:rsidRPr="00F53210">
        <w:rPr>
          <w:rFonts w:ascii="Times New Roman" w:hAnsi="Times New Roman" w:cs="Times New Roman"/>
          <w:bCs/>
          <w:sz w:val="24"/>
          <w:szCs w:val="24"/>
        </w:rPr>
        <w:t xml:space="preserve">География и природопользование Сибири: сборник статей / под ред. проф. Г. Я. Барышникова; Министерство науки и высшего образования Российской Федерации Алтайский государственный университет Географический факультет. — </w:t>
      </w:r>
      <w:proofErr w:type="spellStart"/>
      <w:r w:rsidRPr="00F53210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Pr="00F53210">
        <w:rPr>
          <w:rFonts w:ascii="Times New Roman" w:hAnsi="Times New Roman" w:cs="Times New Roman"/>
          <w:bCs/>
          <w:sz w:val="24"/>
          <w:szCs w:val="24"/>
        </w:rPr>
        <w:t xml:space="preserve">. 26. — Барнаул: Изд-во </w:t>
      </w:r>
      <w:proofErr w:type="spellStart"/>
      <w:r w:rsidRPr="00F53210">
        <w:rPr>
          <w:rFonts w:ascii="Times New Roman" w:hAnsi="Times New Roman" w:cs="Times New Roman"/>
          <w:bCs/>
          <w:sz w:val="24"/>
          <w:szCs w:val="24"/>
        </w:rPr>
        <w:t>Алт</w:t>
      </w:r>
      <w:proofErr w:type="spellEnd"/>
      <w:r w:rsidRPr="00F53210">
        <w:rPr>
          <w:rFonts w:ascii="Times New Roman" w:hAnsi="Times New Roman" w:cs="Times New Roman"/>
          <w:bCs/>
          <w:sz w:val="24"/>
          <w:szCs w:val="24"/>
        </w:rPr>
        <w:t>. ун-та, 2019.</w:t>
      </w:r>
      <w:r w:rsidRPr="00F5321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53210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F53210">
        <w:rPr>
          <w:rFonts w:ascii="Times New Roman" w:hAnsi="Times New Roman" w:cs="Times New Roman"/>
          <w:bCs/>
          <w:sz w:val="24"/>
          <w:szCs w:val="24"/>
        </w:rPr>
        <w:t>. 15-23.</w:t>
      </w:r>
    </w:p>
    <w:p w14:paraId="5551B674" w14:textId="3283E514" w:rsidR="00F53210" w:rsidRPr="00F53210" w:rsidRDefault="00F53210" w:rsidP="00F53210">
      <w:pPr>
        <w:autoSpaceDE w:val="0"/>
        <w:autoSpaceDN w:val="0"/>
        <w:adjustRightInd w:val="0"/>
        <w:spacing w:line="240" w:lineRule="auto"/>
        <w:ind w:firstLine="397"/>
        <w:jc w:val="both"/>
        <w:rPr>
          <w:bCs/>
        </w:rPr>
      </w:pPr>
    </w:p>
    <w:p w14:paraId="20419E1A" w14:textId="3AD16478" w:rsidR="00F53210" w:rsidRPr="00F53210" w:rsidRDefault="00F53210" w:rsidP="00F53210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51F734" w14:textId="4AB640BE" w:rsidR="007A6E33" w:rsidRPr="00C70825" w:rsidRDefault="007A6E33" w:rsidP="00C45A1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7A6E33" w:rsidRPr="00C70825" w:rsidSect="00C45A1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97"/>
    <w:rsid w:val="00005F42"/>
    <w:rsid w:val="002A6485"/>
    <w:rsid w:val="003C582E"/>
    <w:rsid w:val="004144E3"/>
    <w:rsid w:val="00472D2C"/>
    <w:rsid w:val="007A6E33"/>
    <w:rsid w:val="00814BCE"/>
    <w:rsid w:val="009D1847"/>
    <w:rsid w:val="009D5BE9"/>
    <w:rsid w:val="00A90073"/>
    <w:rsid w:val="00B3372F"/>
    <w:rsid w:val="00B827CF"/>
    <w:rsid w:val="00B83697"/>
    <w:rsid w:val="00C36000"/>
    <w:rsid w:val="00C45544"/>
    <w:rsid w:val="00C45A1C"/>
    <w:rsid w:val="00C70825"/>
    <w:rsid w:val="00EE4B21"/>
    <w:rsid w:val="00F40B5D"/>
    <w:rsid w:val="00F53210"/>
    <w:rsid w:val="00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23A9"/>
  <w15:docId w15:val="{6971C1A0-6732-4C13-9933-552E1CCF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F4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5A1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F5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88/1755-1315/190/1/012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Маменов</cp:lastModifiedBy>
  <cp:revision>3</cp:revision>
  <dcterms:created xsi:type="dcterms:W3CDTF">2020-11-22T08:28:00Z</dcterms:created>
  <dcterms:modified xsi:type="dcterms:W3CDTF">2020-11-22T09:00:00Z</dcterms:modified>
</cp:coreProperties>
</file>