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9B" w:rsidRPr="006A1D9B" w:rsidRDefault="001F76A4" w:rsidP="006A1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Золотопромышленность и цветная металлургия</w:t>
      </w:r>
      <w:r w:rsidR="006A1D9B" w:rsidRPr="006A1D9B">
        <w:rPr>
          <w:rFonts w:ascii="Times New Roman" w:hAnsi="Times New Roman" w:cs="Times New Roman"/>
          <w:b/>
          <w:sz w:val="24"/>
          <w:szCs w:val="24"/>
        </w:rPr>
        <w:t xml:space="preserve"> Алтая в концессионной политике Кабинета</w:t>
      </w:r>
      <w:r w:rsidR="00D6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9B" w:rsidRPr="006A1D9B">
        <w:rPr>
          <w:rFonts w:ascii="Times New Roman" w:hAnsi="Times New Roman" w:cs="Times New Roman"/>
          <w:b/>
          <w:sz w:val="24"/>
          <w:szCs w:val="24"/>
        </w:rPr>
        <w:t xml:space="preserve">первой четверти </w:t>
      </w:r>
      <w:r w:rsidR="006A1D9B" w:rsidRPr="006A1D9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6A1D9B" w:rsidRPr="006A1D9B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A1D9B" w:rsidRDefault="006A1D9B" w:rsidP="006A1D9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1D9B">
        <w:rPr>
          <w:rFonts w:ascii="Times New Roman" w:hAnsi="Times New Roman" w:cs="Times New Roman"/>
          <w:b/>
          <w:i/>
          <w:sz w:val="24"/>
          <w:szCs w:val="24"/>
        </w:rPr>
        <w:t>Мамзин</w:t>
      </w:r>
      <w:proofErr w:type="spellEnd"/>
      <w:r w:rsidRPr="006A1D9B">
        <w:rPr>
          <w:rFonts w:ascii="Times New Roman" w:hAnsi="Times New Roman" w:cs="Times New Roman"/>
          <w:b/>
          <w:i/>
          <w:sz w:val="24"/>
          <w:szCs w:val="24"/>
        </w:rPr>
        <w:t xml:space="preserve"> Михаил Владимирович</w:t>
      </w:r>
    </w:p>
    <w:p w:rsidR="006A1D9B" w:rsidRPr="006A1D9B" w:rsidRDefault="006A1D9B" w:rsidP="006A1D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D9B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6A1D9B" w:rsidRPr="006A1D9B" w:rsidRDefault="006A1D9B" w:rsidP="006A1D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D9B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</w:t>
      </w:r>
    </w:p>
    <w:p w:rsidR="006A1D9B" w:rsidRPr="006A1D9B" w:rsidRDefault="006A1D9B" w:rsidP="006A1D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1D9B"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gramEnd"/>
      <w:r w:rsidRPr="006A1D9B">
        <w:rPr>
          <w:rFonts w:ascii="Times New Roman" w:hAnsi="Times New Roman" w:cs="Times New Roman"/>
          <w:i/>
          <w:sz w:val="24"/>
          <w:szCs w:val="24"/>
        </w:rPr>
        <w:t xml:space="preserve"> истории и международных отношений, Барнаул, Россия</w:t>
      </w:r>
    </w:p>
    <w:p w:rsidR="00D63912" w:rsidRPr="00D63912" w:rsidRDefault="006A1D9B" w:rsidP="00D639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D9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46A2A">
        <w:rPr>
          <w:rFonts w:ascii="Times New Roman" w:hAnsi="Times New Roman" w:cs="Times New Roman"/>
          <w:i/>
          <w:sz w:val="24"/>
          <w:szCs w:val="24"/>
        </w:rPr>
        <w:t>-</w:t>
      </w:r>
      <w:r w:rsidRPr="006A1D9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A1D9B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mamzin</w:t>
      </w:r>
      <w:proofErr w:type="spellEnd"/>
      <w:r w:rsidRPr="00E46A2A">
        <w:rPr>
          <w:rFonts w:ascii="Times New Roman" w:hAnsi="Times New Roman" w:cs="Times New Roman"/>
          <w:i/>
          <w:sz w:val="24"/>
          <w:szCs w:val="24"/>
        </w:rPr>
        <w:t>2000@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46A2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4915CF" w:rsidRDefault="00D63912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Кабинет Его Императорского Величества </w:t>
      </w:r>
      <w:r w:rsidR="00203B42">
        <w:rPr>
          <w:rFonts w:ascii="Times New Roman" w:hAnsi="Times New Roman" w:cs="Times New Roman"/>
          <w:sz w:val="24"/>
          <w:szCs w:val="24"/>
        </w:rPr>
        <w:t xml:space="preserve">постепенно впадает в стадию кризисного состояния. Бюджет государственного учреждения не позволял содержать колоссальные по территориальным масштабам, но убыточные по экономической составляющей территории. Поэтому закономерным явлением здесь </w:t>
      </w:r>
      <w:r w:rsidR="00BD4E75">
        <w:rPr>
          <w:rFonts w:ascii="Times New Roman" w:hAnsi="Times New Roman" w:cs="Times New Roman"/>
          <w:sz w:val="24"/>
          <w:szCs w:val="24"/>
        </w:rPr>
        <w:t>видится тот факт, что уже с 1901</w:t>
      </w:r>
      <w:r w:rsidR="00203B42">
        <w:rPr>
          <w:rFonts w:ascii="Times New Roman" w:hAnsi="Times New Roman" w:cs="Times New Roman"/>
          <w:sz w:val="24"/>
          <w:szCs w:val="24"/>
        </w:rPr>
        <w:t xml:space="preserve"> года при поддержке частных лиц начинается геологическая разведка неразработанных металлургических рудников подконтрольных Кабинету регионов</w:t>
      </w:r>
      <w:r w:rsidR="00016609">
        <w:rPr>
          <w:rFonts w:ascii="Times New Roman" w:hAnsi="Times New Roman" w:cs="Times New Roman"/>
          <w:sz w:val="24"/>
          <w:szCs w:val="24"/>
        </w:rPr>
        <w:t xml:space="preserve"> </w:t>
      </w:r>
      <w:r w:rsidR="00016609" w:rsidRPr="00016609">
        <w:rPr>
          <w:rFonts w:ascii="Times New Roman" w:hAnsi="Times New Roman" w:cs="Times New Roman"/>
          <w:sz w:val="24"/>
          <w:szCs w:val="24"/>
        </w:rPr>
        <w:t>[1]</w:t>
      </w:r>
      <w:r w:rsidR="00203B42">
        <w:rPr>
          <w:rFonts w:ascii="Times New Roman" w:hAnsi="Times New Roman" w:cs="Times New Roman"/>
          <w:sz w:val="24"/>
          <w:szCs w:val="24"/>
        </w:rPr>
        <w:t xml:space="preserve">, в числе которых особенно выделялся своим богатством </w:t>
      </w:r>
      <w:r w:rsidR="00B517B7">
        <w:rPr>
          <w:rFonts w:ascii="Times New Roman" w:hAnsi="Times New Roman" w:cs="Times New Roman"/>
          <w:sz w:val="24"/>
          <w:szCs w:val="24"/>
        </w:rPr>
        <w:t>Алтайский округ</w:t>
      </w:r>
      <w:r w:rsidR="00203B42">
        <w:rPr>
          <w:rFonts w:ascii="Times New Roman" w:hAnsi="Times New Roman" w:cs="Times New Roman"/>
          <w:sz w:val="24"/>
          <w:szCs w:val="24"/>
        </w:rPr>
        <w:t xml:space="preserve">. </w:t>
      </w:r>
      <w:r w:rsidR="00FB7A37">
        <w:rPr>
          <w:rFonts w:ascii="Times New Roman" w:hAnsi="Times New Roman" w:cs="Times New Roman"/>
          <w:sz w:val="24"/>
          <w:szCs w:val="24"/>
        </w:rPr>
        <w:t xml:space="preserve">Последующее за этим процессом распространение информации о </w:t>
      </w:r>
      <w:r w:rsidR="006E09C9">
        <w:rPr>
          <w:rFonts w:ascii="Times New Roman" w:hAnsi="Times New Roman" w:cs="Times New Roman"/>
          <w:sz w:val="24"/>
          <w:szCs w:val="24"/>
        </w:rPr>
        <w:t xml:space="preserve">рудном благосостоянии </w:t>
      </w:r>
      <w:r w:rsidR="004915CF">
        <w:rPr>
          <w:rFonts w:ascii="Times New Roman" w:hAnsi="Times New Roman" w:cs="Times New Roman"/>
          <w:sz w:val="24"/>
          <w:szCs w:val="24"/>
        </w:rPr>
        <w:t xml:space="preserve">Алтая начало процесс массового привлечения концессионного капитала. </w:t>
      </w:r>
      <w:r w:rsidR="004915CF" w:rsidRPr="004915CF">
        <w:rPr>
          <w:rFonts w:ascii="Times New Roman" w:hAnsi="Times New Roman" w:cs="Times New Roman"/>
          <w:sz w:val="24"/>
          <w:szCs w:val="24"/>
        </w:rPr>
        <w:t>Работа по изучению их деятельности должна поспособствовать классификации и структуризации информации о реализации концессио</w:t>
      </w:r>
      <w:r w:rsidR="00016609">
        <w:rPr>
          <w:rFonts w:ascii="Times New Roman" w:hAnsi="Times New Roman" w:cs="Times New Roman"/>
          <w:sz w:val="24"/>
          <w:szCs w:val="24"/>
        </w:rPr>
        <w:t>нной политики в Алтайском</w:t>
      </w:r>
      <w:r w:rsidR="004915CF" w:rsidRPr="004915CF">
        <w:rPr>
          <w:rFonts w:ascii="Times New Roman" w:hAnsi="Times New Roman" w:cs="Times New Roman"/>
          <w:sz w:val="24"/>
          <w:szCs w:val="24"/>
        </w:rPr>
        <w:t xml:space="preserve"> округе в первой четверти </w:t>
      </w:r>
      <w:r w:rsidR="004915CF" w:rsidRPr="004915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915CF" w:rsidRPr="004915C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4915CF" w:rsidRDefault="004915CF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исследования служит концессионная</w:t>
      </w:r>
      <w:r w:rsidR="00371EB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отечественных предпринимателей.</w:t>
      </w:r>
    </w:p>
    <w:p w:rsidR="00371EB6" w:rsidRDefault="004915CF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исследования </w:t>
      </w:r>
      <w:r w:rsidR="00371EB6">
        <w:rPr>
          <w:rFonts w:ascii="Times New Roman" w:hAnsi="Times New Roman" w:cs="Times New Roman"/>
          <w:sz w:val="24"/>
          <w:szCs w:val="24"/>
        </w:rPr>
        <w:t>являются предприятия концессионеров, специализирующихся на цветной металлургии.</w:t>
      </w:r>
    </w:p>
    <w:p w:rsidR="0049203C" w:rsidRDefault="00371EB6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- аналитика функционирования частного российского и западного капитала в </w:t>
      </w:r>
      <w:r w:rsidR="0049203C">
        <w:rPr>
          <w:rFonts w:ascii="Times New Roman" w:hAnsi="Times New Roman" w:cs="Times New Roman"/>
          <w:sz w:val="24"/>
          <w:szCs w:val="24"/>
        </w:rPr>
        <w:t xml:space="preserve">сфере добычи цветных и благородных металлов </w:t>
      </w:r>
      <w:r w:rsidR="00016609">
        <w:rPr>
          <w:rFonts w:ascii="Times New Roman" w:hAnsi="Times New Roman" w:cs="Times New Roman"/>
          <w:sz w:val="24"/>
          <w:szCs w:val="24"/>
        </w:rPr>
        <w:t>на территории Алтайского</w:t>
      </w:r>
      <w:r w:rsidR="0049203C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49203C" w:rsidRDefault="0049203C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203C">
        <w:rPr>
          <w:rFonts w:ascii="Times New Roman" w:hAnsi="Times New Roman" w:cs="Times New Roman"/>
          <w:sz w:val="24"/>
          <w:szCs w:val="24"/>
        </w:rPr>
        <w:t xml:space="preserve">Помимо документов из государственной электронной библиотеки исторических документов в перечень литературы входят работы отечественных историков Баева О.В., </w:t>
      </w:r>
      <w:proofErr w:type="spellStart"/>
      <w:r w:rsidRPr="0049203C">
        <w:rPr>
          <w:rFonts w:ascii="Times New Roman" w:hAnsi="Times New Roman" w:cs="Times New Roman"/>
          <w:sz w:val="24"/>
          <w:szCs w:val="24"/>
        </w:rPr>
        <w:t>Мукаева</w:t>
      </w:r>
      <w:proofErr w:type="spellEnd"/>
      <w:r w:rsidRPr="0049203C">
        <w:rPr>
          <w:rFonts w:ascii="Times New Roman" w:hAnsi="Times New Roman" w:cs="Times New Roman"/>
          <w:sz w:val="24"/>
          <w:szCs w:val="24"/>
        </w:rPr>
        <w:t xml:space="preserve"> Л.Н., Косых Е.С., Горюшкина Л.М., </w:t>
      </w:r>
      <w:r w:rsidR="00BD4E75">
        <w:rPr>
          <w:rFonts w:ascii="Times New Roman" w:hAnsi="Times New Roman" w:cs="Times New Roman"/>
          <w:sz w:val="24"/>
          <w:szCs w:val="24"/>
        </w:rPr>
        <w:t xml:space="preserve">Ермолаева А.Н., </w:t>
      </w:r>
      <w:r w:rsidRPr="0049203C">
        <w:rPr>
          <w:rFonts w:ascii="Times New Roman" w:hAnsi="Times New Roman" w:cs="Times New Roman"/>
          <w:sz w:val="24"/>
          <w:szCs w:val="24"/>
        </w:rPr>
        <w:t xml:space="preserve">Голубенко Н.М. и </w:t>
      </w:r>
      <w:proofErr w:type="spellStart"/>
      <w:r w:rsidRPr="0049203C">
        <w:rPr>
          <w:rFonts w:ascii="Times New Roman" w:hAnsi="Times New Roman" w:cs="Times New Roman"/>
          <w:sz w:val="24"/>
          <w:szCs w:val="24"/>
        </w:rPr>
        <w:t>Скубневского</w:t>
      </w:r>
      <w:proofErr w:type="spellEnd"/>
      <w:r w:rsidRPr="0049203C">
        <w:rPr>
          <w:rFonts w:ascii="Times New Roman" w:hAnsi="Times New Roman" w:cs="Times New Roman"/>
          <w:sz w:val="24"/>
          <w:szCs w:val="24"/>
        </w:rPr>
        <w:t xml:space="preserve"> В.А. В их работах приведены сведения о крупнейших конц</w:t>
      </w:r>
      <w:r>
        <w:rPr>
          <w:rFonts w:ascii="Times New Roman" w:hAnsi="Times New Roman" w:cs="Times New Roman"/>
          <w:sz w:val="24"/>
          <w:szCs w:val="24"/>
        </w:rPr>
        <w:t>ессионных предприятиях до</w:t>
      </w:r>
      <w:r w:rsidRPr="0049203C">
        <w:rPr>
          <w:rFonts w:ascii="Times New Roman" w:hAnsi="Times New Roman" w:cs="Times New Roman"/>
          <w:sz w:val="24"/>
          <w:szCs w:val="24"/>
        </w:rPr>
        <w:t xml:space="preserve">революционной России, а также приводятся важные статистические данные о частной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металлургической </w:t>
      </w:r>
      <w:r w:rsidRPr="0049203C">
        <w:rPr>
          <w:rFonts w:ascii="Times New Roman" w:hAnsi="Times New Roman" w:cs="Times New Roman"/>
          <w:sz w:val="24"/>
          <w:szCs w:val="24"/>
        </w:rPr>
        <w:t>промышленности.</w:t>
      </w:r>
    </w:p>
    <w:p w:rsidR="00B517B7" w:rsidRDefault="0049203C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рассматриваются ключевые этапы внедрения концессионного капитала в экономику Алтая: с начала привлечения первых частных предпринимателей до этапа выдачи крупных рудных систем </w:t>
      </w:r>
      <w:r w:rsidR="00B517B7">
        <w:rPr>
          <w:rFonts w:ascii="Times New Roman" w:hAnsi="Times New Roman" w:cs="Times New Roman"/>
          <w:sz w:val="24"/>
          <w:szCs w:val="24"/>
        </w:rPr>
        <w:t>западным акционерным обществам.</w:t>
      </w:r>
      <w:r w:rsidR="00B517B7" w:rsidRPr="00B517B7">
        <w:rPr>
          <w:rFonts w:ascii="Times New Roman" w:hAnsi="Times New Roman" w:cs="Times New Roman"/>
          <w:sz w:val="24"/>
          <w:szCs w:val="24"/>
        </w:rPr>
        <w:t xml:space="preserve"> </w:t>
      </w:r>
      <w:r w:rsidR="00B517B7">
        <w:rPr>
          <w:rFonts w:ascii="Times New Roman" w:hAnsi="Times New Roman" w:cs="Times New Roman"/>
          <w:sz w:val="24"/>
          <w:szCs w:val="24"/>
        </w:rPr>
        <w:t>Изначально осторожная концессионная политика Кабинета не позволяла частным предпринимателям использовать все возможности региона. Однако, когда попытки создания государственных металлургических предприятий на Алтае окончательно провалились,</w:t>
      </w:r>
      <w:r w:rsidR="00002A1F">
        <w:rPr>
          <w:rFonts w:ascii="Times New Roman" w:hAnsi="Times New Roman" w:cs="Times New Roman"/>
          <w:sz w:val="24"/>
          <w:szCs w:val="24"/>
        </w:rPr>
        <w:t xml:space="preserve"> власти были вынуждены пойти на компромисс и заключи</w:t>
      </w:r>
      <w:r w:rsidR="00BD4E75">
        <w:rPr>
          <w:rFonts w:ascii="Times New Roman" w:hAnsi="Times New Roman" w:cs="Times New Roman"/>
          <w:sz w:val="24"/>
          <w:szCs w:val="24"/>
        </w:rPr>
        <w:t>ть первые концессионные соглашения</w:t>
      </w:r>
      <w:bookmarkStart w:id="0" w:name="_GoBack"/>
      <w:bookmarkEnd w:id="0"/>
      <w:r w:rsidR="00002A1F">
        <w:rPr>
          <w:rFonts w:ascii="Times New Roman" w:hAnsi="Times New Roman" w:cs="Times New Roman"/>
          <w:sz w:val="24"/>
          <w:szCs w:val="24"/>
        </w:rPr>
        <w:t xml:space="preserve">. Так, в 1903 году австрийский князь А. </w:t>
      </w:r>
      <w:proofErr w:type="spellStart"/>
      <w:r w:rsidR="00002A1F">
        <w:rPr>
          <w:rFonts w:ascii="Times New Roman" w:hAnsi="Times New Roman" w:cs="Times New Roman"/>
          <w:sz w:val="24"/>
          <w:szCs w:val="24"/>
        </w:rPr>
        <w:t>Турн</w:t>
      </w:r>
      <w:proofErr w:type="spellEnd"/>
      <w:r w:rsidR="00002A1F">
        <w:rPr>
          <w:rFonts w:ascii="Times New Roman" w:hAnsi="Times New Roman" w:cs="Times New Roman"/>
          <w:sz w:val="24"/>
          <w:szCs w:val="24"/>
        </w:rPr>
        <w:t xml:space="preserve">-Таксис в команде с правоведом М. </w:t>
      </w:r>
      <w:proofErr w:type="spellStart"/>
      <w:r w:rsidR="00002A1F">
        <w:rPr>
          <w:rFonts w:ascii="Times New Roman" w:hAnsi="Times New Roman" w:cs="Times New Roman"/>
          <w:sz w:val="24"/>
          <w:szCs w:val="24"/>
        </w:rPr>
        <w:t>Жаннэ</w:t>
      </w:r>
      <w:proofErr w:type="spellEnd"/>
      <w:r w:rsidR="00002A1F">
        <w:rPr>
          <w:rFonts w:ascii="Times New Roman" w:hAnsi="Times New Roman" w:cs="Times New Roman"/>
          <w:sz w:val="24"/>
          <w:szCs w:val="24"/>
        </w:rPr>
        <w:t xml:space="preserve"> подписывают договор о получении в частную собственность золотоносные</w:t>
      </w:r>
      <w:r w:rsidR="00002A1F" w:rsidRPr="00002A1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02A1F">
        <w:rPr>
          <w:rFonts w:ascii="Times New Roman" w:hAnsi="Times New Roman" w:cs="Times New Roman"/>
          <w:sz w:val="24"/>
          <w:szCs w:val="24"/>
        </w:rPr>
        <w:t>ы</w:t>
      </w:r>
      <w:r w:rsidR="00002A1F" w:rsidRPr="00002A1F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002A1F" w:rsidRPr="00002A1F">
        <w:rPr>
          <w:rFonts w:ascii="Times New Roman" w:hAnsi="Times New Roman" w:cs="Times New Roman"/>
          <w:sz w:val="24"/>
          <w:szCs w:val="24"/>
        </w:rPr>
        <w:t>Чумыша</w:t>
      </w:r>
      <w:proofErr w:type="spellEnd"/>
      <w:r w:rsidR="00002A1F" w:rsidRPr="00002A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2A1F" w:rsidRPr="00002A1F">
        <w:rPr>
          <w:rFonts w:ascii="Times New Roman" w:hAnsi="Times New Roman" w:cs="Times New Roman"/>
          <w:sz w:val="24"/>
          <w:szCs w:val="24"/>
        </w:rPr>
        <w:t>Чарыша</w:t>
      </w:r>
      <w:proofErr w:type="spellEnd"/>
      <w:r w:rsidR="00002A1F" w:rsidRPr="00002A1F">
        <w:rPr>
          <w:rFonts w:ascii="Times New Roman" w:hAnsi="Times New Roman" w:cs="Times New Roman"/>
          <w:sz w:val="24"/>
          <w:szCs w:val="24"/>
        </w:rPr>
        <w:t xml:space="preserve">, верховьев рек Алей и </w:t>
      </w:r>
      <w:proofErr w:type="spellStart"/>
      <w:r w:rsidR="00002A1F" w:rsidRPr="00002A1F">
        <w:rPr>
          <w:rFonts w:ascii="Times New Roman" w:hAnsi="Times New Roman" w:cs="Times New Roman"/>
          <w:sz w:val="24"/>
          <w:szCs w:val="24"/>
        </w:rPr>
        <w:t>Убы</w:t>
      </w:r>
      <w:proofErr w:type="spellEnd"/>
      <w:r w:rsidR="00002A1F" w:rsidRPr="00002A1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002A1F" w:rsidRPr="00002A1F">
        <w:rPr>
          <w:rFonts w:ascii="Times New Roman" w:hAnsi="Times New Roman" w:cs="Times New Roman"/>
          <w:sz w:val="24"/>
          <w:szCs w:val="24"/>
        </w:rPr>
        <w:t>Змеиногорских</w:t>
      </w:r>
      <w:proofErr w:type="spellEnd"/>
      <w:r w:rsidR="00002A1F" w:rsidRPr="00002A1F">
        <w:rPr>
          <w:rFonts w:ascii="Times New Roman" w:hAnsi="Times New Roman" w:cs="Times New Roman"/>
          <w:sz w:val="24"/>
          <w:szCs w:val="24"/>
        </w:rPr>
        <w:t xml:space="preserve"> </w:t>
      </w:r>
      <w:r w:rsidR="00002A1F">
        <w:rPr>
          <w:rFonts w:ascii="Times New Roman" w:hAnsi="Times New Roman" w:cs="Times New Roman"/>
          <w:sz w:val="24"/>
          <w:szCs w:val="24"/>
        </w:rPr>
        <w:t xml:space="preserve">рудников </w:t>
      </w:r>
      <w:r w:rsidR="00002A1F" w:rsidRPr="00002A1F">
        <w:rPr>
          <w:rFonts w:ascii="Times New Roman" w:hAnsi="Times New Roman" w:cs="Times New Roman"/>
          <w:sz w:val="24"/>
          <w:szCs w:val="24"/>
        </w:rPr>
        <w:t>[2]</w:t>
      </w:r>
      <w:r w:rsidR="00002A1F">
        <w:rPr>
          <w:rFonts w:ascii="Times New Roman" w:hAnsi="Times New Roman" w:cs="Times New Roman"/>
          <w:sz w:val="24"/>
          <w:szCs w:val="24"/>
        </w:rPr>
        <w:t xml:space="preserve">. </w:t>
      </w:r>
      <w:r w:rsidR="00CD492D">
        <w:rPr>
          <w:rFonts w:ascii="Times New Roman" w:hAnsi="Times New Roman" w:cs="Times New Roman"/>
          <w:sz w:val="24"/>
          <w:szCs w:val="24"/>
        </w:rPr>
        <w:t xml:space="preserve">Параллельно Кабинет ведет переговоры с отечественными акционерными обществами, такими как </w:t>
      </w:r>
      <w:r w:rsidR="00CD492D" w:rsidRPr="00CD492D">
        <w:rPr>
          <w:rFonts w:ascii="Times New Roman" w:hAnsi="Times New Roman" w:cs="Times New Roman"/>
          <w:sz w:val="24"/>
          <w:szCs w:val="24"/>
        </w:rPr>
        <w:t>«Южно-Алтайское золотопромышленное дело» и «Сибирская компания»</w:t>
      </w:r>
      <w:r w:rsidR="00CD492D">
        <w:rPr>
          <w:rFonts w:ascii="Times New Roman" w:hAnsi="Times New Roman" w:cs="Times New Roman"/>
          <w:sz w:val="24"/>
          <w:szCs w:val="24"/>
        </w:rPr>
        <w:t xml:space="preserve">, которые в течение первого десятилетия </w:t>
      </w:r>
      <w:r w:rsidR="00CD49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D492D" w:rsidRPr="00CD492D">
        <w:rPr>
          <w:rFonts w:ascii="Times New Roman" w:hAnsi="Times New Roman" w:cs="Times New Roman"/>
          <w:sz w:val="24"/>
          <w:szCs w:val="24"/>
        </w:rPr>
        <w:t xml:space="preserve"> </w:t>
      </w:r>
      <w:r w:rsidR="00CD492D">
        <w:rPr>
          <w:rFonts w:ascii="Times New Roman" w:hAnsi="Times New Roman" w:cs="Times New Roman"/>
          <w:sz w:val="24"/>
          <w:szCs w:val="24"/>
        </w:rPr>
        <w:t xml:space="preserve">века проводят активную разработку золотых месторождений по берегам Катуни. </w:t>
      </w:r>
    </w:p>
    <w:p w:rsidR="00B517B7" w:rsidRDefault="00CD492D" w:rsidP="00BB4CE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1912 года Кабинет Его Императорского Величества заключает концессионные договора с акционерным обществом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Копикуз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корпорацией «</w:t>
      </w:r>
      <w:r w:rsidRPr="00CD492D">
        <w:rPr>
          <w:rFonts w:ascii="Times New Roman" w:hAnsi="Times New Roman" w:cs="Times New Roman"/>
          <w:sz w:val="24"/>
          <w:szCs w:val="24"/>
        </w:rPr>
        <w:t>Руссо-</w:t>
      </w:r>
      <w:proofErr w:type="spellStart"/>
      <w:r w:rsidRPr="00CD492D">
        <w:rPr>
          <w:rFonts w:ascii="Times New Roman" w:hAnsi="Times New Roman" w:cs="Times New Roman"/>
          <w:sz w:val="24"/>
          <w:szCs w:val="24"/>
        </w:rPr>
        <w:t>Азиатик</w:t>
      </w:r>
      <w:proofErr w:type="spellEnd"/>
      <w:r w:rsidRPr="00CD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92D">
        <w:rPr>
          <w:rFonts w:ascii="Times New Roman" w:hAnsi="Times New Roman" w:cs="Times New Roman"/>
          <w:sz w:val="24"/>
          <w:szCs w:val="24"/>
        </w:rPr>
        <w:t>Консолидэйтед</w:t>
      </w:r>
      <w:proofErr w:type="spellEnd"/>
      <w:r w:rsidRPr="00CD492D">
        <w:rPr>
          <w:rFonts w:ascii="Times New Roman" w:hAnsi="Times New Roman" w:cs="Times New Roman"/>
          <w:sz w:val="24"/>
          <w:szCs w:val="24"/>
        </w:rPr>
        <w:t xml:space="preserve"> Лимитед»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банкира Лесли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Уркварта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исследовании а</w:t>
      </w:r>
      <w:r w:rsidR="00A95C92">
        <w:rPr>
          <w:rFonts w:ascii="Times New Roman" w:hAnsi="Times New Roman" w:cs="Times New Roman"/>
          <w:sz w:val="24"/>
          <w:szCs w:val="24"/>
        </w:rPr>
        <w:t xml:space="preserve">нализируются </w:t>
      </w:r>
      <w:r w:rsidR="00BB4CEF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A95C92">
        <w:rPr>
          <w:rFonts w:ascii="Times New Roman" w:hAnsi="Times New Roman" w:cs="Times New Roman"/>
          <w:sz w:val="24"/>
          <w:szCs w:val="24"/>
        </w:rPr>
        <w:t>нововведени</w:t>
      </w:r>
      <w:r w:rsidR="00BB4CEF">
        <w:rPr>
          <w:rFonts w:ascii="Times New Roman" w:hAnsi="Times New Roman" w:cs="Times New Roman"/>
          <w:sz w:val="24"/>
          <w:szCs w:val="24"/>
        </w:rPr>
        <w:t>я, внедряемые в добычу золота и цветных металлов. За непродолжительный период времени</w:t>
      </w:r>
      <w:r w:rsidR="00A95C92">
        <w:rPr>
          <w:rFonts w:ascii="Times New Roman" w:hAnsi="Times New Roman" w:cs="Times New Roman"/>
          <w:sz w:val="24"/>
          <w:szCs w:val="24"/>
        </w:rPr>
        <w:t xml:space="preserve"> </w:t>
      </w:r>
      <w:r w:rsidR="00BB4CEF">
        <w:rPr>
          <w:rFonts w:ascii="Times New Roman" w:hAnsi="Times New Roman" w:cs="Times New Roman"/>
          <w:sz w:val="24"/>
          <w:szCs w:val="24"/>
        </w:rPr>
        <w:t xml:space="preserve">западные предприниматели </w:t>
      </w:r>
      <w:r w:rsidR="00A95C92">
        <w:rPr>
          <w:rFonts w:ascii="Times New Roman" w:hAnsi="Times New Roman" w:cs="Times New Roman"/>
          <w:sz w:val="24"/>
          <w:szCs w:val="24"/>
        </w:rPr>
        <w:t xml:space="preserve">сумели возвести Алтайский округ по горнопромышленным показателям на уровень </w:t>
      </w:r>
      <w:r w:rsidR="00BB4CEF">
        <w:rPr>
          <w:rFonts w:ascii="Times New Roman" w:hAnsi="Times New Roman" w:cs="Times New Roman"/>
          <w:sz w:val="24"/>
          <w:szCs w:val="24"/>
        </w:rPr>
        <w:t xml:space="preserve">горнопромышленных </w:t>
      </w:r>
      <w:r w:rsidR="00A95C92">
        <w:rPr>
          <w:rFonts w:ascii="Times New Roman" w:hAnsi="Times New Roman" w:cs="Times New Roman"/>
          <w:sz w:val="24"/>
          <w:szCs w:val="24"/>
        </w:rPr>
        <w:t xml:space="preserve">районов Урала и Кузбасса. </w:t>
      </w:r>
      <w:r w:rsidR="00BB4CEF">
        <w:rPr>
          <w:rFonts w:ascii="Times New Roman" w:hAnsi="Times New Roman" w:cs="Times New Roman"/>
          <w:sz w:val="24"/>
          <w:szCs w:val="24"/>
        </w:rPr>
        <w:t xml:space="preserve"> Концессионерами внедряется опыт строительства специализированных железных дорог, производится закупка новейшего оборудования, увеличиваются объемы воднотранспортных перевозок металла. </w:t>
      </w:r>
    </w:p>
    <w:p w:rsidR="0049203C" w:rsidRDefault="002F42AC" w:rsidP="004915CF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исследование демонстрирует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четвертьвековой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внедрения </w:t>
      </w:r>
      <w:r w:rsidR="00016609">
        <w:rPr>
          <w:rFonts w:ascii="Times New Roman" w:hAnsi="Times New Roman" w:cs="Times New Roman"/>
          <w:sz w:val="24"/>
          <w:szCs w:val="24"/>
        </w:rPr>
        <w:t xml:space="preserve">частного </w:t>
      </w:r>
      <w:r>
        <w:rPr>
          <w:rFonts w:ascii="Times New Roman" w:hAnsi="Times New Roman" w:cs="Times New Roman"/>
          <w:sz w:val="24"/>
          <w:szCs w:val="24"/>
        </w:rPr>
        <w:t>капитала в</w:t>
      </w:r>
      <w:r w:rsidR="00016609">
        <w:rPr>
          <w:rFonts w:ascii="Times New Roman" w:hAnsi="Times New Roman" w:cs="Times New Roman"/>
          <w:sz w:val="24"/>
          <w:szCs w:val="24"/>
        </w:rPr>
        <w:t xml:space="preserve"> процесс развития металлургической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Алтайского округа. </w:t>
      </w:r>
      <w:r w:rsidR="00A95C92">
        <w:rPr>
          <w:rFonts w:ascii="Times New Roman" w:hAnsi="Times New Roman" w:cs="Times New Roman"/>
          <w:sz w:val="24"/>
          <w:szCs w:val="24"/>
        </w:rPr>
        <w:t xml:space="preserve"> </w:t>
      </w:r>
      <w:r w:rsidR="00016609" w:rsidRPr="00016609">
        <w:rPr>
          <w:rFonts w:ascii="Times New Roman" w:hAnsi="Times New Roman" w:cs="Times New Roman"/>
          <w:sz w:val="24"/>
          <w:szCs w:val="24"/>
        </w:rPr>
        <w:t>Результаты</w:t>
      </w:r>
      <w:r w:rsidR="00016609">
        <w:rPr>
          <w:rFonts w:ascii="Times New Roman" w:hAnsi="Times New Roman" w:cs="Times New Roman"/>
          <w:sz w:val="24"/>
          <w:szCs w:val="24"/>
        </w:rPr>
        <w:t>, полученные в ходе работы</w:t>
      </w:r>
      <w:r w:rsidR="00016609" w:rsidRPr="00016609">
        <w:rPr>
          <w:rFonts w:ascii="Times New Roman" w:hAnsi="Times New Roman" w:cs="Times New Roman"/>
          <w:sz w:val="24"/>
          <w:szCs w:val="24"/>
        </w:rPr>
        <w:t>, могут быть использованы для регламентации отношений иностранных предпринимателей с отечественным ресурсным капиталом, что подчеркивает возможность не только научного, но и практического применения полученных данных.</w:t>
      </w:r>
    </w:p>
    <w:p w:rsidR="00203B42" w:rsidRDefault="00203B42" w:rsidP="00491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B42" w:rsidRPr="00203B42" w:rsidRDefault="00203B42" w:rsidP="00203B4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4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B4CEF" w:rsidRPr="00BB4CEF" w:rsidRDefault="00BB4CEF" w:rsidP="00BB4C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1F">
        <w:rPr>
          <w:rFonts w:ascii="Times New Roman" w:hAnsi="Times New Roman" w:cs="Times New Roman"/>
          <w:sz w:val="24"/>
          <w:szCs w:val="24"/>
        </w:rPr>
        <w:t>Ермолаев А.Н. Золотопромышленность Салаира в конце XIX –</w:t>
      </w:r>
      <w:r w:rsidR="00BD4E75">
        <w:rPr>
          <w:rFonts w:ascii="Times New Roman" w:hAnsi="Times New Roman" w:cs="Times New Roman"/>
          <w:sz w:val="24"/>
          <w:szCs w:val="24"/>
        </w:rPr>
        <w:t xml:space="preserve"> начале ХХ </w:t>
      </w:r>
      <w:proofErr w:type="spellStart"/>
      <w:r w:rsidR="00BD4E75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BD4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2018,</w:t>
      </w:r>
      <w:r w:rsidRPr="00002A1F">
        <w:rPr>
          <w:rFonts w:ascii="Times New Roman" w:hAnsi="Times New Roman" w:cs="Times New Roman"/>
          <w:sz w:val="24"/>
          <w:szCs w:val="24"/>
        </w:rPr>
        <w:t xml:space="preserve"> №4 (76). </w:t>
      </w:r>
    </w:p>
    <w:p w:rsidR="00BB4CEF" w:rsidRDefault="00BD4E75" w:rsidP="000166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</w:t>
      </w:r>
      <w:r w:rsidR="00BB4CEF" w:rsidRPr="00016609">
        <w:rPr>
          <w:rFonts w:ascii="Times New Roman" w:hAnsi="Times New Roman" w:cs="Times New Roman"/>
          <w:sz w:val="24"/>
          <w:szCs w:val="24"/>
        </w:rPr>
        <w:t>Горнопромышленное освоение горного Алтая в конце XIX начале XX в // Вест</w:t>
      </w:r>
      <w:r w:rsidR="00BB4CEF">
        <w:rPr>
          <w:rFonts w:ascii="Times New Roman" w:hAnsi="Times New Roman" w:cs="Times New Roman"/>
          <w:sz w:val="24"/>
          <w:szCs w:val="24"/>
        </w:rPr>
        <w:t>ник Томского государственного университета, 2009,</w:t>
      </w:r>
      <w:r w:rsidR="00BB4CEF" w:rsidRPr="00016609">
        <w:rPr>
          <w:rFonts w:ascii="Times New Roman" w:hAnsi="Times New Roman" w:cs="Times New Roman"/>
          <w:sz w:val="24"/>
          <w:szCs w:val="24"/>
        </w:rPr>
        <w:t xml:space="preserve"> №324.</w:t>
      </w:r>
    </w:p>
    <w:p w:rsidR="006A1D9B" w:rsidRDefault="006A1D9B" w:rsidP="006A1D9B">
      <w:pPr>
        <w:spacing w:line="240" w:lineRule="auto"/>
        <w:jc w:val="center"/>
        <w:rPr>
          <w:b/>
        </w:rPr>
      </w:pPr>
    </w:p>
    <w:p w:rsidR="006A1D9B" w:rsidRPr="006A1D9B" w:rsidRDefault="006A1D9B" w:rsidP="006A1D9B">
      <w:pPr>
        <w:spacing w:line="240" w:lineRule="auto"/>
        <w:rPr>
          <w:b/>
        </w:rPr>
      </w:pPr>
    </w:p>
    <w:p w:rsidR="006A1D9B" w:rsidRPr="006A1D9B" w:rsidRDefault="006A1D9B"/>
    <w:sectPr w:rsidR="006A1D9B" w:rsidRPr="006A1D9B" w:rsidSect="006A1D9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1C1B"/>
    <w:multiLevelType w:val="hybridMultilevel"/>
    <w:tmpl w:val="70FE5F58"/>
    <w:lvl w:ilvl="0" w:tplc="E644771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3624A3C"/>
    <w:multiLevelType w:val="hybridMultilevel"/>
    <w:tmpl w:val="C43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2"/>
    <w:rsid w:val="00002A1F"/>
    <w:rsid w:val="000102ED"/>
    <w:rsid w:val="00016609"/>
    <w:rsid w:val="001F76A4"/>
    <w:rsid w:val="00203B42"/>
    <w:rsid w:val="002F42AC"/>
    <w:rsid w:val="00371EB6"/>
    <w:rsid w:val="003919D9"/>
    <w:rsid w:val="004550C2"/>
    <w:rsid w:val="004915CF"/>
    <w:rsid w:val="0049203C"/>
    <w:rsid w:val="006A1D9B"/>
    <w:rsid w:val="006E09C9"/>
    <w:rsid w:val="00915209"/>
    <w:rsid w:val="00A95C92"/>
    <w:rsid w:val="00B517B7"/>
    <w:rsid w:val="00BB4CEF"/>
    <w:rsid w:val="00BD4E75"/>
    <w:rsid w:val="00CD492D"/>
    <w:rsid w:val="00D63912"/>
    <w:rsid w:val="00E46A2A"/>
    <w:rsid w:val="00E96261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D369-9312-4E9D-8814-9594A2F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10</cp:revision>
  <dcterms:created xsi:type="dcterms:W3CDTF">2020-11-20T13:01:00Z</dcterms:created>
  <dcterms:modified xsi:type="dcterms:W3CDTF">2020-11-23T08:19:00Z</dcterms:modified>
</cp:coreProperties>
</file>