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0E" w:rsidRDefault="001161E7" w:rsidP="005C1952">
      <w:pPr>
        <w:shd w:val="clear" w:color="auto" w:fill="FFFFFF"/>
        <w:spacing w:after="15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Опыт применения настоя подмаренника настоящего травы для фармакологической коррекции экспериментального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оксалатного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нефролитиаза</w:t>
      </w:r>
    </w:p>
    <w:p w:rsidR="001161E7" w:rsidRDefault="001161E7" w:rsidP="005C1952">
      <w:pPr>
        <w:shd w:val="clear" w:color="auto" w:fill="FFFFFF"/>
        <w:spacing w:after="15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Кальницкий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 xml:space="preserve"> Артем Сергеевич</w:t>
      </w:r>
    </w:p>
    <w:p w:rsidR="00AF3F0E" w:rsidRPr="00762DA2" w:rsidRDefault="001161E7" w:rsidP="005C1952">
      <w:pPr>
        <w:shd w:val="clear" w:color="auto" w:fill="FFFFFF"/>
        <w:spacing w:after="150" w:line="240" w:lineRule="auto"/>
        <w:ind w:firstLine="397"/>
        <w:jc w:val="center"/>
        <w:rPr>
          <w:rFonts w:ascii="Times New Roman" w:eastAsia="Times New Roman" w:hAnsi="Times New Roman" w:cs="Times New Roman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П</w:t>
      </w:r>
      <w:r w:rsidR="00AF3F0E" w:rsidRPr="00AF3F0E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реподаватель</w:t>
      </w:r>
      <w:r w:rsidR="00432AD4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 аспирант</w:t>
      </w:r>
    </w:p>
    <w:p w:rsidR="00AF3F0E" w:rsidRPr="00AF3F0E" w:rsidRDefault="000F412B" w:rsidP="005C1952">
      <w:pPr>
        <w:shd w:val="clear" w:color="auto" w:fill="FFFFFF"/>
        <w:spacing w:after="150" w:line="240" w:lineRule="auto"/>
        <w:ind w:firstLine="397"/>
        <w:jc w:val="center"/>
        <w:rPr>
          <w:rFonts w:ascii="Times New Roman" w:eastAsia="Times New Roman" w:hAnsi="Times New Roman" w:cs="Times New Roman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Алтайский государственный медицинский университет</w:t>
      </w:r>
      <w:r w:rsidR="00AF3F0E" w:rsidRPr="00AF3F0E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</w:t>
      </w:r>
    </w:p>
    <w:p w:rsidR="00AF3F0E" w:rsidRPr="00AF3F0E" w:rsidRDefault="000F412B" w:rsidP="005C1952">
      <w:pPr>
        <w:shd w:val="clear" w:color="auto" w:fill="FFFFFF"/>
        <w:spacing w:after="150" w:line="240" w:lineRule="auto"/>
        <w:ind w:firstLine="397"/>
        <w:jc w:val="center"/>
        <w:rPr>
          <w:rFonts w:ascii="Times New Roman" w:eastAsia="Times New Roman" w:hAnsi="Times New Roman" w:cs="Times New Roman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Барнаул</w:t>
      </w:r>
      <w:r w:rsidR="00AF3F0E" w:rsidRPr="00AF3F0E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 Россия</w:t>
      </w:r>
    </w:p>
    <w:p w:rsidR="00AF3F0E" w:rsidRPr="00AF3F0E" w:rsidRDefault="00AF3F0E" w:rsidP="005C1952">
      <w:pPr>
        <w:shd w:val="clear" w:color="auto" w:fill="FFFFFF"/>
        <w:spacing w:after="150" w:line="240" w:lineRule="auto"/>
        <w:ind w:firstLine="397"/>
        <w:jc w:val="center"/>
        <w:rPr>
          <w:rFonts w:ascii="Times New Roman" w:eastAsia="Times New Roman" w:hAnsi="Times New Roman" w:cs="Times New Roman"/>
          <w:color w:val="353535"/>
          <w:sz w:val="23"/>
          <w:szCs w:val="23"/>
          <w:lang w:eastAsia="ru-RU"/>
        </w:rPr>
      </w:pPr>
      <w:r w:rsidRPr="00AF3F0E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E–</w:t>
      </w:r>
      <w:proofErr w:type="spellStart"/>
      <w:r w:rsidRPr="00AF3F0E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mail</w:t>
      </w:r>
      <w:proofErr w:type="spellEnd"/>
      <w:r w:rsidRPr="00AF3F0E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: </w:t>
      </w:r>
      <w:proofErr w:type="spellStart"/>
      <w:r w:rsidR="000F412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artem</w:t>
      </w:r>
      <w:proofErr w:type="spellEnd"/>
      <w:r w:rsidR="000F412B" w:rsidRPr="000F412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_</w:t>
      </w:r>
      <w:proofErr w:type="spellStart"/>
      <w:r w:rsidR="000F412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kalnitsky</w:t>
      </w:r>
      <w:proofErr w:type="spellEnd"/>
      <w:r w:rsidR="000F412B" w:rsidRPr="000F412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@</w:t>
      </w:r>
      <w:r w:rsidR="000F412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mail</w:t>
      </w:r>
      <w:r w:rsidR="000F412B" w:rsidRPr="000F412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.</w:t>
      </w:r>
      <w:proofErr w:type="spellStart"/>
      <w:r w:rsidR="000F412B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ru</w:t>
      </w:r>
      <w:proofErr w:type="spellEnd"/>
    </w:p>
    <w:p w:rsidR="00362E92" w:rsidRDefault="00362E92" w:rsidP="005C1952">
      <w:pPr>
        <w:shd w:val="clear" w:color="auto" w:fill="FFFFFF"/>
        <w:spacing w:after="15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D0B02" w:rsidRPr="00762DA2" w:rsidRDefault="00AD0B02" w:rsidP="0040540B">
      <w:pPr>
        <w:shd w:val="clear" w:color="auto" w:fill="FFFFFF"/>
        <w:spacing w:after="15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одним из перспективных методов медикаментозной коррекции такого социально-значимого заболевания, как мочекаменная болезнь (МКБ)</w:t>
      </w:r>
      <w:r w:rsidR="007E14FA">
        <w:rPr>
          <w:rFonts w:ascii="Times New Roman" w:hAnsi="Times New Roman" w:cs="Times New Roman"/>
          <w:sz w:val="24"/>
          <w:szCs w:val="24"/>
        </w:rPr>
        <w:t xml:space="preserve"> [5</w:t>
      </w:r>
      <w:r w:rsidRPr="00AD0B0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B02">
        <w:rPr>
          <w:rFonts w:ascii="Times New Roman" w:hAnsi="Times New Roman" w:cs="Times New Roman"/>
          <w:sz w:val="24"/>
          <w:szCs w:val="24"/>
        </w:rPr>
        <w:t xml:space="preserve"> </w:t>
      </w:r>
      <w:r w:rsidR="00762DA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762DA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растительные препараты оказывают комплексное воздействие на различные стадии формирования заболевания </w:t>
      </w:r>
      <w:r w:rsidR="007E14FA">
        <w:rPr>
          <w:rFonts w:ascii="Times New Roman" w:hAnsi="Times New Roman" w:cs="Times New Roman"/>
          <w:sz w:val="24"/>
          <w:szCs w:val="24"/>
        </w:rPr>
        <w:t>[1</w:t>
      </w:r>
      <w:r w:rsidRPr="00AD0B0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а также могут применяться длительное время без существенных побочных эффектов</w:t>
      </w:r>
      <w:r w:rsidR="007E14FA">
        <w:rPr>
          <w:rFonts w:ascii="Times New Roman" w:hAnsi="Times New Roman" w:cs="Times New Roman"/>
          <w:sz w:val="24"/>
          <w:szCs w:val="24"/>
        </w:rPr>
        <w:t xml:space="preserve"> [2</w:t>
      </w:r>
      <w:r w:rsidRPr="00AD0B0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2E92">
        <w:rPr>
          <w:rFonts w:ascii="Times New Roman" w:hAnsi="Times New Roman" w:cs="Times New Roman"/>
          <w:sz w:val="24"/>
          <w:szCs w:val="24"/>
        </w:rPr>
        <w:t xml:space="preserve"> </w:t>
      </w:r>
      <w:r w:rsidR="00762DA2">
        <w:rPr>
          <w:rFonts w:ascii="Times New Roman" w:hAnsi="Times New Roman" w:cs="Times New Roman"/>
          <w:sz w:val="24"/>
          <w:szCs w:val="24"/>
        </w:rPr>
        <w:t>Одним из перспективных видов лекарственного растительного сырья для лечения МКБ является подмаренник настоящий (</w:t>
      </w:r>
      <w:proofErr w:type="spellStart"/>
      <w:r w:rsidR="00762DA2">
        <w:rPr>
          <w:rFonts w:ascii="Times New Roman" w:hAnsi="Times New Roman" w:cs="Times New Roman"/>
          <w:sz w:val="24"/>
          <w:szCs w:val="24"/>
          <w:lang w:val="en-US"/>
        </w:rPr>
        <w:t>Galium</w:t>
      </w:r>
      <w:proofErr w:type="spellEnd"/>
      <w:r w:rsidR="00762DA2" w:rsidRPr="0076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DA2">
        <w:rPr>
          <w:rFonts w:ascii="Times New Roman" w:hAnsi="Times New Roman" w:cs="Times New Roman"/>
          <w:sz w:val="24"/>
          <w:szCs w:val="24"/>
          <w:lang w:val="en-US"/>
        </w:rPr>
        <w:t>verum</w:t>
      </w:r>
      <w:proofErr w:type="spellEnd"/>
      <w:r w:rsidR="00762DA2" w:rsidRPr="00762DA2">
        <w:rPr>
          <w:rFonts w:ascii="Times New Roman" w:hAnsi="Times New Roman" w:cs="Times New Roman"/>
          <w:sz w:val="24"/>
          <w:szCs w:val="24"/>
        </w:rPr>
        <w:t xml:space="preserve"> </w:t>
      </w:r>
      <w:r w:rsidR="00762D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62DA2" w:rsidRPr="00762DA2">
        <w:rPr>
          <w:rFonts w:ascii="Times New Roman" w:hAnsi="Times New Roman" w:cs="Times New Roman"/>
          <w:sz w:val="24"/>
          <w:szCs w:val="24"/>
        </w:rPr>
        <w:t xml:space="preserve">.), </w:t>
      </w:r>
      <w:r w:rsidR="00762DA2">
        <w:rPr>
          <w:rFonts w:ascii="Times New Roman" w:hAnsi="Times New Roman" w:cs="Times New Roman"/>
          <w:sz w:val="24"/>
          <w:szCs w:val="24"/>
        </w:rPr>
        <w:t xml:space="preserve">широко применяемый в народной медицине </w:t>
      </w:r>
      <w:r w:rsidR="007E14FA">
        <w:rPr>
          <w:rFonts w:ascii="Times New Roman" w:hAnsi="Times New Roman" w:cs="Times New Roman"/>
          <w:sz w:val="24"/>
          <w:szCs w:val="24"/>
        </w:rPr>
        <w:t>[6</w:t>
      </w:r>
      <w:r w:rsidR="00762DA2" w:rsidRPr="00762DA2">
        <w:rPr>
          <w:rFonts w:ascii="Times New Roman" w:hAnsi="Times New Roman" w:cs="Times New Roman"/>
          <w:sz w:val="24"/>
          <w:szCs w:val="24"/>
        </w:rPr>
        <w:t>]</w:t>
      </w:r>
      <w:r w:rsidR="00762DA2">
        <w:rPr>
          <w:rFonts w:ascii="Times New Roman" w:hAnsi="Times New Roman" w:cs="Times New Roman"/>
          <w:sz w:val="24"/>
          <w:szCs w:val="24"/>
        </w:rPr>
        <w:t xml:space="preserve">. </w:t>
      </w:r>
      <w:r w:rsidR="0040540B" w:rsidRPr="0040540B">
        <w:rPr>
          <w:rFonts w:ascii="Times New Roman" w:hAnsi="Times New Roman" w:cs="Times New Roman"/>
          <w:sz w:val="24"/>
          <w:szCs w:val="24"/>
        </w:rPr>
        <w:t xml:space="preserve">Сведения о наличии в траве подмаренника </w:t>
      </w:r>
      <w:r w:rsidR="0040540B">
        <w:rPr>
          <w:rFonts w:ascii="Times New Roman" w:hAnsi="Times New Roman" w:cs="Times New Roman"/>
          <w:sz w:val="24"/>
          <w:szCs w:val="24"/>
        </w:rPr>
        <w:t>комплекса полифеноль</w:t>
      </w:r>
      <w:r w:rsidR="0040540B" w:rsidRPr="0040540B">
        <w:rPr>
          <w:rFonts w:ascii="Times New Roman" w:hAnsi="Times New Roman" w:cs="Times New Roman"/>
          <w:sz w:val="24"/>
          <w:szCs w:val="24"/>
        </w:rPr>
        <w:t>ны</w:t>
      </w:r>
      <w:r w:rsidR="0040540B">
        <w:rPr>
          <w:rFonts w:ascii="Times New Roman" w:hAnsi="Times New Roman" w:cs="Times New Roman"/>
          <w:sz w:val="24"/>
          <w:szCs w:val="24"/>
        </w:rPr>
        <w:t>х соединений, таких как кумарины,  фенолкарбоновые</w:t>
      </w:r>
      <w:r w:rsidR="0040540B" w:rsidRPr="0040540B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40540B">
        <w:rPr>
          <w:rFonts w:ascii="Times New Roman" w:hAnsi="Times New Roman" w:cs="Times New Roman"/>
          <w:sz w:val="24"/>
          <w:szCs w:val="24"/>
        </w:rPr>
        <w:t>ы</w:t>
      </w:r>
      <w:r w:rsidR="0040540B" w:rsidRPr="00405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40B" w:rsidRPr="0040540B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="0040540B" w:rsidRPr="0040540B">
        <w:rPr>
          <w:rFonts w:ascii="Times New Roman" w:hAnsi="Times New Roman" w:cs="Times New Roman"/>
          <w:sz w:val="24"/>
          <w:szCs w:val="24"/>
        </w:rPr>
        <w:t xml:space="preserve"> и др. [7],</w:t>
      </w:r>
      <w:r w:rsidR="0040540B">
        <w:rPr>
          <w:rFonts w:ascii="Times New Roman" w:hAnsi="Times New Roman" w:cs="Times New Roman"/>
          <w:sz w:val="24"/>
          <w:szCs w:val="24"/>
        </w:rPr>
        <w:t xml:space="preserve"> </w:t>
      </w:r>
      <w:r w:rsidR="0040540B" w:rsidRPr="0040540B">
        <w:rPr>
          <w:rFonts w:ascii="Times New Roman" w:hAnsi="Times New Roman" w:cs="Times New Roman"/>
          <w:sz w:val="24"/>
          <w:szCs w:val="24"/>
        </w:rPr>
        <w:t>а также доказанная противовоспалительная активность водных</w:t>
      </w:r>
      <w:r w:rsidR="0040540B">
        <w:rPr>
          <w:rFonts w:ascii="Times New Roman" w:hAnsi="Times New Roman" w:cs="Times New Roman"/>
          <w:sz w:val="24"/>
          <w:szCs w:val="24"/>
        </w:rPr>
        <w:t xml:space="preserve"> </w:t>
      </w:r>
      <w:r w:rsidR="0040540B" w:rsidRPr="0040540B">
        <w:rPr>
          <w:rFonts w:ascii="Times New Roman" w:hAnsi="Times New Roman" w:cs="Times New Roman"/>
          <w:sz w:val="24"/>
          <w:szCs w:val="24"/>
        </w:rPr>
        <w:t>извлеч</w:t>
      </w:r>
      <w:r w:rsidR="0040540B">
        <w:rPr>
          <w:rFonts w:ascii="Times New Roman" w:hAnsi="Times New Roman" w:cs="Times New Roman"/>
          <w:sz w:val="24"/>
          <w:szCs w:val="24"/>
        </w:rPr>
        <w:t>ений надземной части растения [6</w:t>
      </w:r>
      <w:r w:rsidR="0040540B" w:rsidRPr="0040540B">
        <w:rPr>
          <w:rFonts w:ascii="Times New Roman" w:hAnsi="Times New Roman" w:cs="Times New Roman"/>
          <w:sz w:val="24"/>
          <w:szCs w:val="24"/>
        </w:rPr>
        <w:t>] позволяют рассчитывать на вероятность сочетания противовоспалительной, диуретической,</w:t>
      </w:r>
      <w:r w:rsidR="0040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40B" w:rsidRPr="0040540B">
        <w:rPr>
          <w:rFonts w:ascii="Times New Roman" w:hAnsi="Times New Roman" w:cs="Times New Roman"/>
          <w:sz w:val="24"/>
          <w:szCs w:val="24"/>
        </w:rPr>
        <w:t>антиоксидантной</w:t>
      </w:r>
      <w:proofErr w:type="spellEnd"/>
      <w:r w:rsidR="0040540B" w:rsidRPr="0040540B">
        <w:rPr>
          <w:rFonts w:ascii="Times New Roman" w:hAnsi="Times New Roman" w:cs="Times New Roman"/>
          <w:sz w:val="24"/>
          <w:szCs w:val="24"/>
        </w:rPr>
        <w:t>, противомикробной активности, имеющих патогенетическое значение в</w:t>
      </w:r>
      <w:r w:rsidR="00AE2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B0">
        <w:rPr>
          <w:rFonts w:ascii="Times New Roman" w:hAnsi="Times New Roman" w:cs="Times New Roman"/>
          <w:sz w:val="24"/>
          <w:szCs w:val="24"/>
        </w:rPr>
        <w:t>фармакокоррекции</w:t>
      </w:r>
      <w:proofErr w:type="spellEnd"/>
      <w:r w:rsidR="00AE2BB0">
        <w:rPr>
          <w:rFonts w:ascii="Times New Roman" w:hAnsi="Times New Roman" w:cs="Times New Roman"/>
          <w:sz w:val="24"/>
          <w:szCs w:val="24"/>
        </w:rPr>
        <w:t xml:space="preserve"> почечных патологий</w:t>
      </w:r>
      <w:r w:rsidR="0040540B" w:rsidRPr="0040540B">
        <w:rPr>
          <w:rFonts w:ascii="Times New Roman" w:hAnsi="Times New Roman" w:cs="Times New Roman"/>
          <w:sz w:val="24"/>
          <w:szCs w:val="24"/>
        </w:rPr>
        <w:t>.</w:t>
      </w:r>
    </w:p>
    <w:p w:rsidR="002F7A81" w:rsidRDefault="002F7A81" w:rsidP="005C1952">
      <w:pPr>
        <w:shd w:val="clear" w:color="auto" w:fill="FFFFFF"/>
        <w:spacing w:after="15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F7A81">
        <w:rPr>
          <w:rFonts w:ascii="Times New Roman" w:hAnsi="Times New Roman" w:cs="Times New Roman"/>
          <w:sz w:val="24"/>
          <w:szCs w:val="24"/>
        </w:rPr>
        <w:t xml:space="preserve">Цель исследования – изучение влияния настоя подмаренника настоящего травы (1:10) на течение экспериментального </w:t>
      </w:r>
      <w:proofErr w:type="spellStart"/>
      <w:r w:rsidRPr="002F7A81">
        <w:rPr>
          <w:rFonts w:ascii="Times New Roman" w:hAnsi="Times New Roman" w:cs="Times New Roman"/>
          <w:sz w:val="24"/>
          <w:szCs w:val="24"/>
        </w:rPr>
        <w:t>оксалатного</w:t>
      </w:r>
      <w:proofErr w:type="spellEnd"/>
      <w:r w:rsidRPr="002F7A81">
        <w:rPr>
          <w:rFonts w:ascii="Times New Roman" w:hAnsi="Times New Roman" w:cs="Times New Roman"/>
          <w:sz w:val="24"/>
          <w:szCs w:val="24"/>
        </w:rPr>
        <w:t xml:space="preserve"> нефролитиаза крыс. </w:t>
      </w:r>
    </w:p>
    <w:p w:rsidR="005C1952" w:rsidRDefault="002F7A81" w:rsidP="005C1952">
      <w:pPr>
        <w:shd w:val="clear" w:color="auto" w:fill="FFFFFF"/>
        <w:spacing w:after="15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F7A81">
        <w:rPr>
          <w:rFonts w:ascii="Times New Roman" w:hAnsi="Times New Roman" w:cs="Times New Roman"/>
          <w:sz w:val="24"/>
          <w:szCs w:val="24"/>
        </w:rPr>
        <w:t>Эксперименты п</w:t>
      </w:r>
      <w:r w:rsidR="00AE2BB0">
        <w:rPr>
          <w:rFonts w:ascii="Times New Roman" w:hAnsi="Times New Roman" w:cs="Times New Roman"/>
          <w:sz w:val="24"/>
          <w:szCs w:val="24"/>
        </w:rPr>
        <w:t>роведены на 24 крысах-самцах линии</w:t>
      </w:r>
      <w:r w:rsidRPr="002F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B0">
        <w:rPr>
          <w:rFonts w:ascii="Times New Roman" w:hAnsi="Times New Roman" w:cs="Times New Roman"/>
          <w:sz w:val="24"/>
          <w:szCs w:val="24"/>
          <w:lang w:val="en-US"/>
        </w:rPr>
        <w:t>Wistar</w:t>
      </w:r>
      <w:proofErr w:type="spellEnd"/>
      <w:r w:rsidR="00AE2BB0" w:rsidRPr="00AE2BB0">
        <w:rPr>
          <w:rFonts w:ascii="Times New Roman" w:hAnsi="Times New Roman" w:cs="Times New Roman"/>
          <w:sz w:val="24"/>
          <w:szCs w:val="24"/>
        </w:rPr>
        <w:t xml:space="preserve"> </w:t>
      </w:r>
      <w:r w:rsidRPr="002F7A81">
        <w:rPr>
          <w:rFonts w:ascii="Times New Roman" w:hAnsi="Times New Roman" w:cs="Times New Roman"/>
          <w:sz w:val="24"/>
          <w:szCs w:val="24"/>
        </w:rPr>
        <w:t xml:space="preserve">массой 225–260 г. Для моделирования </w:t>
      </w:r>
      <w:proofErr w:type="spellStart"/>
      <w:r w:rsidRPr="002F7A81">
        <w:rPr>
          <w:rFonts w:ascii="Times New Roman" w:hAnsi="Times New Roman" w:cs="Times New Roman"/>
          <w:sz w:val="24"/>
          <w:szCs w:val="24"/>
        </w:rPr>
        <w:t>оксалатного</w:t>
      </w:r>
      <w:proofErr w:type="spellEnd"/>
      <w:r w:rsidRPr="002F7A81">
        <w:rPr>
          <w:rFonts w:ascii="Times New Roman" w:hAnsi="Times New Roman" w:cs="Times New Roman"/>
          <w:sz w:val="24"/>
          <w:szCs w:val="24"/>
        </w:rPr>
        <w:t xml:space="preserve"> нефролитиаза крысы в течение 6 недель получали в виде п</w:t>
      </w:r>
      <w:r w:rsidR="00762DA2">
        <w:rPr>
          <w:rFonts w:ascii="Times New Roman" w:hAnsi="Times New Roman" w:cs="Times New Roman"/>
          <w:sz w:val="24"/>
          <w:szCs w:val="24"/>
        </w:rPr>
        <w:t>итья 1%-й раствор этил</w:t>
      </w:r>
      <w:r w:rsidR="007574A9">
        <w:rPr>
          <w:rFonts w:ascii="Times New Roman" w:hAnsi="Times New Roman" w:cs="Times New Roman"/>
          <w:sz w:val="24"/>
          <w:szCs w:val="24"/>
        </w:rPr>
        <w:t xml:space="preserve">енгликоля, так как основным метаболитом данного вещества являются </w:t>
      </w:r>
      <w:proofErr w:type="spellStart"/>
      <w:proofErr w:type="gramStart"/>
      <w:r w:rsidR="007574A9">
        <w:rPr>
          <w:rFonts w:ascii="Times New Roman" w:hAnsi="Times New Roman" w:cs="Times New Roman"/>
          <w:sz w:val="24"/>
          <w:szCs w:val="24"/>
        </w:rPr>
        <w:t>оксалат-ионы</w:t>
      </w:r>
      <w:proofErr w:type="spellEnd"/>
      <w:proofErr w:type="gramEnd"/>
      <w:r w:rsidR="007574A9">
        <w:rPr>
          <w:rFonts w:ascii="Times New Roman" w:hAnsi="Times New Roman" w:cs="Times New Roman"/>
          <w:sz w:val="24"/>
          <w:szCs w:val="24"/>
        </w:rPr>
        <w:t xml:space="preserve">, образующие с ионами кальция нерастворимые соединения. При </w:t>
      </w:r>
      <w:r w:rsidR="00BD1B33">
        <w:rPr>
          <w:rFonts w:ascii="Times New Roman" w:hAnsi="Times New Roman" w:cs="Times New Roman"/>
          <w:sz w:val="24"/>
          <w:szCs w:val="24"/>
        </w:rPr>
        <w:t xml:space="preserve">хроническом употреблении </w:t>
      </w:r>
      <w:proofErr w:type="spellStart"/>
      <w:r w:rsidR="00BD1B33">
        <w:rPr>
          <w:rFonts w:ascii="Times New Roman" w:hAnsi="Times New Roman" w:cs="Times New Roman"/>
          <w:sz w:val="24"/>
          <w:szCs w:val="24"/>
        </w:rPr>
        <w:t>токсиканта</w:t>
      </w:r>
      <w:proofErr w:type="spellEnd"/>
      <w:r w:rsidR="00BD1B33">
        <w:rPr>
          <w:rFonts w:ascii="Times New Roman" w:hAnsi="Times New Roman" w:cs="Times New Roman"/>
          <w:sz w:val="24"/>
          <w:szCs w:val="24"/>
        </w:rPr>
        <w:t xml:space="preserve"> происходит повреждение почечного эпителия и отложение кальциевых депозитов в области почечного сосочка </w:t>
      </w:r>
      <w:r w:rsidR="007E14FA">
        <w:rPr>
          <w:rFonts w:ascii="Times New Roman" w:hAnsi="Times New Roman" w:cs="Times New Roman"/>
          <w:sz w:val="24"/>
          <w:szCs w:val="24"/>
        </w:rPr>
        <w:t>[3,4</w:t>
      </w:r>
      <w:r w:rsidR="00BD1B33" w:rsidRPr="00BD1B33">
        <w:rPr>
          <w:rFonts w:ascii="Times New Roman" w:hAnsi="Times New Roman" w:cs="Times New Roman"/>
          <w:sz w:val="24"/>
          <w:szCs w:val="24"/>
        </w:rPr>
        <w:t>]</w:t>
      </w:r>
      <w:r w:rsidR="00BD1B33">
        <w:rPr>
          <w:rFonts w:ascii="Times New Roman" w:hAnsi="Times New Roman" w:cs="Times New Roman"/>
          <w:sz w:val="24"/>
          <w:szCs w:val="24"/>
        </w:rPr>
        <w:t>. Животные были разделены на две группы по 12 особей: контрольную и опытную.</w:t>
      </w:r>
      <w:r w:rsidR="00143799">
        <w:rPr>
          <w:rFonts w:ascii="Times New Roman" w:hAnsi="Times New Roman" w:cs="Times New Roman"/>
          <w:sz w:val="24"/>
          <w:szCs w:val="24"/>
        </w:rPr>
        <w:t xml:space="preserve"> </w:t>
      </w:r>
      <w:r w:rsidRPr="002F7A81">
        <w:rPr>
          <w:rFonts w:ascii="Times New Roman" w:hAnsi="Times New Roman" w:cs="Times New Roman"/>
          <w:sz w:val="24"/>
          <w:szCs w:val="24"/>
        </w:rPr>
        <w:t xml:space="preserve">Настой подмаренника настоящего травы (1:10) вводили </w:t>
      </w:r>
      <w:proofErr w:type="spellStart"/>
      <w:r w:rsidRPr="002F7A81">
        <w:rPr>
          <w:rFonts w:ascii="Times New Roman" w:hAnsi="Times New Roman" w:cs="Times New Roman"/>
          <w:sz w:val="24"/>
          <w:szCs w:val="24"/>
        </w:rPr>
        <w:t>энтерально</w:t>
      </w:r>
      <w:proofErr w:type="spellEnd"/>
      <w:r w:rsidRPr="002F7A81">
        <w:rPr>
          <w:rFonts w:ascii="Times New Roman" w:hAnsi="Times New Roman" w:cs="Times New Roman"/>
          <w:sz w:val="24"/>
          <w:szCs w:val="24"/>
        </w:rPr>
        <w:t xml:space="preserve"> в количестве 1 мл/сутки, начиная с четвертой недели эксперимента</w:t>
      </w:r>
      <w:r w:rsidR="00BD1B33">
        <w:rPr>
          <w:rFonts w:ascii="Times New Roman" w:hAnsi="Times New Roman" w:cs="Times New Roman"/>
          <w:sz w:val="24"/>
          <w:szCs w:val="24"/>
        </w:rPr>
        <w:t xml:space="preserve"> животным опытной группы</w:t>
      </w:r>
      <w:r w:rsidR="00AE2BB0">
        <w:rPr>
          <w:rFonts w:ascii="Times New Roman" w:hAnsi="Times New Roman" w:cs="Times New Roman"/>
          <w:sz w:val="24"/>
          <w:szCs w:val="24"/>
        </w:rPr>
        <w:t xml:space="preserve"> на фоне продолжающегося потребления этиленгликоля</w:t>
      </w:r>
      <w:r w:rsidRPr="002F7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A81" w:rsidRDefault="002F046B" w:rsidP="00E46C47">
      <w:pPr>
        <w:shd w:val="clear" w:color="auto" w:fill="FFFFFF"/>
        <w:spacing w:after="15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</w:t>
      </w:r>
      <w:r w:rsidR="002F7A81" w:rsidRPr="002F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81" w:rsidRPr="002F7A81">
        <w:rPr>
          <w:rFonts w:ascii="Times New Roman" w:hAnsi="Times New Roman" w:cs="Times New Roman"/>
          <w:sz w:val="24"/>
          <w:szCs w:val="24"/>
        </w:rPr>
        <w:t>антилитогенной</w:t>
      </w:r>
      <w:proofErr w:type="spellEnd"/>
      <w:r w:rsidR="002F7A81" w:rsidRPr="002F7A81">
        <w:rPr>
          <w:rFonts w:ascii="Times New Roman" w:hAnsi="Times New Roman" w:cs="Times New Roman"/>
          <w:sz w:val="24"/>
          <w:szCs w:val="24"/>
        </w:rPr>
        <w:t xml:space="preserve"> а</w:t>
      </w:r>
      <w:r w:rsidR="00E46C47">
        <w:rPr>
          <w:rFonts w:ascii="Times New Roman" w:hAnsi="Times New Roman" w:cs="Times New Roman"/>
          <w:sz w:val="24"/>
          <w:szCs w:val="24"/>
        </w:rPr>
        <w:t xml:space="preserve">ктивности </w:t>
      </w:r>
      <w:proofErr w:type="spellStart"/>
      <w:r w:rsidR="00E46C47">
        <w:rPr>
          <w:rFonts w:ascii="Times New Roman" w:hAnsi="Times New Roman" w:cs="Times New Roman"/>
          <w:sz w:val="24"/>
          <w:szCs w:val="24"/>
        </w:rPr>
        <w:t>фитопрепарата</w:t>
      </w:r>
      <w:proofErr w:type="spellEnd"/>
      <w:r w:rsidR="00E46C47">
        <w:rPr>
          <w:rFonts w:ascii="Times New Roman" w:hAnsi="Times New Roman" w:cs="Times New Roman"/>
          <w:sz w:val="24"/>
          <w:szCs w:val="24"/>
        </w:rPr>
        <w:t xml:space="preserve"> проводили</w:t>
      </w:r>
      <w:r w:rsidR="002F7A81" w:rsidRPr="002F7A81">
        <w:rPr>
          <w:rFonts w:ascii="Times New Roman" w:hAnsi="Times New Roman" w:cs="Times New Roman"/>
          <w:sz w:val="24"/>
          <w:szCs w:val="24"/>
        </w:rPr>
        <w:t xml:space="preserve"> с использованием морфологи</w:t>
      </w:r>
      <w:r w:rsidR="005C1952">
        <w:rPr>
          <w:rFonts w:ascii="Times New Roman" w:hAnsi="Times New Roman" w:cs="Times New Roman"/>
          <w:sz w:val="24"/>
          <w:szCs w:val="24"/>
        </w:rPr>
        <w:t>ческих исследований почек крыс.</w:t>
      </w:r>
      <w:r w:rsidR="00E46C47">
        <w:rPr>
          <w:rFonts w:ascii="Times New Roman" w:hAnsi="Times New Roman" w:cs="Times New Roman"/>
          <w:sz w:val="24"/>
          <w:szCs w:val="24"/>
        </w:rPr>
        <w:t xml:space="preserve"> Получали гистологические срезы толщиной 5-7 мкм через почечный сосочек, которые </w:t>
      </w:r>
      <w:r>
        <w:rPr>
          <w:rFonts w:ascii="Times New Roman" w:hAnsi="Times New Roman" w:cs="Times New Roman"/>
          <w:sz w:val="24"/>
          <w:szCs w:val="24"/>
        </w:rPr>
        <w:t>окраш</w:t>
      </w:r>
      <w:r w:rsidR="00E46C47">
        <w:rPr>
          <w:rFonts w:ascii="Times New Roman" w:hAnsi="Times New Roman" w:cs="Times New Roman"/>
          <w:sz w:val="24"/>
          <w:szCs w:val="24"/>
        </w:rPr>
        <w:t xml:space="preserve">ивали гематоксилином, эозином, </w:t>
      </w:r>
      <w:proofErr w:type="spellStart"/>
      <w:r w:rsidR="00E46C47">
        <w:rPr>
          <w:rFonts w:ascii="Times New Roman" w:hAnsi="Times New Roman" w:cs="Times New Roman"/>
          <w:sz w:val="24"/>
          <w:szCs w:val="24"/>
        </w:rPr>
        <w:t>метенамин-серебром</w:t>
      </w:r>
      <w:proofErr w:type="spellEnd"/>
      <w:r w:rsidR="00E46C47">
        <w:rPr>
          <w:rFonts w:ascii="Times New Roman" w:hAnsi="Times New Roman" w:cs="Times New Roman"/>
          <w:sz w:val="24"/>
          <w:szCs w:val="24"/>
        </w:rPr>
        <w:t xml:space="preserve">. </w:t>
      </w:r>
      <w:r w:rsidR="00E46C47" w:rsidRPr="00E46C47">
        <w:rPr>
          <w:rFonts w:ascii="Times New Roman" w:hAnsi="Times New Roman" w:cs="Times New Roman"/>
          <w:sz w:val="24"/>
          <w:szCs w:val="24"/>
        </w:rPr>
        <w:t>Для выявления отложений соединений</w:t>
      </w:r>
      <w:r w:rsidR="00E46C47">
        <w:rPr>
          <w:rFonts w:ascii="Times New Roman" w:hAnsi="Times New Roman" w:cs="Times New Roman"/>
          <w:sz w:val="24"/>
          <w:szCs w:val="24"/>
        </w:rPr>
        <w:t xml:space="preserve"> </w:t>
      </w:r>
      <w:r w:rsidR="00E46C47" w:rsidRPr="00E46C47">
        <w:rPr>
          <w:rFonts w:ascii="Times New Roman" w:hAnsi="Times New Roman" w:cs="Times New Roman"/>
          <w:sz w:val="24"/>
          <w:szCs w:val="24"/>
        </w:rPr>
        <w:t xml:space="preserve">кальция использовали </w:t>
      </w:r>
      <w:r>
        <w:rPr>
          <w:rFonts w:ascii="Times New Roman" w:hAnsi="Times New Roman" w:cs="Times New Roman"/>
          <w:sz w:val="24"/>
          <w:szCs w:val="24"/>
        </w:rPr>
        <w:t xml:space="preserve">окраску по </w:t>
      </w:r>
      <w:r w:rsidR="00E46C47" w:rsidRPr="00E46C47">
        <w:rPr>
          <w:rFonts w:ascii="Times New Roman" w:hAnsi="Times New Roman" w:cs="Times New Roman"/>
          <w:sz w:val="24"/>
          <w:szCs w:val="24"/>
        </w:rPr>
        <w:t xml:space="preserve">методу </w:t>
      </w:r>
      <w:proofErr w:type="spellStart"/>
      <w:r w:rsidR="00E46C47" w:rsidRPr="00E46C47">
        <w:rPr>
          <w:rFonts w:ascii="Times New Roman" w:hAnsi="Times New Roman" w:cs="Times New Roman"/>
          <w:sz w:val="24"/>
          <w:szCs w:val="24"/>
        </w:rPr>
        <w:t>Косса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46C47" w:rsidRPr="00E46C47">
        <w:rPr>
          <w:rFonts w:ascii="Times New Roman" w:hAnsi="Times New Roman" w:cs="Times New Roman"/>
          <w:sz w:val="24"/>
          <w:szCs w:val="24"/>
        </w:rPr>
        <w:t xml:space="preserve"> </w:t>
      </w:r>
      <w:r w:rsidR="005C1952" w:rsidRPr="005C1952">
        <w:rPr>
          <w:rFonts w:ascii="Times New Roman" w:hAnsi="Times New Roman" w:cs="Times New Roman"/>
          <w:sz w:val="24"/>
          <w:szCs w:val="24"/>
        </w:rPr>
        <w:t>Оценивали характер отложения и распределения кальциевых депозитов, их</w:t>
      </w:r>
      <w:r w:rsidR="005C1952">
        <w:rPr>
          <w:rFonts w:ascii="Times New Roman" w:hAnsi="Times New Roman" w:cs="Times New Roman"/>
          <w:sz w:val="24"/>
          <w:szCs w:val="24"/>
        </w:rPr>
        <w:t xml:space="preserve"> </w:t>
      </w:r>
      <w:r w:rsidR="005C1952" w:rsidRPr="005C1952">
        <w:rPr>
          <w:rFonts w:ascii="Times New Roman" w:hAnsi="Times New Roman" w:cs="Times New Roman"/>
          <w:sz w:val="24"/>
          <w:szCs w:val="24"/>
        </w:rPr>
        <w:t>количество в поле зрения и средние размеры,</w:t>
      </w:r>
      <w:r w:rsidR="005C1952">
        <w:rPr>
          <w:rFonts w:ascii="Times New Roman" w:hAnsi="Times New Roman" w:cs="Times New Roman"/>
          <w:sz w:val="24"/>
          <w:szCs w:val="24"/>
        </w:rPr>
        <w:t xml:space="preserve"> </w:t>
      </w:r>
      <w:r w:rsidR="005C1952" w:rsidRPr="005C1952">
        <w:rPr>
          <w:rFonts w:ascii="Times New Roman" w:hAnsi="Times New Roman" w:cs="Times New Roman"/>
          <w:sz w:val="24"/>
          <w:szCs w:val="24"/>
        </w:rPr>
        <w:t>особенности локализации в тканях почки.</w:t>
      </w:r>
    </w:p>
    <w:p w:rsidR="005D405C" w:rsidRDefault="003E2532" w:rsidP="005C1952">
      <w:pPr>
        <w:shd w:val="clear" w:color="auto" w:fill="FFFFFF"/>
        <w:spacing w:after="15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шестинедельного введения </w:t>
      </w:r>
      <w:r w:rsidR="00451FA2">
        <w:rPr>
          <w:rFonts w:ascii="Times New Roman" w:hAnsi="Times New Roman" w:cs="Times New Roman"/>
          <w:sz w:val="24"/>
          <w:szCs w:val="24"/>
        </w:rPr>
        <w:t xml:space="preserve">1% раствора этиленгликоля у животных контрольной группы был сформирован выраженный </w:t>
      </w:r>
      <w:proofErr w:type="spellStart"/>
      <w:r w:rsidR="00451FA2">
        <w:rPr>
          <w:rFonts w:ascii="Times New Roman" w:hAnsi="Times New Roman" w:cs="Times New Roman"/>
          <w:sz w:val="24"/>
          <w:szCs w:val="24"/>
        </w:rPr>
        <w:t>оксалатный</w:t>
      </w:r>
      <w:proofErr w:type="spellEnd"/>
      <w:r w:rsidR="00451FA2">
        <w:rPr>
          <w:rFonts w:ascii="Times New Roman" w:hAnsi="Times New Roman" w:cs="Times New Roman"/>
          <w:sz w:val="24"/>
          <w:szCs w:val="24"/>
        </w:rPr>
        <w:t xml:space="preserve"> нефролитиаз</w:t>
      </w:r>
      <w:r w:rsidR="00AE2A57">
        <w:rPr>
          <w:rFonts w:ascii="Times New Roman" w:hAnsi="Times New Roman" w:cs="Times New Roman"/>
          <w:sz w:val="24"/>
          <w:szCs w:val="24"/>
        </w:rPr>
        <w:t>, подтвержденный на основе анализа морфологических признаков</w:t>
      </w:r>
      <w:r w:rsidR="00E46C47">
        <w:rPr>
          <w:rFonts w:ascii="Times New Roman" w:hAnsi="Times New Roman" w:cs="Times New Roman"/>
          <w:sz w:val="24"/>
          <w:szCs w:val="24"/>
        </w:rPr>
        <w:t>.</w:t>
      </w:r>
      <w:r w:rsidR="00451FA2">
        <w:rPr>
          <w:rFonts w:ascii="Times New Roman" w:hAnsi="Times New Roman" w:cs="Times New Roman"/>
          <w:sz w:val="24"/>
          <w:szCs w:val="24"/>
        </w:rPr>
        <w:t xml:space="preserve"> </w:t>
      </w:r>
      <w:r w:rsidR="00AE2A57">
        <w:rPr>
          <w:rFonts w:ascii="Times New Roman" w:hAnsi="Times New Roman" w:cs="Times New Roman"/>
          <w:sz w:val="24"/>
          <w:szCs w:val="24"/>
        </w:rPr>
        <w:t xml:space="preserve">Эпителий канальцев почек данных животных находился в состоянии дистрофии и некробиоза, имел разрушенный апикальный край и щеточную кайму. </w:t>
      </w:r>
      <w:r w:rsidR="002F046B">
        <w:rPr>
          <w:rFonts w:ascii="Times New Roman" w:hAnsi="Times New Roman" w:cs="Times New Roman"/>
          <w:sz w:val="24"/>
          <w:szCs w:val="24"/>
        </w:rPr>
        <w:t>Наблюдалась выраженная воспалительная инфильтрация.</w:t>
      </w:r>
      <w:r w:rsidR="00F45ADB">
        <w:rPr>
          <w:rFonts w:ascii="Times New Roman" w:hAnsi="Times New Roman" w:cs="Times New Roman"/>
          <w:sz w:val="24"/>
          <w:szCs w:val="24"/>
        </w:rPr>
        <w:t xml:space="preserve"> На гистологических препаратах почек</w:t>
      </w:r>
      <w:r w:rsidR="00CC19AB">
        <w:rPr>
          <w:rFonts w:ascii="Times New Roman" w:hAnsi="Times New Roman" w:cs="Times New Roman"/>
          <w:sz w:val="24"/>
          <w:szCs w:val="24"/>
        </w:rPr>
        <w:t xml:space="preserve"> </w:t>
      </w:r>
      <w:r w:rsidR="005D405C">
        <w:rPr>
          <w:rFonts w:ascii="Times New Roman" w:hAnsi="Times New Roman" w:cs="Times New Roman"/>
          <w:sz w:val="24"/>
          <w:szCs w:val="24"/>
        </w:rPr>
        <w:t xml:space="preserve">опытной группы </w:t>
      </w:r>
      <w:r w:rsidR="005D405C">
        <w:rPr>
          <w:rFonts w:ascii="Times New Roman" w:hAnsi="Times New Roman" w:cs="Times New Roman"/>
          <w:sz w:val="24"/>
          <w:szCs w:val="24"/>
        </w:rPr>
        <w:lastRenderedPageBreak/>
        <w:t>наблюдали явления очаговой дистрофии эпителия с сохранением апикального края и щеточной каймы. Воспалительная инфильтрация была выражена слабо.</w:t>
      </w:r>
    </w:p>
    <w:p w:rsidR="002F7A81" w:rsidRDefault="005D405C" w:rsidP="005C1952">
      <w:pPr>
        <w:shd w:val="clear" w:color="auto" w:fill="FFFFFF"/>
        <w:spacing w:after="15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59A">
        <w:rPr>
          <w:rFonts w:ascii="Times New Roman" w:hAnsi="Times New Roman" w:cs="Times New Roman"/>
          <w:sz w:val="24"/>
          <w:szCs w:val="24"/>
        </w:rPr>
        <w:t>Что касается различий в количестве и распреде</w:t>
      </w:r>
      <w:r w:rsidR="007121FE">
        <w:rPr>
          <w:rFonts w:ascii="Times New Roman" w:hAnsi="Times New Roman" w:cs="Times New Roman"/>
          <w:sz w:val="24"/>
          <w:szCs w:val="24"/>
        </w:rPr>
        <w:t>лении кальциевых депозитов, то при анализе гистологических</w:t>
      </w:r>
      <w:r w:rsidR="0026059A">
        <w:rPr>
          <w:rFonts w:ascii="Times New Roman" w:hAnsi="Times New Roman" w:cs="Times New Roman"/>
          <w:sz w:val="24"/>
          <w:szCs w:val="24"/>
        </w:rPr>
        <w:t xml:space="preserve"> </w:t>
      </w:r>
      <w:r w:rsidR="007121FE">
        <w:rPr>
          <w:rFonts w:ascii="Times New Roman" w:hAnsi="Times New Roman" w:cs="Times New Roman"/>
          <w:sz w:val="24"/>
          <w:szCs w:val="24"/>
        </w:rPr>
        <w:t>препаратов</w:t>
      </w:r>
      <w:r w:rsidR="002C6A02">
        <w:rPr>
          <w:rFonts w:ascii="Times New Roman" w:hAnsi="Times New Roman" w:cs="Times New Roman"/>
          <w:sz w:val="24"/>
          <w:szCs w:val="24"/>
        </w:rPr>
        <w:t xml:space="preserve">  </w:t>
      </w:r>
      <w:r w:rsidR="007121FE">
        <w:rPr>
          <w:rFonts w:ascii="Times New Roman" w:hAnsi="Times New Roman" w:cs="Times New Roman"/>
          <w:sz w:val="24"/>
          <w:szCs w:val="24"/>
        </w:rPr>
        <w:t xml:space="preserve">было выяснено, что </w:t>
      </w:r>
      <w:r w:rsidR="002F7A81" w:rsidRPr="002F7A81">
        <w:rPr>
          <w:rFonts w:ascii="Times New Roman" w:hAnsi="Times New Roman" w:cs="Times New Roman"/>
          <w:sz w:val="24"/>
          <w:szCs w:val="24"/>
        </w:rPr>
        <w:t>их количество уменьшается</w:t>
      </w:r>
      <w:r w:rsidR="002C6A02">
        <w:rPr>
          <w:rFonts w:ascii="Times New Roman" w:hAnsi="Times New Roman" w:cs="Times New Roman"/>
          <w:sz w:val="24"/>
          <w:szCs w:val="24"/>
        </w:rPr>
        <w:t xml:space="preserve"> у животных, получавших н</w:t>
      </w:r>
      <w:r w:rsidR="002C6A02" w:rsidRPr="002F7A81">
        <w:rPr>
          <w:rFonts w:ascii="Times New Roman" w:hAnsi="Times New Roman" w:cs="Times New Roman"/>
          <w:sz w:val="24"/>
          <w:szCs w:val="24"/>
        </w:rPr>
        <w:t>астой травы</w:t>
      </w:r>
      <w:r w:rsidR="002C6A02">
        <w:rPr>
          <w:rFonts w:ascii="Times New Roman" w:hAnsi="Times New Roman" w:cs="Times New Roman"/>
          <w:sz w:val="24"/>
          <w:szCs w:val="24"/>
        </w:rPr>
        <w:t xml:space="preserve"> подмаренника</w:t>
      </w:r>
      <w:r w:rsidR="002F7A81" w:rsidRPr="002F7A81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7121FE">
        <w:rPr>
          <w:rFonts w:ascii="Times New Roman" w:hAnsi="Times New Roman" w:cs="Times New Roman"/>
          <w:sz w:val="24"/>
          <w:szCs w:val="24"/>
        </w:rPr>
        <w:t xml:space="preserve">таковым контрольной группы </w:t>
      </w:r>
      <w:r w:rsidR="002F7A81" w:rsidRPr="002F7A81">
        <w:rPr>
          <w:rFonts w:ascii="Times New Roman" w:hAnsi="Times New Roman" w:cs="Times New Roman"/>
          <w:sz w:val="24"/>
          <w:szCs w:val="24"/>
        </w:rPr>
        <w:t xml:space="preserve">на 43%; </w:t>
      </w:r>
      <w:r w:rsidR="007121FE">
        <w:rPr>
          <w:rFonts w:ascii="Times New Roman" w:hAnsi="Times New Roman" w:cs="Times New Roman"/>
          <w:sz w:val="24"/>
          <w:szCs w:val="24"/>
        </w:rPr>
        <w:t>(</w:t>
      </w:r>
      <w:r w:rsidR="002F7A81" w:rsidRPr="002F7A81">
        <w:rPr>
          <w:rFonts w:ascii="Times New Roman" w:hAnsi="Times New Roman" w:cs="Times New Roman"/>
          <w:sz w:val="24"/>
          <w:szCs w:val="24"/>
        </w:rPr>
        <w:t>2,6±0,5 в группе контроля и 1,5±0,3 в</w:t>
      </w:r>
      <w:r w:rsidR="007121FE">
        <w:rPr>
          <w:rFonts w:ascii="Times New Roman" w:hAnsi="Times New Roman" w:cs="Times New Roman"/>
          <w:sz w:val="24"/>
          <w:szCs w:val="24"/>
        </w:rPr>
        <w:t xml:space="preserve"> группе лечения </w:t>
      </w:r>
      <w:proofErr w:type="spellStart"/>
      <w:r w:rsidR="007121FE">
        <w:rPr>
          <w:rFonts w:ascii="Times New Roman" w:hAnsi="Times New Roman" w:cs="Times New Roman"/>
          <w:sz w:val="24"/>
          <w:szCs w:val="24"/>
        </w:rPr>
        <w:t>фитопрепаратом</w:t>
      </w:r>
      <w:proofErr w:type="spellEnd"/>
      <w:r w:rsidR="007121FE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2F7A81" w:rsidRPr="002F7A81">
        <w:rPr>
          <w:rFonts w:ascii="Times New Roman" w:hAnsi="Times New Roman" w:cs="Times New Roman"/>
          <w:sz w:val="24"/>
          <w:szCs w:val="24"/>
        </w:rPr>
        <w:t>замедляет</w:t>
      </w:r>
      <w:r w:rsidR="007121FE">
        <w:rPr>
          <w:rFonts w:ascii="Times New Roman" w:hAnsi="Times New Roman" w:cs="Times New Roman"/>
          <w:sz w:val="24"/>
          <w:szCs w:val="24"/>
        </w:rPr>
        <w:t>ся</w:t>
      </w:r>
      <w:r w:rsidR="002F7A81" w:rsidRPr="002F7A81">
        <w:rPr>
          <w:rFonts w:ascii="Times New Roman" w:hAnsi="Times New Roman" w:cs="Times New Roman"/>
          <w:sz w:val="24"/>
          <w:szCs w:val="24"/>
        </w:rPr>
        <w:t xml:space="preserve"> формирование имеющихся: размер </w:t>
      </w:r>
      <w:proofErr w:type="spellStart"/>
      <w:r w:rsidR="002F7A81" w:rsidRPr="002F7A81">
        <w:rPr>
          <w:rFonts w:ascii="Times New Roman" w:hAnsi="Times New Roman" w:cs="Times New Roman"/>
          <w:sz w:val="24"/>
          <w:szCs w:val="24"/>
        </w:rPr>
        <w:t>кальций-позитивных</w:t>
      </w:r>
      <w:proofErr w:type="spellEnd"/>
      <w:r w:rsidR="002F7A81" w:rsidRPr="002F7A81">
        <w:rPr>
          <w:rFonts w:ascii="Times New Roman" w:hAnsi="Times New Roman" w:cs="Times New Roman"/>
          <w:sz w:val="24"/>
          <w:szCs w:val="24"/>
        </w:rPr>
        <w:t xml:space="preserve"> образований уменьшается на 64% (</w:t>
      </w:r>
      <w:proofErr w:type="spellStart"/>
      <w:proofErr w:type="gramStart"/>
      <w:r w:rsidR="002F7A81" w:rsidRPr="002F7A8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F7A81" w:rsidRPr="002F7A81">
        <w:rPr>
          <w:rFonts w:ascii="Times New Roman" w:hAnsi="Times New Roman" w:cs="Times New Roman"/>
          <w:sz w:val="24"/>
          <w:szCs w:val="24"/>
        </w:rPr>
        <w:t xml:space="preserve">&lt;0,01) по отношению к показателю </w:t>
      </w:r>
      <w:proofErr w:type="spellStart"/>
      <w:r w:rsidR="002F7A81" w:rsidRPr="002F7A81">
        <w:rPr>
          <w:rFonts w:ascii="Times New Roman" w:hAnsi="Times New Roman" w:cs="Times New Roman"/>
          <w:sz w:val="24"/>
          <w:szCs w:val="24"/>
        </w:rPr>
        <w:t>литогенизированных</w:t>
      </w:r>
      <w:proofErr w:type="spellEnd"/>
      <w:r w:rsidR="002F7A81" w:rsidRPr="002F7A81">
        <w:rPr>
          <w:rFonts w:ascii="Times New Roman" w:hAnsi="Times New Roman" w:cs="Times New Roman"/>
          <w:sz w:val="24"/>
          <w:szCs w:val="24"/>
        </w:rPr>
        <w:t xml:space="preserve"> крыс. </w:t>
      </w:r>
    </w:p>
    <w:p w:rsidR="00A821F7" w:rsidRPr="002C6A02" w:rsidRDefault="00B279F9" w:rsidP="002C6A02">
      <w:pPr>
        <w:shd w:val="clear" w:color="auto" w:fill="FFFFFF"/>
        <w:spacing w:after="15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т</w:t>
      </w:r>
      <w:r w:rsidR="002F7A81" w:rsidRPr="002F7A81">
        <w:rPr>
          <w:rFonts w:ascii="Times New Roman" w:hAnsi="Times New Roman" w:cs="Times New Roman"/>
          <w:sz w:val="24"/>
          <w:szCs w:val="24"/>
        </w:rPr>
        <w:t xml:space="preserve">рехнедельное применение настоя подмаренника настоящего травы (1:10) в режиме лечения обеспечивает ослабление интенсивности </w:t>
      </w:r>
      <w:proofErr w:type="spellStart"/>
      <w:r w:rsidR="002F7A81" w:rsidRPr="002F7A81">
        <w:rPr>
          <w:rFonts w:ascii="Times New Roman" w:hAnsi="Times New Roman" w:cs="Times New Roman"/>
          <w:sz w:val="24"/>
          <w:szCs w:val="24"/>
        </w:rPr>
        <w:t>литогенных</w:t>
      </w:r>
      <w:proofErr w:type="spellEnd"/>
      <w:r w:rsidR="002F7A81" w:rsidRPr="002F7A81">
        <w:rPr>
          <w:rFonts w:ascii="Times New Roman" w:hAnsi="Times New Roman" w:cs="Times New Roman"/>
          <w:sz w:val="24"/>
          <w:szCs w:val="24"/>
        </w:rPr>
        <w:t xml:space="preserve"> процессов в почках, что способствует снижению явлений воспаления, а также восстановлению структуры и функции почечного эпителия</w:t>
      </w:r>
      <w:proofErr w:type="gramStart"/>
      <w:r w:rsidR="002F7A81" w:rsidRPr="002F7A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2AD4">
        <w:rPr>
          <w:rFonts w:ascii="Times New Roman" w:hAnsi="Times New Roman" w:cs="Times New Roman"/>
          <w:sz w:val="24"/>
          <w:szCs w:val="24"/>
        </w:rPr>
        <w:t xml:space="preserve"> </w:t>
      </w:r>
      <w:r w:rsidR="002C6A02">
        <w:rPr>
          <w:rFonts w:ascii="Times New Roman" w:hAnsi="Times New Roman" w:cs="Times New Roman"/>
          <w:sz w:val="24"/>
          <w:szCs w:val="24"/>
        </w:rPr>
        <w:t>П</w:t>
      </w:r>
      <w:r w:rsidR="002C6A02" w:rsidRPr="002C6A02">
        <w:rPr>
          <w:rFonts w:ascii="Times New Roman" w:hAnsi="Times New Roman" w:cs="Times New Roman"/>
          <w:sz w:val="24"/>
          <w:szCs w:val="24"/>
        </w:rPr>
        <w:t xml:space="preserve">роведенное морфологическое исследование в области </w:t>
      </w:r>
      <w:proofErr w:type="spellStart"/>
      <w:r w:rsidR="002C6A02" w:rsidRPr="002C6A02">
        <w:rPr>
          <w:rFonts w:ascii="Times New Roman" w:hAnsi="Times New Roman" w:cs="Times New Roman"/>
          <w:sz w:val="24"/>
          <w:szCs w:val="24"/>
        </w:rPr>
        <w:t>фармакокоррекции</w:t>
      </w:r>
      <w:proofErr w:type="spellEnd"/>
      <w:r w:rsidR="002C6A02" w:rsidRPr="002C6A02">
        <w:rPr>
          <w:rFonts w:ascii="Times New Roman" w:hAnsi="Times New Roman" w:cs="Times New Roman"/>
          <w:sz w:val="24"/>
          <w:szCs w:val="24"/>
        </w:rPr>
        <w:t xml:space="preserve"> экспериментального </w:t>
      </w:r>
      <w:proofErr w:type="spellStart"/>
      <w:r w:rsidR="002C6A02" w:rsidRPr="002C6A02">
        <w:rPr>
          <w:rFonts w:ascii="Times New Roman" w:hAnsi="Times New Roman" w:cs="Times New Roman"/>
          <w:sz w:val="24"/>
          <w:szCs w:val="24"/>
        </w:rPr>
        <w:t>оксалатного</w:t>
      </w:r>
      <w:proofErr w:type="spellEnd"/>
      <w:r w:rsidR="002C6A02" w:rsidRPr="002C6A02">
        <w:rPr>
          <w:rFonts w:ascii="Times New Roman" w:hAnsi="Times New Roman" w:cs="Times New Roman"/>
          <w:sz w:val="24"/>
          <w:szCs w:val="24"/>
        </w:rPr>
        <w:t xml:space="preserve"> нефролитиаза доказывает эффективность препаратов</w:t>
      </w:r>
      <w:r w:rsidR="002C6A02">
        <w:rPr>
          <w:rFonts w:ascii="Times New Roman" w:hAnsi="Times New Roman" w:cs="Times New Roman"/>
          <w:sz w:val="24"/>
          <w:szCs w:val="24"/>
        </w:rPr>
        <w:t xml:space="preserve"> </w:t>
      </w:r>
      <w:r w:rsidR="002C6A02" w:rsidRPr="002C6A02">
        <w:rPr>
          <w:rFonts w:ascii="Times New Roman" w:hAnsi="Times New Roman" w:cs="Times New Roman"/>
          <w:sz w:val="24"/>
          <w:szCs w:val="24"/>
        </w:rPr>
        <w:t>надземной части подмаренника настоящего</w:t>
      </w:r>
      <w:r w:rsidR="002C6A02">
        <w:rPr>
          <w:rFonts w:ascii="Times New Roman" w:hAnsi="Times New Roman" w:cs="Times New Roman"/>
          <w:sz w:val="24"/>
          <w:szCs w:val="24"/>
        </w:rPr>
        <w:t xml:space="preserve"> </w:t>
      </w:r>
      <w:r w:rsidR="002C6A02" w:rsidRPr="002C6A0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C6A02" w:rsidRPr="002C6A02">
        <w:rPr>
          <w:rFonts w:ascii="Times New Roman" w:hAnsi="Times New Roman" w:cs="Times New Roman"/>
          <w:sz w:val="24"/>
          <w:szCs w:val="24"/>
        </w:rPr>
        <w:t>фитотерапии</w:t>
      </w:r>
      <w:proofErr w:type="spellEnd"/>
      <w:r w:rsidR="002C6A02" w:rsidRPr="002C6A02">
        <w:rPr>
          <w:rFonts w:ascii="Times New Roman" w:hAnsi="Times New Roman" w:cs="Times New Roman"/>
          <w:sz w:val="24"/>
          <w:szCs w:val="24"/>
        </w:rPr>
        <w:t xml:space="preserve"> МКБ и определяет целесообразность дальнейших исследований по оценке</w:t>
      </w:r>
      <w:r w:rsidR="002C6A02">
        <w:rPr>
          <w:rFonts w:ascii="Times New Roman" w:hAnsi="Times New Roman" w:cs="Times New Roman"/>
          <w:sz w:val="24"/>
          <w:szCs w:val="24"/>
        </w:rPr>
        <w:t xml:space="preserve"> </w:t>
      </w:r>
      <w:r w:rsidR="002C6A02" w:rsidRPr="002C6A02">
        <w:rPr>
          <w:rFonts w:ascii="Times New Roman" w:hAnsi="Times New Roman" w:cs="Times New Roman"/>
          <w:sz w:val="24"/>
          <w:szCs w:val="24"/>
        </w:rPr>
        <w:t>отдельных видов биологической активности,</w:t>
      </w:r>
      <w:r w:rsidR="002C6A02">
        <w:rPr>
          <w:rFonts w:ascii="Times New Roman" w:hAnsi="Times New Roman" w:cs="Times New Roman"/>
          <w:sz w:val="24"/>
          <w:szCs w:val="24"/>
        </w:rPr>
        <w:t xml:space="preserve"> </w:t>
      </w:r>
      <w:r w:rsidR="002C6A02" w:rsidRPr="002C6A02">
        <w:rPr>
          <w:rFonts w:ascii="Times New Roman" w:hAnsi="Times New Roman" w:cs="Times New Roman"/>
          <w:sz w:val="24"/>
          <w:szCs w:val="24"/>
        </w:rPr>
        <w:t xml:space="preserve">имеющих патогенетическое значение в </w:t>
      </w:r>
      <w:proofErr w:type="spellStart"/>
      <w:r w:rsidR="002C6A02" w:rsidRPr="002C6A02">
        <w:rPr>
          <w:rFonts w:ascii="Times New Roman" w:hAnsi="Times New Roman" w:cs="Times New Roman"/>
          <w:sz w:val="24"/>
          <w:szCs w:val="24"/>
        </w:rPr>
        <w:t>фармакокоррекции</w:t>
      </w:r>
      <w:proofErr w:type="spellEnd"/>
      <w:r w:rsidR="002C6A02" w:rsidRPr="002C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02" w:rsidRPr="002C6A02">
        <w:rPr>
          <w:rFonts w:ascii="Times New Roman" w:hAnsi="Times New Roman" w:cs="Times New Roman"/>
          <w:sz w:val="24"/>
          <w:szCs w:val="24"/>
        </w:rPr>
        <w:t>нефропатологии</w:t>
      </w:r>
      <w:proofErr w:type="spellEnd"/>
      <w:r w:rsidR="002C6A02" w:rsidRPr="002C6A02">
        <w:rPr>
          <w:rFonts w:ascii="Times New Roman" w:hAnsi="Times New Roman" w:cs="Times New Roman"/>
          <w:sz w:val="24"/>
          <w:szCs w:val="24"/>
        </w:rPr>
        <w:t xml:space="preserve"> различного генеза.</w:t>
      </w:r>
    </w:p>
    <w:p w:rsidR="002F7A81" w:rsidRDefault="002F7A81" w:rsidP="002F7A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</w:p>
    <w:p w:rsidR="00AF3F0E" w:rsidRPr="00AF3F0E" w:rsidRDefault="00AF3F0E" w:rsidP="002F7A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3"/>
          <w:szCs w:val="23"/>
          <w:lang w:eastAsia="ru-RU"/>
        </w:rPr>
      </w:pPr>
      <w:r w:rsidRPr="00AF3F0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Литература</w:t>
      </w:r>
    </w:p>
    <w:p w:rsidR="000F412B" w:rsidRPr="000F412B" w:rsidRDefault="007E14FA" w:rsidP="002F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412B" w:rsidRPr="000F41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412B" w:rsidRPr="000F412B">
        <w:rPr>
          <w:rFonts w:ascii="Times New Roman" w:hAnsi="Times New Roman" w:cs="Times New Roman"/>
          <w:sz w:val="24"/>
          <w:szCs w:val="24"/>
        </w:rPr>
        <w:t>Брюханов</w:t>
      </w:r>
      <w:proofErr w:type="gramEnd"/>
      <w:r w:rsidR="000F412B" w:rsidRPr="000F412B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="000F412B" w:rsidRPr="000F412B"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 w:rsidR="000F412B" w:rsidRPr="000F412B">
        <w:rPr>
          <w:rFonts w:ascii="Times New Roman" w:hAnsi="Times New Roman" w:cs="Times New Roman"/>
          <w:sz w:val="24"/>
          <w:szCs w:val="24"/>
        </w:rPr>
        <w:t xml:space="preserve"> Г.В. Современные представления о методах лечения мочекаменной болезни. Бюллетень медицинской науки.</w:t>
      </w:r>
      <w:r w:rsidR="00AE510A">
        <w:rPr>
          <w:rFonts w:ascii="Times New Roman" w:hAnsi="Times New Roman" w:cs="Times New Roman"/>
          <w:sz w:val="24"/>
          <w:szCs w:val="24"/>
        </w:rPr>
        <w:t xml:space="preserve"> </w:t>
      </w:r>
      <w:r w:rsidR="000F412B" w:rsidRPr="000F412B">
        <w:rPr>
          <w:rFonts w:ascii="Times New Roman" w:hAnsi="Times New Roman" w:cs="Times New Roman"/>
          <w:sz w:val="24"/>
          <w:szCs w:val="24"/>
        </w:rPr>
        <w:t>2018; 1:42-54.</w:t>
      </w:r>
    </w:p>
    <w:p w:rsidR="000F412B" w:rsidRDefault="007E14FA" w:rsidP="002F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412B" w:rsidRPr="000F412B">
        <w:rPr>
          <w:rFonts w:ascii="Times New Roman" w:hAnsi="Times New Roman" w:cs="Times New Roman"/>
          <w:sz w:val="24"/>
          <w:szCs w:val="24"/>
        </w:rPr>
        <w:t>. Ермоленко Т.И. Перспективы применения</w:t>
      </w:r>
      <w:r w:rsidR="00AE5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2B" w:rsidRPr="000F412B">
        <w:rPr>
          <w:rFonts w:ascii="Times New Roman" w:hAnsi="Times New Roman" w:cs="Times New Roman"/>
          <w:sz w:val="24"/>
          <w:szCs w:val="24"/>
        </w:rPr>
        <w:t>фитопрепаратов</w:t>
      </w:r>
      <w:proofErr w:type="spellEnd"/>
      <w:r w:rsidR="000F412B" w:rsidRPr="000F412B">
        <w:rPr>
          <w:rFonts w:ascii="Times New Roman" w:hAnsi="Times New Roman" w:cs="Times New Roman"/>
          <w:sz w:val="24"/>
          <w:szCs w:val="24"/>
        </w:rPr>
        <w:t xml:space="preserve"> в лечении мочекаменной болезни. Научные ведомости </w:t>
      </w:r>
      <w:proofErr w:type="spellStart"/>
      <w:r w:rsidR="000F412B" w:rsidRPr="000F412B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="000F412B" w:rsidRPr="000F412B">
        <w:rPr>
          <w:rFonts w:ascii="Times New Roman" w:hAnsi="Times New Roman" w:cs="Times New Roman"/>
          <w:sz w:val="24"/>
          <w:szCs w:val="24"/>
        </w:rPr>
        <w:t>. Серия: Медицина. Фармация. 2014; 27:205-211.</w:t>
      </w:r>
    </w:p>
    <w:p w:rsidR="007E14FA" w:rsidRDefault="007E14FA" w:rsidP="00260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41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412B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0F412B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gramStart"/>
      <w:r w:rsidRPr="000F412B">
        <w:rPr>
          <w:rFonts w:ascii="Times New Roman" w:hAnsi="Times New Roman" w:cs="Times New Roman"/>
          <w:sz w:val="24"/>
          <w:szCs w:val="24"/>
        </w:rPr>
        <w:t>Брюханов</w:t>
      </w:r>
      <w:proofErr w:type="gramEnd"/>
      <w:r w:rsidRPr="000F412B">
        <w:rPr>
          <w:rFonts w:ascii="Times New Roman" w:hAnsi="Times New Roman" w:cs="Times New Roman"/>
          <w:sz w:val="24"/>
          <w:szCs w:val="24"/>
        </w:rPr>
        <w:t xml:space="preserve"> В.М., Зверев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12B">
        <w:rPr>
          <w:rFonts w:ascii="Times New Roman" w:hAnsi="Times New Roman" w:cs="Times New Roman"/>
          <w:sz w:val="24"/>
          <w:szCs w:val="24"/>
        </w:rPr>
        <w:t xml:space="preserve">Я.Ф., </w:t>
      </w:r>
      <w:proofErr w:type="spellStart"/>
      <w:r w:rsidRPr="000F412B">
        <w:rPr>
          <w:rFonts w:ascii="Times New Roman" w:hAnsi="Times New Roman" w:cs="Times New Roman"/>
          <w:sz w:val="24"/>
          <w:szCs w:val="24"/>
        </w:rPr>
        <w:t>Лампатов</w:t>
      </w:r>
      <w:proofErr w:type="spellEnd"/>
      <w:r w:rsidRPr="000F412B">
        <w:rPr>
          <w:rFonts w:ascii="Times New Roman" w:hAnsi="Times New Roman" w:cs="Times New Roman"/>
          <w:sz w:val="24"/>
          <w:szCs w:val="24"/>
        </w:rPr>
        <w:t xml:space="preserve"> В.В. Современные методы моделирования </w:t>
      </w:r>
      <w:proofErr w:type="spellStart"/>
      <w:r w:rsidRPr="000F412B">
        <w:rPr>
          <w:rFonts w:ascii="Times New Roman" w:hAnsi="Times New Roman" w:cs="Times New Roman"/>
          <w:sz w:val="24"/>
          <w:szCs w:val="24"/>
        </w:rPr>
        <w:t>оксалатного</w:t>
      </w:r>
      <w:proofErr w:type="spellEnd"/>
      <w:r w:rsidRPr="000F412B">
        <w:rPr>
          <w:rFonts w:ascii="Times New Roman" w:hAnsi="Times New Roman" w:cs="Times New Roman"/>
          <w:sz w:val="24"/>
          <w:szCs w:val="24"/>
        </w:rPr>
        <w:t xml:space="preserve"> нефролитиаза. Нефрология. 2008; 2 (4):33-36. </w:t>
      </w:r>
    </w:p>
    <w:p w:rsidR="0026059A" w:rsidRPr="000F412B" w:rsidRDefault="007E14FA" w:rsidP="00260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059A" w:rsidRPr="000F41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059A" w:rsidRPr="000F412B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="0026059A" w:rsidRPr="000F412B">
        <w:rPr>
          <w:rFonts w:ascii="Times New Roman" w:hAnsi="Times New Roman" w:cs="Times New Roman"/>
          <w:sz w:val="24"/>
          <w:szCs w:val="24"/>
        </w:rPr>
        <w:t xml:space="preserve"> А.Ю., Зверев Я.Ф., </w:t>
      </w:r>
      <w:proofErr w:type="gramStart"/>
      <w:r w:rsidR="0026059A" w:rsidRPr="000F412B">
        <w:rPr>
          <w:rFonts w:ascii="Times New Roman" w:hAnsi="Times New Roman" w:cs="Times New Roman"/>
          <w:sz w:val="24"/>
          <w:szCs w:val="24"/>
        </w:rPr>
        <w:t>Брюханов</w:t>
      </w:r>
      <w:proofErr w:type="gramEnd"/>
      <w:r w:rsidR="0026059A">
        <w:rPr>
          <w:rFonts w:ascii="Times New Roman" w:hAnsi="Times New Roman" w:cs="Times New Roman"/>
          <w:sz w:val="24"/>
          <w:szCs w:val="24"/>
        </w:rPr>
        <w:t xml:space="preserve"> </w:t>
      </w:r>
      <w:r w:rsidR="0026059A" w:rsidRPr="000F412B">
        <w:rPr>
          <w:rFonts w:ascii="Times New Roman" w:hAnsi="Times New Roman" w:cs="Times New Roman"/>
          <w:sz w:val="24"/>
          <w:szCs w:val="24"/>
        </w:rPr>
        <w:t xml:space="preserve">В.М., </w:t>
      </w:r>
      <w:proofErr w:type="spellStart"/>
      <w:r w:rsidR="0026059A" w:rsidRPr="000F412B">
        <w:rPr>
          <w:rFonts w:ascii="Times New Roman" w:hAnsi="Times New Roman" w:cs="Times New Roman"/>
          <w:sz w:val="24"/>
          <w:szCs w:val="24"/>
        </w:rPr>
        <w:t>Лампатов</w:t>
      </w:r>
      <w:proofErr w:type="spellEnd"/>
      <w:r w:rsidR="0026059A" w:rsidRPr="000F412B">
        <w:rPr>
          <w:rFonts w:ascii="Times New Roman" w:hAnsi="Times New Roman" w:cs="Times New Roman"/>
          <w:sz w:val="24"/>
          <w:szCs w:val="24"/>
        </w:rPr>
        <w:t xml:space="preserve"> В.В. Механизм формирования</w:t>
      </w:r>
      <w:r w:rsidR="0026059A">
        <w:rPr>
          <w:rFonts w:ascii="Times New Roman" w:hAnsi="Times New Roman" w:cs="Times New Roman"/>
          <w:sz w:val="24"/>
          <w:szCs w:val="24"/>
        </w:rPr>
        <w:t xml:space="preserve"> </w:t>
      </w:r>
      <w:r w:rsidR="0026059A" w:rsidRPr="000F412B">
        <w:rPr>
          <w:rFonts w:ascii="Times New Roman" w:hAnsi="Times New Roman" w:cs="Times New Roman"/>
          <w:sz w:val="24"/>
          <w:szCs w:val="24"/>
        </w:rPr>
        <w:t xml:space="preserve">кристаллов при </w:t>
      </w:r>
      <w:proofErr w:type="spellStart"/>
      <w:r w:rsidR="0026059A" w:rsidRPr="000F412B">
        <w:rPr>
          <w:rFonts w:ascii="Times New Roman" w:hAnsi="Times New Roman" w:cs="Times New Roman"/>
          <w:sz w:val="24"/>
          <w:szCs w:val="24"/>
        </w:rPr>
        <w:t>оксалатном</w:t>
      </w:r>
      <w:proofErr w:type="spellEnd"/>
      <w:r w:rsidR="0026059A" w:rsidRPr="000F412B">
        <w:rPr>
          <w:rFonts w:ascii="Times New Roman" w:hAnsi="Times New Roman" w:cs="Times New Roman"/>
          <w:sz w:val="24"/>
          <w:szCs w:val="24"/>
        </w:rPr>
        <w:t xml:space="preserve"> нефролитиазе.</w:t>
      </w:r>
      <w:r w:rsidR="0026059A">
        <w:rPr>
          <w:rFonts w:ascii="Times New Roman" w:hAnsi="Times New Roman" w:cs="Times New Roman"/>
          <w:sz w:val="24"/>
          <w:szCs w:val="24"/>
        </w:rPr>
        <w:t xml:space="preserve"> </w:t>
      </w:r>
      <w:r w:rsidR="0026059A" w:rsidRPr="000F412B">
        <w:rPr>
          <w:rFonts w:ascii="Times New Roman" w:hAnsi="Times New Roman" w:cs="Times New Roman"/>
          <w:sz w:val="24"/>
          <w:szCs w:val="24"/>
        </w:rPr>
        <w:t>Нефрология. 2009; 13 (4): 37-50.</w:t>
      </w:r>
    </w:p>
    <w:p w:rsidR="0026059A" w:rsidRPr="000F412B" w:rsidRDefault="007E14FA" w:rsidP="002F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059A" w:rsidRPr="000F41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059A" w:rsidRPr="000F412B">
        <w:rPr>
          <w:rFonts w:ascii="Times New Roman" w:hAnsi="Times New Roman" w:cs="Times New Roman"/>
          <w:sz w:val="24"/>
          <w:szCs w:val="24"/>
        </w:rPr>
        <w:t>Капсаргин</w:t>
      </w:r>
      <w:proofErr w:type="spellEnd"/>
      <w:r w:rsidR="0026059A" w:rsidRPr="000F412B">
        <w:rPr>
          <w:rFonts w:ascii="Times New Roman" w:hAnsi="Times New Roman" w:cs="Times New Roman"/>
          <w:sz w:val="24"/>
          <w:szCs w:val="24"/>
        </w:rPr>
        <w:t xml:space="preserve"> Ф.П., </w:t>
      </w:r>
      <w:proofErr w:type="spellStart"/>
      <w:r w:rsidR="0026059A" w:rsidRPr="000F412B">
        <w:rPr>
          <w:rFonts w:ascii="Times New Roman" w:hAnsi="Times New Roman" w:cs="Times New Roman"/>
          <w:sz w:val="24"/>
          <w:szCs w:val="24"/>
        </w:rPr>
        <w:t>Гульман</w:t>
      </w:r>
      <w:proofErr w:type="spellEnd"/>
      <w:r w:rsidR="0026059A" w:rsidRPr="000F412B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="0026059A" w:rsidRPr="000F412B">
        <w:rPr>
          <w:rFonts w:ascii="Times New Roman" w:hAnsi="Times New Roman" w:cs="Times New Roman"/>
          <w:sz w:val="24"/>
          <w:szCs w:val="24"/>
        </w:rPr>
        <w:t>Неймарк</w:t>
      </w:r>
      <w:proofErr w:type="spellEnd"/>
      <w:r w:rsidR="0026059A">
        <w:rPr>
          <w:rFonts w:ascii="Times New Roman" w:hAnsi="Times New Roman" w:cs="Times New Roman"/>
          <w:sz w:val="24"/>
          <w:szCs w:val="24"/>
        </w:rPr>
        <w:t xml:space="preserve"> </w:t>
      </w:r>
      <w:r w:rsidR="0026059A" w:rsidRPr="000F412B">
        <w:rPr>
          <w:rFonts w:ascii="Times New Roman" w:hAnsi="Times New Roman" w:cs="Times New Roman"/>
          <w:sz w:val="24"/>
          <w:szCs w:val="24"/>
        </w:rPr>
        <w:t>А.И. К вопросу о выборе рационального метода</w:t>
      </w:r>
      <w:r w:rsidR="0026059A">
        <w:rPr>
          <w:rFonts w:ascii="Times New Roman" w:hAnsi="Times New Roman" w:cs="Times New Roman"/>
          <w:sz w:val="24"/>
          <w:szCs w:val="24"/>
        </w:rPr>
        <w:t xml:space="preserve"> </w:t>
      </w:r>
      <w:r w:rsidR="0026059A" w:rsidRPr="000F412B">
        <w:rPr>
          <w:rFonts w:ascii="Times New Roman" w:hAnsi="Times New Roman" w:cs="Times New Roman"/>
          <w:sz w:val="24"/>
          <w:szCs w:val="24"/>
        </w:rPr>
        <w:t>лечения нефролитиаза. Урология. 2010; 3:26-30.</w:t>
      </w:r>
    </w:p>
    <w:p w:rsidR="000F412B" w:rsidRPr="000F412B" w:rsidRDefault="007E14FA" w:rsidP="002F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412B" w:rsidRPr="000F412B">
        <w:rPr>
          <w:rFonts w:ascii="Times New Roman" w:hAnsi="Times New Roman" w:cs="Times New Roman"/>
          <w:sz w:val="24"/>
          <w:szCs w:val="24"/>
        </w:rPr>
        <w:t>. Мазко О.Н., Макарова О.Г., Кирьякова</w:t>
      </w:r>
      <w:r w:rsidR="00AE510A">
        <w:rPr>
          <w:rFonts w:ascii="Times New Roman" w:hAnsi="Times New Roman" w:cs="Times New Roman"/>
          <w:sz w:val="24"/>
          <w:szCs w:val="24"/>
        </w:rPr>
        <w:t xml:space="preserve"> </w:t>
      </w:r>
      <w:r w:rsidR="000F412B" w:rsidRPr="000F412B">
        <w:rPr>
          <w:rFonts w:ascii="Times New Roman" w:hAnsi="Times New Roman" w:cs="Times New Roman"/>
          <w:sz w:val="24"/>
          <w:szCs w:val="24"/>
        </w:rPr>
        <w:t>В.О., Пашков А.П. Противовоспалительная активность настоя подмаренника настоящего травы. Бюллетень медицинской науки. 2017; 2:11-13.</w:t>
      </w:r>
    </w:p>
    <w:p w:rsidR="000F412B" w:rsidRPr="000F412B" w:rsidRDefault="000F412B" w:rsidP="002F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2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F412B">
        <w:rPr>
          <w:rFonts w:ascii="Times New Roman" w:hAnsi="Times New Roman" w:cs="Times New Roman"/>
          <w:sz w:val="24"/>
          <w:szCs w:val="24"/>
        </w:rPr>
        <w:t>Старчак</w:t>
      </w:r>
      <w:proofErr w:type="spellEnd"/>
      <w:r w:rsidRPr="000F412B">
        <w:rPr>
          <w:rFonts w:ascii="Times New Roman" w:hAnsi="Times New Roman" w:cs="Times New Roman"/>
          <w:sz w:val="24"/>
          <w:szCs w:val="24"/>
        </w:rPr>
        <w:t xml:space="preserve"> Ю.А. </w:t>
      </w:r>
      <w:proofErr w:type="spellStart"/>
      <w:r w:rsidRPr="000F412B">
        <w:rPr>
          <w:rFonts w:ascii="Times New Roman" w:hAnsi="Times New Roman" w:cs="Times New Roman"/>
          <w:sz w:val="24"/>
          <w:szCs w:val="24"/>
        </w:rPr>
        <w:t>Фармакогностическое</w:t>
      </w:r>
      <w:proofErr w:type="spellEnd"/>
      <w:r w:rsidRPr="000F412B">
        <w:rPr>
          <w:rFonts w:ascii="Times New Roman" w:hAnsi="Times New Roman" w:cs="Times New Roman"/>
          <w:sz w:val="24"/>
          <w:szCs w:val="24"/>
        </w:rPr>
        <w:t xml:space="preserve"> изучение растений рода подмаренник: </w:t>
      </w:r>
      <w:proofErr w:type="spellStart"/>
      <w:r w:rsidRPr="000F412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0F41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412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F412B">
        <w:rPr>
          <w:rFonts w:ascii="Times New Roman" w:hAnsi="Times New Roman" w:cs="Times New Roman"/>
          <w:sz w:val="24"/>
          <w:szCs w:val="24"/>
        </w:rPr>
        <w:t>.... канд. фармацевт</w:t>
      </w:r>
      <w:proofErr w:type="gramStart"/>
      <w:r w:rsidRPr="000F4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4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12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F412B">
        <w:rPr>
          <w:rFonts w:ascii="Times New Roman" w:hAnsi="Times New Roman" w:cs="Times New Roman"/>
          <w:sz w:val="24"/>
          <w:szCs w:val="24"/>
        </w:rPr>
        <w:t xml:space="preserve">аук: 15.00.02 / Ю.А. </w:t>
      </w:r>
      <w:proofErr w:type="spellStart"/>
      <w:r w:rsidRPr="000F412B">
        <w:rPr>
          <w:rFonts w:ascii="Times New Roman" w:hAnsi="Times New Roman" w:cs="Times New Roman"/>
          <w:sz w:val="24"/>
          <w:szCs w:val="24"/>
        </w:rPr>
        <w:t>Старчак</w:t>
      </w:r>
      <w:proofErr w:type="spellEnd"/>
      <w:r w:rsidRPr="000F412B">
        <w:rPr>
          <w:rFonts w:ascii="Times New Roman" w:hAnsi="Times New Roman" w:cs="Times New Roman"/>
          <w:sz w:val="24"/>
          <w:szCs w:val="24"/>
        </w:rPr>
        <w:t>; ГОУ ВПО «Курский государственный медицинский университет» Федерального агентства</w:t>
      </w:r>
      <w:r w:rsidR="00AE510A">
        <w:rPr>
          <w:rFonts w:ascii="Times New Roman" w:hAnsi="Times New Roman" w:cs="Times New Roman"/>
          <w:sz w:val="24"/>
          <w:szCs w:val="24"/>
        </w:rPr>
        <w:t xml:space="preserve"> </w:t>
      </w:r>
      <w:r w:rsidRPr="000F412B">
        <w:rPr>
          <w:rFonts w:ascii="Times New Roman" w:hAnsi="Times New Roman" w:cs="Times New Roman"/>
          <w:sz w:val="24"/>
          <w:szCs w:val="24"/>
        </w:rPr>
        <w:t>по здравоохранению и социальному развитию.</w:t>
      </w:r>
      <w:r w:rsidR="00AE510A">
        <w:rPr>
          <w:rFonts w:ascii="Times New Roman" w:hAnsi="Times New Roman" w:cs="Times New Roman"/>
          <w:sz w:val="24"/>
          <w:szCs w:val="24"/>
        </w:rPr>
        <w:t xml:space="preserve"> </w:t>
      </w:r>
      <w:r w:rsidRPr="000F412B">
        <w:rPr>
          <w:rFonts w:ascii="Times New Roman" w:hAnsi="Times New Roman" w:cs="Times New Roman"/>
          <w:sz w:val="24"/>
          <w:szCs w:val="24"/>
        </w:rPr>
        <w:t>Курск, 2009: 24.</w:t>
      </w:r>
    </w:p>
    <w:p w:rsidR="000732D3" w:rsidRPr="000F412B" w:rsidRDefault="000732D3" w:rsidP="002F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2D3" w:rsidRPr="000F412B" w:rsidSect="002F7A8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02" w:rsidRDefault="00497E02" w:rsidP="00AF3F0E">
      <w:pPr>
        <w:spacing w:after="0" w:line="240" w:lineRule="auto"/>
      </w:pPr>
      <w:r>
        <w:separator/>
      </w:r>
    </w:p>
  </w:endnote>
  <w:endnote w:type="continuationSeparator" w:id="0">
    <w:p w:rsidR="00497E02" w:rsidRDefault="00497E02" w:rsidP="00AF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02" w:rsidRDefault="00497E02" w:rsidP="00AF3F0E">
      <w:pPr>
        <w:spacing w:after="0" w:line="240" w:lineRule="auto"/>
      </w:pPr>
      <w:r>
        <w:separator/>
      </w:r>
    </w:p>
  </w:footnote>
  <w:footnote w:type="continuationSeparator" w:id="0">
    <w:p w:rsidR="00497E02" w:rsidRDefault="00497E02" w:rsidP="00AF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3123"/>
    <w:multiLevelType w:val="multilevel"/>
    <w:tmpl w:val="1578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4720D"/>
    <w:multiLevelType w:val="multilevel"/>
    <w:tmpl w:val="4CBE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0E"/>
    <w:rsid w:val="00065FDE"/>
    <w:rsid w:val="000732D3"/>
    <w:rsid w:val="00085725"/>
    <w:rsid w:val="000F412B"/>
    <w:rsid w:val="001161E7"/>
    <w:rsid w:val="00143799"/>
    <w:rsid w:val="00153ECE"/>
    <w:rsid w:val="0026059A"/>
    <w:rsid w:val="002C6A02"/>
    <w:rsid w:val="002F046B"/>
    <w:rsid w:val="002F7A81"/>
    <w:rsid w:val="00362E92"/>
    <w:rsid w:val="003E2532"/>
    <w:rsid w:val="0040540B"/>
    <w:rsid w:val="004065B0"/>
    <w:rsid w:val="00432AD4"/>
    <w:rsid w:val="00451FA2"/>
    <w:rsid w:val="00497E02"/>
    <w:rsid w:val="005C1952"/>
    <w:rsid w:val="005D405C"/>
    <w:rsid w:val="005E3D66"/>
    <w:rsid w:val="0069315D"/>
    <w:rsid w:val="007121FE"/>
    <w:rsid w:val="007574A9"/>
    <w:rsid w:val="00762DA2"/>
    <w:rsid w:val="007A1427"/>
    <w:rsid w:val="007B6FA1"/>
    <w:rsid w:val="007E14FA"/>
    <w:rsid w:val="007F08D4"/>
    <w:rsid w:val="009D3F49"/>
    <w:rsid w:val="00A821F7"/>
    <w:rsid w:val="00AD0B02"/>
    <w:rsid w:val="00AE2A57"/>
    <w:rsid w:val="00AE2BB0"/>
    <w:rsid w:val="00AE510A"/>
    <w:rsid w:val="00AF3F0E"/>
    <w:rsid w:val="00B279F9"/>
    <w:rsid w:val="00BD1B33"/>
    <w:rsid w:val="00BF175B"/>
    <w:rsid w:val="00CC19AB"/>
    <w:rsid w:val="00D822EC"/>
    <w:rsid w:val="00E46C47"/>
    <w:rsid w:val="00E5467F"/>
    <w:rsid w:val="00EE44D3"/>
    <w:rsid w:val="00F4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F0E"/>
    <w:rPr>
      <w:b/>
      <w:bCs/>
    </w:rPr>
  </w:style>
  <w:style w:type="character" w:styleId="a4">
    <w:name w:val="Emphasis"/>
    <w:basedOn w:val="a0"/>
    <w:uiPriority w:val="20"/>
    <w:qFormat/>
    <w:rsid w:val="00AF3F0E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F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3F0E"/>
  </w:style>
  <w:style w:type="paragraph" w:styleId="a7">
    <w:name w:val="footer"/>
    <w:basedOn w:val="a"/>
    <w:link w:val="a8"/>
    <w:uiPriority w:val="99"/>
    <w:semiHidden/>
    <w:unhideWhenUsed/>
    <w:rsid w:val="00AF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3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51907661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425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13</cp:revision>
  <dcterms:created xsi:type="dcterms:W3CDTF">2020-11-21T02:10:00Z</dcterms:created>
  <dcterms:modified xsi:type="dcterms:W3CDTF">2020-11-21T10:17:00Z</dcterms:modified>
</cp:coreProperties>
</file>