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D7C38" w:rsidRPr="00A23E6C" w:rsidRDefault="00BD7C38" w:rsidP="00A23E6C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3E6C">
        <w:rPr>
          <w:rFonts w:ascii="Times New Roman" w:hAnsi="Times New Roman" w:cs="Times New Roman"/>
          <w:b/>
          <w:sz w:val="24"/>
          <w:szCs w:val="24"/>
        </w:rPr>
        <w:t>Особенности копинг</w:t>
      </w:r>
      <w:r w:rsidR="00A23E6C" w:rsidRPr="00A23E6C">
        <w:rPr>
          <w:rFonts w:ascii="Times New Roman" w:hAnsi="Times New Roman" w:cs="Times New Roman"/>
          <w:b/>
          <w:sz w:val="24"/>
          <w:szCs w:val="24"/>
        </w:rPr>
        <w:t>-</w:t>
      </w:r>
      <w:r w:rsidRPr="00A23E6C">
        <w:rPr>
          <w:rFonts w:ascii="Times New Roman" w:hAnsi="Times New Roman" w:cs="Times New Roman"/>
          <w:b/>
          <w:sz w:val="24"/>
          <w:szCs w:val="24"/>
        </w:rPr>
        <w:t>стратегий представителей коренных малочисленных народов проживающих на Крайнем Севере</w:t>
      </w:r>
    </w:p>
    <w:p w:rsidR="00BD7C38" w:rsidRPr="00A23E6C" w:rsidRDefault="00BD7C38" w:rsidP="00A23E6C">
      <w:pPr>
        <w:pStyle w:val="a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23E6C">
        <w:rPr>
          <w:rFonts w:ascii="Times New Roman" w:hAnsi="Times New Roman" w:cs="Times New Roman"/>
          <w:b/>
          <w:i/>
          <w:sz w:val="24"/>
          <w:szCs w:val="24"/>
        </w:rPr>
        <w:t>Черкасова Дарья Александровна</w:t>
      </w:r>
    </w:p>
    <w:p w:rsidR="00BD7C38" w:rsidRPr="00A23E6C" w:rsidRDefault="00BD7C38" w:rsidP="00A23E6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6C">
        <w:rPr>
          <w:rFonts w:ascii="Times New Roman" w:hAnsi="Times New Roman" w:cs="Times New Roman"/>
          <w:i/>
          <w:sz w:val="24"/>
          <w:szCs w:val="24"/>
        </w:rPr>
        <w:t>Студент</w:t>
      </w:r>
    </w:p>
    <w:p w:rsidR="00BD7C38" w:rsidRPr="00A23E6C" w:rsidRDefault="00BD7C38" w:rsidP="00A23E6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6C">
        <w:rPr>
          <w:rFonts w:ascii="Times New Roman" w:hAnsi="Times New Roman" w:cs="Times New Roman"/>
          <w:i/>
          <w:sz w:val="24"/>
          <w:szCs w:val="24"/>
        </w:rPr>
        <w:t>Алтайский государственный университет,</w:t>
      </w:r>
    </w:p>
    <w:p w:rsidR="00BD7C38" w:rsidRPr="00A23E6C" w:rsidRDefault="0011184F" w:rsidP="00A23E6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</w:t>
      </w:r>
      <w:r w:rsidR="00BD7C38" w:rsidRPr="00A23E6C">
        <w:rPr>
          <w:rFonts w:ascii="Times New Roman" w:hAnsi="Times New Roman" w:cs="Times New Roman"/>
          <w:i/>
          <w:sz w:val="24"/>
          <w:szCs w:val="24"/>
        </w:rPr>
        <w:t>нститут психологии, Барнаул, Россия</w:t>
      </w:r>
    </w:p>
    <w:p w:rsidR="00BD7C38" w:rsidRPr="00A23E6C" w:rsidRDefault="00BD7C38" w:rsidP="00A23E6C">
      <w:pPr>
        <w:pStyle w:val="a4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23E6C">
        <w:rPr>
          <w:rFonts w:ascii="Times New Roman" w:hAnsi="Times New Roman" w:cs="Times New Roman"/>
          <w:i/>
          <w:sz w:val="24"/>
          <w:szCs w:val="24"/>
          <w:lang w:val="en-US"/>
        </w:rPr>
        <w:t>E</w:t>
      </w:r>
      <w:r w:rsidRPr="00A23E6C">
        <w:rPr>
          <w:rFonts w:ascii="Times New Roman" w:hAnsi="Times New Roman" w:cs="Times New Roman"/>
          <w:i/>
          <w:sz w:val="24"/>
          <w:szCs w:val="24"/>
        </w:rPr>
        <w:t>-</w:t>
      </w:r>
      <w:r w:rsidRPr="00A23E6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23E6C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Pr="00A23E6C">
        <w:rPr>
          <w:rFonts w:ascii="Times New Roman" w:hAnsi="Times New Roman" w:cs="Times New Roman"/>
          <w:i/>
          <w:sz w:val="24"/>
          <w:szCs w:val="24"/>
          <w:lang w:val="en-US"/>
        </w:rPr>
        <w:t>gulit</w:t>
      </w:r>
      <w:r w:rsidRPr="00A23E6C">
        <w:rPr>
          <w:rFonts w:ascii="Times New Roman" w:hAnsi="Times New Roman" w:cs="Times New Roman"/>
          <w:i/>
          <w:sz w:val="24"/>
          <w:szCs w:val="24"/>
        </w:rPr>
        <w:t>98@</w:t>
      </w:r>
      <w:r w:rsidRPr="00A23E6C">
        <w:rPr>
          <w:rFonts w:ascii="Times New Roman" w:hAnsi="Times New Roman" w:cs="Times New Roman"/>
          <w:i/>
          <w:sz w:val="24"/>
          <w:szCs w:val="24"/>
          <w:lang w:val="en-US"/>
        </w:rPr>
        <w:t>mail</w:t>
      </w:r>
      <w:r w:rsidRPr="00A23E6C">
        <w:rPr>
          <w:rFonts w:ascii="Times New Roman" w:hAnsi="Times New Roman" w:cs="Times New Roman"/>
          <w:i/>
          <w:sz w:val="24"/>
          <w:szCs w:val="24"/>
        </w:rPr>
        <w:t>.</w:t>
      </w:r>
      <w:r w:rsidRPr="00A23E6C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</w:p>
    <w:p w:rsidR="00FE49CB" w:rsidRPr="00046D87" w:rsidRDefault="005B70E3" w:rsidP="00A23E6C">
      <w:pPr>
        <w:pStyle w:val="a4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научной литературе </w:t>
      </w:r>
      <w:r w:rsidR="001432B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Крайний Север часто определяют как природную экстремальную зону, предъявляющую повышенные требования к приспособит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ельным возможностям организма [</w:t>
      </w:r>
      <w:r w:rsidR="00FE531C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="001432B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]. </w:t>
      </w:r>
      <w:r w:rsidR="003039B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Как отмечает в своих исследованиях </w:t>
      </w:r>
      <w:r w:rsidR="003039BD" w:rsidRPr="00046D87">
        <w:rPr>
          <w:rFonts w:ascii="Times New Roman" w:hAnsi="Times New Roman" w:cs="Times New Roman"/>
          <w:sz w:val="24"/>
          <w:szCs w:val="24"/>
        </w:rPr>
        <w:t>В.А. Лобова, в</w:t>
      </w:r>
      <w:r w:rsidR="001432B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условиях Крайнего Севера человек, на протяжении длительного времени, подвергается воздействию совокупности негативных факторов внешней среды, </w:t>
      </w:r>
      <w:r w:rsidR="00B13745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что может привести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вп</w:t>
      </w:r>
      <w:r w:rsidR="00B13745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B13745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ледствии к дез</w:t>
      </w:r>
      <w:r w:rsidR="001432B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адаптации</w:t>
      </w:r>
      <w:r w:rsidR="00B13745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человека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 всех сферах его жизнедеятельности</w:t>
      </w:r>
      <w:r w:rsidR="001432B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Так, </w:t>
      </w:r>
      <w:r w:rsidR="00B13745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например риск возникновения депресс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ии у жителей Севера намного выше, чем у жителей более южных широт</w:t>
      </w:r>
      <w:r w:rsidR="00B13745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. В целом, депрессивными расстройствами страдают две трети жителей Крайнего Севера.</w:t>
      </w:r>
      <w:r w:rsidR="00A23E6C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E49CB" w:rsidRPr="00046D8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Рост депрессивных расстройств у аборигенного населения приходится на молодой возраст, в 2,5 раза превышающий частоту депрессии в старших возрастных группах. У миграционного населения максимальная распространенность депрессии приходится на средний и старший возраст и тесно связана с длительностью проживания в северных регионах </w:t>
      </w:r>
      <w:r w:rsidR="00FE49CB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r w:rsidR="00FE531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FE49CB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].</w:t>
      </w:r>
    </w:p>
    <w:p w:rsidR="004B6C0D" w:rsidRPr="00046D87" w:rsidRDefault="00FE49CB" w:rsidP="00A23E6C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Помимо этого </w:t>
      </w:r>
      <w:r w:rsidR="00705070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депрессия</w:t>
      </w:r>
      <w:r w:rsidR="00655E89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5070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</w:t>
      </w:r>
      <w:r w:rsidR="00655E89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многих представителей</w:t>
      </w:r>
      <w:r w:rsidR="00705070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коренного населения</w:t>
      </w:r>
      <w:r w:rsidR="00655E89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705070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может </w:t>
      </w:r>
      <w:r w:rsidR="00655E89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быть связана с явлением так называемого «Арктического</w:t>
      </w:r>
      <w:r w:rsidR="00705070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синдром</w:t>
      </w:r>
      <w:r w:rsidR="00655E89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а»</w:t>
      </w:r>
      <w:r w:rsidR="00705070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</w:t>
      </w:r>
      <w:r w:rsidR="00655E89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05070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Пиблокто</w:t>
      </w:r>
      <w:r w:rsidR="00655E89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».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наиболее </w:t>
      </w:r>
      <w:r w:rsidR="00770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серьезное 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осложнение </w:t>
      </w:r>
      <w:r w:rsidR="00A23E6C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это то, что из</w:t>
      </w:r>
      <w:r w:rsidR="00770B08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за депрессии и других различных психических осложнений</w:t>
      </w:r>
      <w:r w:rsidR="003039B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вызванны</w:t>
      </w:r>
      <w:r w:rsidR="00770B08">
        <w:rPr>
          <w:rFonts w:ascii="Times New Roman" w:hAnsi="Times New Roman" w:cs="Times New Roman"/>
          <w:color w:val="000000" w:themeColor="text1"/>
          <w:sz w:val="24"/>
          <w:szCs w:val="24"/>
        </w:rPr>
        <w:t>х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проживанием в данной среде, </w:t>
      </w:r>
      <w:r w:rsidR="00770B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происходит 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провоцир</w:t>
      </w:r>
      <w:r w:rsidR="00770B08">
        <w:rPr>
          <w:rFonts w:ascii="Times New Roman" w:hAnsi="Times New Roman" w:cs="Times New Roman"/>
          <w:color w:val="000000" w:themeColor="text1"/>
          <w:sz w:val="24"/>
          <w:szCs w:val="24"/>
        </w:rPr>
        <w:t>ование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риск</w:t>
      </w:r>
      <w:r w:rsidR="00770B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совершения различного рода преступлений, а помимо этого и совершение самоубийства </w:t>
      </w:r>
      <w:r w:rsidR="00A23E6C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B6C0D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одного из самых трагических исходов, приводящих к преждевременной смерти</w:t>
      </w:r>
      <w:r w:rsidR="00770B0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16601" w:rsidRPr="00046D87" w:rsidRDefault="005B70E3" w:rsidP="00046D87">
      <w:pPr>
        <w:pStyle w:val="a4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Зарубежные и отечественные ученые указывают, что в</w:t>
      </w:r>
      <w:r w:rsidR="00BD7C38" w:rsidRPr="00046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последние десятилетия все больше внимания уделяется изучению психологических механизмов, которые обеспечивают приспособление и активное совладание (копинг) с имеющейся стрессовой ситуацией</w:t>
      </w:r>
      <w:r w:rsidR="003039BD" w:rsidRPr="00046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3039BD" w:rsidRPr="00046D87">
        <w:rPr>
          <w:rFonts w:ascii="Times New Roman" w:eastAsia="Calibri" w:hAnsi="Times New Roman" w:cs="Times New Roman"/>
          <w:sz w:val="24"/>
          <w:szCs w:val="24"/>
          <w:lang w:bidi="en-US"/>
        </w:rPr>
        <w:t>[</w:t>
      </w:r>
      <w:r w:rsidR="00FE531C">
        <w:rPr>
          <w:rFonts w:ascii="Times New Roman" w:eastAsia="Calibri" w:hAnsi="Times New Roman" w:cs="Times New Roman"/>
          <w:sz w:val="24"/>
          <w:szCs w:val="24"/>
          <w:lang w:bidi="en-US"/>
        </w:rPr>
        <w:t>4</w:t>
      </w:r>
      <w:r w:rsidR="003039BD" w:rsidRPr="00046D87">
        <w:rPr>
          <w:rFonts w:ascii="Times New Roman" w:eastAsia="Calibri" w:hAnsi="Times New Roman" w:cs="Times New Roman"/>
          <w:sz w:val="24"/>
          <w:szCs w:val="24"/>
          <w:lang w:bidi="en-US"/>
        </w:rPr>
        <w:t>].</w:t>
      </w:r>
      <w:r w:rsidR="00BD7C38" w:rsidRPr="00046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="00AA2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Существует </w:t>
      </w:r>
      <w:r w:rsidR="00AA2784" w:rsidRPr="00046D87">
        <w:rPr>
          <w:rFonts w:ascii="Times New Roman" w:eastAsia="Times New Roman" w:hAnsi="Times New Roman" w:cs="Times New Roman"/>
          <w:sz w:val="24"/>
          <w:szCs w:val="24"/>
          <w:lang w:bidi="en-US"/>
        </w:rPr>
        <w:t>концепци</w:t>
      </w:r>
      <w:r w:rsidR="00AA2784">
        <w:rPr>
          <w:rFonts w:ascii="Times New Roman" w:eastAsia="Times New Roman" w:hAnsi="Times New Roman" w:cs="Times New Roman"/>
          <w:sz w:val="24"/>
          <w:szCs w:val="24"/>
          <w:lang w:bidi="en-US"/>
        </w:rPr>
        <w:t>я</w:t>
      </w:r>
      <w:r w:rsidR="00AA2784" w:rsidRPr="00046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«противорецидивной» модели поведения и терапии</w:t>
      </w:r>
      <w:r w:rsidR="00AA2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, основной смысл которой заключается в том, что некоторые люди, проживающие в </w:t>
      </w:r>
      <w:r w:rsidR="00AA2784" w:rsidRPr="00046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неблагоприятных условиях (экономических, социальных, географических, биологических) </w:t>
      </w:r>
      <w:r w:rsidR="00AA2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способны </w:t>
      </w:r>
      <w:r w:rsidR="00AA2784" w:rsidRPr="00046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выстоять, найти внутренние и внешние ресурсы, </w:t>
      </w:r>
      <w:r w:rsidR="00AA2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чтобы </w:t>
      </w:r>
      <w:r w:rsidR="00AA2784" w:rsidRPr="00046D87">
        <w:rPr>
          <w:rFonts w:ascii="Times New Roman" w:eastAsia="Times New Roman" w:hAnsi="Times New Roman" w:cs="Times New Roman"/>
          <w:sz w:val="24"/>
          <w:szCs w:val="24"/>
          <w:lang w:bidi="en-US"/>
        </w:rPr>
        <w:t>не включиться в аддиктивную форму поведения</w:t>
      </w:r>
      <w:r w:rsidR="00AA2784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По мнению </w:t>
      </w:r>
      <w:r w:rsidRPr="00A23E6C">
        <w:rPr>
          <w:rFonts w:ascii="Times New Roman" w:hAnsi="Times New Roman" w:cs="Times New Roman"/>
          <w:sz w:val="24"/>
          <w:szCs w:val="24"/>
          <w:lang w:bidi="en-US"/>
        </w:rPr>
        <w:t>Ф.Б.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 </w:t>
      </w:r>
      <w:r w:rsidRPr="00A23E6C">
        <w:rPr>
          <w:rFonts w:ascii="Times New Roman" w:hAnsi="Times New Roman" w:cs="Times New Roman"/>
          <w:sz w:val="24"/>
          <w:szCs w:val="24"/>
          <w:lang w:bidi="en-US"/>
        </w:rPr>
        <w:t>Березин</w:t>
      </w:r>
      <w:r>
        <w:rPr>
          <w:rFonts w:ascii="Times New Roman" w:hAnsi="Times New Roman" w:cs="Times New Roman"/>
          <w:sz w:val="24"/>
          <w:szCs w:val="24"/>
          <w:lang w:bidi="en-US"/>
        </w:rPr>
        <w:t xml:space="preserve">а, </w:t>
      </w:r>
      <w:r w:rsidR="00BD7C38" w:rsidRPr="00046D87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индивиды могут иметь одну и ту же потенциальную среду, но каждый из них по-своему регулирует актуальное окружение </w:t>
      </w:r>
      <w:r w:rsidR="00BD7C38" w:rsidRPr="00046D87">
        <w:rPr>
          <w:rFonts w:ascii="Times New Roman" w:eastAsia="Calibri" w:hAnsi="Times New Roman" w:cs="Times New Roman"/>
          <w:sz w:val="24"/>
          <w:szCs w:val="24"/>
          <w:lang w:bidi="en-US"/>
        </w:rPr>
        <w:t>[</w:t>
      </w:r>
      <w:r w:rsidR="00A23E6C" w:rsidRPr="00046D87">
        <w:rPr>
          <w:rFonts w:ascii="Times New Roman" w:eastAsia="Calibri" w:hAnsi="Times New Roman" w:cs="Times New Roman"/>
          <w:sz w:val="24"/>
          <w:szCs w:val="24"/>
          <w:lang w:bidi="en-US"/>
        </w:rPr>
        <w:t>1].</w:t>
      </w:r>
    </w:p>
    <w:p w:rsidR="004348BE" w:rsidRPr="004348BE" w:rsidRDefault="004348BE" w:rsidP="004348B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8BE">
        <w:rPr>
          <w:rFonts w:ascii="Times New Roman" w:hAnsi="Times New Roman" w:cs="Times New Roman"/>
          <w:sz w:val="24"/>
          <w:szCs w:val="24"/>
        </w:rPr>
        <w:t xml:space="preserve">Представим результаты исследования </w:t>
      </w:r>
      <w:r w:rsidR="00046D87" w:rsidRPr="004348BE">
        <w:rPr>
          <w:rFonts w:ascii="Times New Roman" w:hAnsi="Times New Roman" w:cs="Times New Roman"/>
          <w:sz w:val="24"/>
          <w:szCs w:val="24"/>
        </w:rPr>
        <w:t>специфик</w:t>
      </w:r>
      <w:r w:rsidRPr="004348BE">
        <w:rPr>
          <w:rFonts w:ascii="Times New Roman" w:hAnsi="Times New Roman" w:cs="Times New Roman"/>
          <w:sz w:val="24"/>
          <w:szCs w:val="24"/>
        </w:rPr>
        <w:t>и</w:t>
      </w:r>
      <w:r w:rsidR="00046D87" w:rsidRPr="004348BE">
        <w:rPr>
          <w:rFonts w:ascii="Times New Roman" w:hAnsi="Times New Roman" w:cs="Times New Roman"/>
          <w:sz w:val="24"/>
          <w:szCs w:val="24"/>
        </w:rPr>
        <w:t xml:space="preserve"> копинг-стратегий представителей коренных малочисленных народов</w:t>
      </w:r>
      <w:r>
        <w:rPr>
          <w:rFonts w:ascii="Times New Roman" w:hAnsi="Times New Roman" w:cs="Times New Roman"/>
          <w:sz w:val="24"/>
          <w:szCs w:val="24"/>
        </w:rPr>
        <w:t xml:space="preserve">, проживающих на Крайнем Севере, которое </w:t>
      </w:r>
      <w:r w:rsidRPr="004348BE">
        <w:rPr>
          <w:rFonts w:ascii="Times New Roman" w:hAnsi="Times New Roman" w:cs="Times New Roman"/>
          <w:sz w:val="24"/>
          <w:szCs w:val="24"/>
        </w:rPr>
        <w:t xml:space="preserve">проводилось в Ямало-Ненецком АО в г. Надым. В выборку вошли 13 русских юношей и девушек (7 юношей и 6 девушек) и 15 ненецких юношей и девушек (7 юношей и 8 девушек) в возрасте от 17 до 20 лет. </w:t>
      </w:r>
    </w:p>
    <w:p w:rsidR="004348BE" w:rsidRPr="004348BE" w:rsidRDefault="004348BE" w:rsidP="004348BE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348BE">
        <w:rPr>
          <w:rFonts w:ascii="Times New Roman" w:hAnsi="Times New Roman" w:cs="Times New Roman"/>
          <w:sz w:val="24"/>
          <w:szCs w:val="24"/>
        </w:rPr>
        <w:t xml:space="preserve">Эмпирические данные были получены с помощью </w:t>
      </w:r>
      <w:r w:rsidR="00B34D8E" w:rsidRPr="004348BE">
        <w:rPr>
          <w:rFonts w:ascii="Times New Roman" w:hAnsi="Times New Roman" w:cs="Times New Roman"/>
          <w:iCs/>
          <w:sz w:val="24"/>
          <w:szCs w:val="24"/>
        </w:rPr>
        <w:t>о</w:t>
      </w:r>
      <w:r w:rsidR="00B34D8E" w:rsidRPr="004348BE">
        <w:rPr>
          <w:rFonts w:ascii="Times New Roman" w:hAnsi="Times New Roman" w:cs="Times New Roman"/>
          <w:sz w:val="24"/>
          <w:szCs w:val="24"/>
        </w:rPr>
        <w:t>просник</w:t>
      </w:r>
      <w:r w:rsidRPr="004348BE">
        <w:rPr>
          <w:rFonts w:ascii="Times New Roman" w:hAnsi="Times New Roman" w:cs="Times New Roman"/>
          <w:sz w:val="24"/>
          <w:szCs w:val="24"/>
        </w:rPr>
        <w:t>а</w:t>
      </w:r>
      <w:r w:rsidR="00B34D8E" w:rsidRPr="004348BE">
        <w:rPr>
          <w:rFonts w:ascii="Times New Roman" w:hAnsi="Times New Roman" w:cs="Times New Roman"/>
          <w:sz w:val="24"/>
          <w:szCs w:val="24"/>
        </w:rPr>
        <w:t xml:space="preserve"> копинг-страте</w:t>
      </w:r>
      <w:r w:rsidR="00FE531C">
        <w:rPr>
          <w:rFonts w:ascii="Times New Roman" w:hAnsi="Times New Roman" w:cs="Times New Roman"/>
          <w:sz w:val="24"/>
          <w:szCs w:val="24"/>
        </w:rPr>
        <w:t xml:space="preserve">гий Ч. Карвера в адаптации Л.И. </w:t>
      </w:r>
      <w:r w:rsidR="00B34D8E" w:rsidRPr="004348BE">
        <w:rPr>
          <w:rFonts w:ascii="Times New Roman" w:hAnsi="Times New Roman" w:cs="Times New Roman"/>
          <w:sz w:val="24"/>
          <w:szCs w:val="24"/>
        </w:rPr>
        <w:t>Дементий</w:t>
      </w:r>
      <w:r w:rsidR="00FE531C">
        <w:rPr>
          <w:rFonts w:ascii="Times New Roman" w:hAnsi="Times New Roman" w:cs="Times New Roman"/>
          <w:sz w:val="24"/>
          <w:szCs w:val="24"/>
        </w:rPr>
        <w:t xml:space="preserve"> </w:t>
      </w:r>
      <w:r w:rsidR="00FE531C" w:rsidRPr="00046D87">
        <w:rPr>
          <w:rFonts w:ascii="Times New Roman" w:hAnsi="Times New Roman" w:cs="Times New Roman"/>
          <w:color w:val="000000" w:themeColor="text1"/>
          <w:sz w:val="24"/>
          <w:szCs w:val="24"/>
        </w:rPr>
        <w:t>[2]</w:t>
      </w:r>
      <w:r w:rsidR="00B34D8E" w:rsidRPr="004348BE">
        <w:rPr>
          <w:rFonts w:ascii="Times New Roman" w:hAnsi="Times New Roman" w:cs="Times New Roman"/>
          <w:sz w:val="24"/>
          <w:szCs w:val="24"/>
        </w:rPr>
        <w:t xml:space="preserve">. </w:t>
      </w:r>
      <w:r w:rsidR="005457AE" w:rsidRPr="004348BE">
        <w:rPr>
          <w:rFonts w:ascii="Times New Roman" w:hAnsi="Times New Roman" w:cs="Times New Roman"/>
          <w:sz w:val="24"/>
          <w:szCs w:val="24"/>
        </w:rPr>
        <w:t>Математико-статистическая обработка результатов исследования осуществлялась при помощи t-критерия Стьюдента</w:t>
      </w:r>
      <w:r w:rsidR="005457AE" w:rsidRPr="004348BE">
        <w:rPr>
          <w:rFonts w:ascii="Times New Roman" w:hAnsi="Times New Roman" w:cs="Times New Roman"/>
          <w:bCs/>
          <w:sz w:val="24"/>
          <w:szCs w:val="24"/>
        </w:rPr>
        <w:t xml:space="preserve"> с применением </w:t>
      </w:r>
      <w:r w:rsidR="00B34D8E" w:rsidRPr="004348BE">
        <w:rPr>
          <w:rFonts w:ascii="Times New Roman" w:hAnsi="Times New Roman" w:cs="Times New Roman"/>
          <w:sz w:val="24"/>
          <w:szCs w:val="24"/>
        </w:rPr>
        <w:t>программ</w:t>
      </w:r>
      <w:r w:rsidR="001D21B7" w:rsidRPr="004348BE">
        <w:rPr>
          <w:rFonts w:ascii="Times New Roman" w:hAnsi="Times New Roman" w:cs="Times New Roman"/>
          <w:sz w:val="24"/>
          <w:szCs w:val="24"/>
        </w:rPr>
        <w:t>ы</w:t>
      </w:r>
      <w:r w:rsidRPr="004348BE">
        <w:rPr>
          <w:rFonts w:ascii="Times New Roman" w:hAnsi="Times New Roman" w:cs="Times New Roman"/>
          <w:sz w:val="24"/>
          <w:szCs w:val="24"/>
        </w:rPr>
        <w:t xml:space="preserve"> IBM®SPSS® Statistics 22.</w:t>
      </w:r>
    </w:p>
    <w:p w:rsidR="00BD7C38" w:rsidRPr="004348BE" w:rsidRDefault="00BD7C38" w:rsidP="004348BE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43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В результате проведенного исследования копинг-стратегий русских и ненецких юношей и девушек, проживающих на Крайнем Севере, было выявлено, что среди молодежи</w:t>
      </w:r>
      <w:r w:rsidR="00F16601" w:rsidRPr="0043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русского населения,</w:t>
      </w:r>
      <w:r w:rsidRPr="0043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наиболее предпочитаемыми копинг-стратегиями в стрессовых ситуациях являются: «Поведенческое отстранение», «Положительное истолкование и рост» и «Планирование», из которых только поведенческий уход является дезадаптивной поведенческой стратегией, а «Положительное истолкование и рост» и «Планирование» </w:t>
      </w:r>
      <w:r w:rsidR="00A23E6C" w:rsidRPr="004348BE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Pr="0043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адаптивными копинг-ст</w:t>
      </w:r>
      <w:r w:rsidR="00A23E6C" w:rsidRPr="004348B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ратегиями.</w:t>
      </w:r>
    </w:p>
    <w:p w:rsidR="00BD7C38" w:rsidRPr="008E0D18" w:rsidRDefault="00BD7C38" w:rsidP="008E0D18">
      <w:pPr>
        <w:shd w:val="clear" w:color="auto" w:fill="FFFFFF" w:themeFill="background1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</w:pPr>
      <w:r w:rsidRPr="008E0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lastRenderedPageBreak/>
        <w:t>Ненцы</w:t>
      </w:r>
      <w:r w:rsidR="005B7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,</w:t>
      </w:r>
      <w:r w:rsidRPr="008E0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помимо вышеперечисленных копинг-стратегий</w:t>
      </w:r>
      <w:r w:rsidR="005B70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>,</w:t>
      </w:r>
      <w:r w:rsidRPr="008E0D1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en-US"/>
        </w:rPr>
        <w:t xml:space="preserve"> предпочитают стратегию «Сдерживания», в результате чего стараются сдерживать свои эмоции и переживания, что возможно связано с этнокультурными особенностями коренных жителей Крайнего Севера. Русские юноши и девушки к дополнению уже указанным копингам предпочитают так же «Ментальное отстранение», что является дезадаптивным поведением, использование которого является непродуктивным в ситуации возникновения стресса или других жизненных трудностей. </w:t>
      </w:r>
    </w:p>
    <w:p w:rsidR="00D2296C" w:rsidRDefault="00C23FA9" w:rsidP="008E0D1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8E0D18">
        <w:rPr>
          <w:rFonts w:ascii="Times New Roman" w:hAnsi="Times New Roman" w:cs="Times New Roman"/>
          <w:sz w:val="24"/>
          <w:szCs w:val="24"/>
        </w:rPr>
        <w:t xml:space="preserve">По результатам сравнительного анализа с помощью t-критерия Стьюдента нами было обнаружено, что в группах русских и ненецких юношей и девушек, проживающих на Крайнем Севере, существуют статистически значимые различия по использованию </w:t>
      </w:r>
      <w:r w:rsidR="00D2296C">
        <w:rPr>
          <w:rFonts w:ascii="Times New Roman" w:hAnsi="Times New Roman" w:cs="Times New Roman"/>
          <w:sz w:val="24"/>
          <w:szCs w:val="24"/>
        </w:rPr>
        <w:t>следующих</w:t>
      </w:r>
      <w:r w:rsidRPr="008E0D18">
        <w:rPr>
          <w:rFonts w:ascii="Times New Roman" w:hAnsi="Times New Roman" w:cs="Times New Roman"/>
          <w:sz w:val="24"/>
          <w:szCs w:val="24"/>
        </w:rPr>
        <w:t xml:space="preserve"> копинг-стратегий</w:t>
      </w:r>
      <w:r w:rsidR="00D2296C">
        <w:rPr>
          <w:rFonts w:ascii="Times New Roman" w:hAnsi="Times New Roman" w:cs="Times New Roman"/>
          <w:sz w:val="24"/>
          <w:szCs w:val="24"/>
        </w:rPr>
        <w:t xml:space="preserve"> </w:t>
      </w:r>
      <w:r w:rsidR="00D2296C" w:rsidRPr="008E0D18">
        <w:rPr>
          <w:rFonts w:ascii="Times New Roman" w:hAnsi="Times New Roman" w:cs="Times New Roman"/>
          <w:sz w:val="24"/>
          <w:szCs w:val="24"/>
        </w:rPr>
        <w:t>(</w:t>
      </w:r>
      <w:r w:rsidR="00D2296C">
        <w:rPr>
          <w:rFonts w:ascii="Times New Roman" w:hAnsi="Times New Roman" w:cs="Times New Roman"/>
          <w:sz w:val="24"/>
          <w:szCs w:val="24"/>
        </w:rPr>
        <w:t xml:space="preserve">при </w:t>
      </w:r>
      <w:r w:rsidR="00D2296C" w:rsidRPr="008E0D18">
        <w:rPr>
          <w:rFonts w:ascii="Times New Roman" w:hAnsi="Times New Roman" w:cs="Times New Roman"/>
          <w:sz w:val="24"/>
          <w:szCs w:val="24"/>
        </w:rPr>
        <w:t>p≤0,01)</w:t>
      </w:r>
      <w:r w:rsidR="00D2296C">
        <w:rPr>
          <w:rFonts w:ascii="Times New Roman" w:hAnsi="Times New Roman" w:cs="Times New Roman"/>
          <w:sz w:val="24"/>
          <w:szCs w:val="24"/>
        </w:rPr>
        <w:t>.</w:t>
      </w:r>
    </w:p>
    <w:p w:rsidR="00C23FA9" w:rsidRPr="008E0D18" w:rsidRDefault="00D2296C" w:rsidP="008E0D18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Получается, что </w:t>
      </w:r>
      <w:r w:rsidRPr="008E0D18">
        <w:rPr>
          <w:rFonts w:ascii="Times New Roman" w:hAnsi="Times New Roman" w:cs="Times New Roman"/>
          <w:sz w:val="24"/>
          <w:szCs w:val="24"/>
        </w:rPr>
        <w:t>ненецки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0D18">
        <w:rPr>
          <w:rFonts w:ascii="Times New Roman" w:hAnsi="Times New Roman" w:cs="Times New Roman"/>
          <w:sz w:val="24"/>
          <w:szCs w:val="24"/>
        </w:rPr>
        <w:t xml:space="preserve"> юнош</w:t>
      </w:r>
      <w:r>
        <w:rPr>
          <w:rFonts w:ascii="Times New Roman" w:hAnsi="Times New Roman" w:cs="Times New Roman"/>
          <w:sz w:val="24"/>
          <w:szCs w:val="24"/>
        </w:rPr>
        <w:t xml:space="preserve">и и девушки </w:t>
      </w:r>
      <w:r w:rsidR="002B6398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большей степени используют стратегию «Сдерживание» (10,7) и в меньшей степени склонны к «</w:t>
      </w:r>
      <w:r w:rsidRPr="008E0D18">
        <w:rPr>
          <w:rFonts w:ascii="Times New Roman" w:hAnsi="Times New Roman" w:cs="Times New Roman"/>
          <w:sz w:val="24"/>
          <w:szCs w:val="24"/>
        </w:rPr>
        <w:t>Фокус</w:t>
      </w:r>
      <w:r>
        <w:rPr>
          <w:rFonts w:ascii="Times New Roman" w:hAnsi="Times New Roman" w:cs="Times New Roman"/>
          <w:sz w:val="24"/>
          <w:szCs w:val="24"/>
        </w:rPr>
        <w:t>ировке</w:t>
      </w:r>
      <w:r w:rsidRPr="008E0D18">
        <w:rPr>
          <w:rFonts w:ascii="Times New Roman" w:hAnsi="Times New Roman" w:cs="Times New Roman"/>
          <w:sz w:val="24"/>
          <w:szCs w:val="24"/>
        </w:rPr>
        <w:t xml:space="preserve"> на эмоциях и их выражении»</w:t>
      </w:r>
      <w:r>
        <w:rPr>
          <w:rFonts w:ascii="Times New Roman" w:hAnsi="Times New Roman" w:cs="Times New Roman"/>
          <w:sz w:val="24"/>
          <w:szCs w:val="24"/>
        </w:rPr>
        <w:t xml:space="preserve"> (8), </w:t>
      </w:r>
      <w:r w:rsidRPr="008E0D18">
        <w:rPr>
          <w:rFonts w:ascii="Times New Roman" w:hAnsi="Times New Roman" w:cs="Times New Roman"/>
          <w:sz w:val="24"/>
          <w:szCs w:val="24"/>
        </w:rPr>
        <w:t>«Поиск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0D18">
        <w:rPr>
          <w:rFonts w:ascii="Times New Roman" w:hAnsi="Times New Roman" w:cs="Times New Roman"/>
          <w:sz w:val="24"/>
          <w:szCs w:val="24"/>
        </w:rPr>
        <w:t xml:space="preserve"> активной общественной поддержк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0D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(8,9) и «Принятию» (8,2) по сравнению с русскими, которые в трудных жизненных обстоятельствах в большей степени прибегают к «</w:t>
      </w:r>
      <w:r w:rsidRPr="008E0D18">
        <w:rPr>
          <w:rFonts w:ascii="Times New Roman" w:hAnsi="Times New Roman" w:cs="Times New Roman"/>
          <w:sz w:val="24"/>
          <w:szCs w:val="24"/>
        </w:rPr>
        <w:t>Фокус</w:t>
      </w:r>
      <w:r>
        <w:rPr>
          <w:rFonts w:ascii="Times New Roman" w:hAnsi="Times New Roman" w:cs="Times New Roman"/>
          <w:sz w:val="24"/>
          <w:szCs w:val="24"/>
        </w:rPr>
        <w:t>ировке</w:t>
      </w:r>
      <w:r w:rsidRPr="008E0D18">
        <w:rPr>
          <w:rFonts w:ascii="Times New Roman" w:hAnsi="Times New Roman" w:cs="Times New Roman"/>
          <w:sz w:val="24"/>
          <w:szCs w:val="24"/>
        </w:rPr>
        <w:t xml:space="preserve"> на эмоциях и их выражении»</w:t>
      </w:r>
      <w:r>
        <w:rPr>
          <w:rFonts w:ascii="Times New Roman" w:hAnsi="Times New Roman" w:cs="Times New Roman"/>
          <w:sz w:val="24"/>
          <w:szCs w:val="24"/>
        </w:rPr>
        <w:t xml:space="preserve"> (11,2), </w:t>
      </w:r>
      <w:r w:rsidRPr="008E0D18">
        <w:rPr>
          <w:rFonts w:ascii="Times New Roman" w:hAnsi="Times New Roman" w:cs="Times New Roman"/>
          <w:sz w:val="24"/>
          <w:szCs w:val="24"/>
        </w:rPr>
        <w:t>«Поиск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8E0D18">
        <w:rPr>
          <w:rFonts w:ascii="Times New Roman" w:hAnsi="Times New Roman" w:cs="Times New Roman"/>
          <w:sz w:val="24"/>
          <w:szCs w:val="24"/>
        </w:rPr>
        <w:t xml:space="preserve"> активной общественной поддержк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0D18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(10) и «Принятию» (10,6) и в меньшей степени к «Сдерживанию» (8,5).</w:t>
      </w:r>
    </w:p>
    <w:p w:rsidR="00F16601" w:rsidRPr="008E0D18" w:rsidRDefault="00F16601" w:rsidP="008E0D18">
      <w:pPr>
        <w:pStyle w:val="a4"/>
        <w:ind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bidi="en-US"/>
        </w:rPr>
      </w:pPr>
      <w:r w:rsidRPr="008E0D18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Проведенное исследование дает практический материал для дальнейшего изучения проблемы копинг-стратеги</w:t>
      </w:r>
      <w:r w:rsidR="008E0D18"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 w:rsidRPr="008E0D18">
        <w:rPr>
          <w:rFonts w:ascii="Times New Roman" w:eastAsia="Times New Roman" w:hAnsi="Times New Roman" w:cs="Times New Roman"/>
          <w:color w:val="000000"/>
          <w:sz w:val="24"/>
          <w:szCs w:val="24"/>
        </w:rPr>
        <w:t>. Тем самым создается теоретическая база для практической деятельности, направленной на дальнейшее изучение копинг-стратегий у коренных жителей Крайнего Севера. Также исследование копинг-стратегий вносит существенный вклад в изучение стрессоустойчивости, а также позволяет расширить наши представления о субъектн</w:t>
      </w:r>
      <w:r w:rsidR="00271421" w:rsidRPr="008E0D18"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человека</w:t>
      </w:r>
      <w:r w:rsidRPr="008E0D1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16601" w:rsidRPr="001049F9" w:rsidRDefault="00F16601" w:rsidP="00A23E6C">
      <w:pPr>
        <w:pStyle w:val="a4"/>
        <w:ind w:firstLine="142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r w:rsidRPr="001049F9"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t>Литература</w:t>
      </w:r>
    </w:p>
    <w:p w:rsidR="00A23E6C" w:rsidRPr="00A23E6C" w:rsidRDefault="00A23E6C" w:rsidP="00E05D38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6C">
        <w:rPr>
          <w:rFonts w:ascii="Times New Roman" w:hAnsi="Times New Roman" w:cs="Times New Roman"/>
          <w:sz w:val="24"/>
          <w:szCs w:val="24"/>
          <w:lang w:bidi="en-US"/>
        </w:rPr>
        <w:t>Березин Ф.Б. Психологическая и психофизиологическая адаптация человека. СПб.: Нева, 2019. 366 с.</w:t>
      </w:r>
    </w:p>
    <w:p w:rsidR="00FE531C" w:rsidRPr="00AA2784" w:rsidRDefault="00FE531C" w:rsidP="00E05D38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A2784">
        <w:rPr>
          <w:rFonts w:ascii="Times New Roman" w:hAnsi="Times New Roman" w:cs="Times New Roman"/>
          <w:sz w:val="24"/>
          <w:szCs w:val="24"/>
        </w:rPr>
        <w:t>Дементий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>Л.И.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>проблеме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>диагностики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>социального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>контекста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>стратегий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>копинг-поведения // Журнал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>прикладной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2784">
        <w:rPr>
          <w:rFonts w:ascii="Times New Roman" w:hAnsi="Times New Roman" w:cs="Times New Roman"/>
          <w:sz w:val="24"/>
          <w:szCs w:val="24"/>
        </w:rPr>
        <w:t xml:space="preserve">психологии. 2004.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AA2784">
        <w:rPr>
          <w:rFonts w:ascii="Times New Roman" w:hAnsi="Times New Roman" w:cs="Times New Roman"/>
          <w:sz w:val="24"/>
          <w:szCs w:val="24"/>
        </w:rPr>
        <w:t>3. С. 20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A2784">
        <w:rPr>
          <w:rFonts w:ascii="Times New Roman" w:hAnsi="Times New Roman" w:cs="Times New Roman"/>
          <w:sz w:val="24"/>
          <w:szCs w:val="24"/>
        </w:rPr>
        <w:t>25.</w:t>
      </w:r>
    </w:p>
    <w:p w:rsidR="00E3461F" w:rsidRPr="00E3461F" w:rsidRDefault="00A23E6C" w:rsidP="00E05D38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E3461F">
        <w:rPr>
          <w:rFonts w:ascii="Times New Roman" w:hAnsi="Times New Roman" w:cs="Times New Roman"/>
          <w:sz w:val="24"/>
          <w:szCs w:val="24"/>
        </w:rPr>
        <w:t xml:space="preserve">Лобова В.А. Социально-психологические закономерности генезиса депрессивных состояний у населения Крайнего Севера: </w:t>
      </w:r>
      <w:r w:rsidR="00E3461F" w:rsidRPr="00E3461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автореферат дис. ... доктора психологических наук. Надым, 2007. 36 с.</w:t>
      </w:r>
    </w:p>
    <w:p w:rsidR="00A23E6C" w:rsidRPr="00A23E6C" w:rsidRDefault="00A23E6C" w:rsidP="00E05D38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6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Лужбина Н.А., Ральникова И.А., Васильева Е.В., Любимова О.М. </w:t>
      </w:r>
      <w:r w:rsidRPr="00A23E6C">
        <w:rPr>
          <w:rFonts w:ascii="Times New Roman" w:hAnsi="Times New Roman" w:cs="Times New Roman"/>
          <w:sz w:val="24"/>
          <w:szCs w:val="24"/>
        </w:rPr>
        <w:t>Копинг-стратегии юношей в контексте эмоционального интеллекта // Человеческий капитал. 2019. №8(128). С. 164-173.</w:t>
      </w:r>
    </w:p>
    <w:p w:rsidR="00FE531C" w:rsidRPr="00AA2784" w:rsidRDefault="00A23E6C" w:rsidP="00E05D38">
      <w:pPr>
        <w:pStyle w:val="a4"/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23E6C">
        <w:rPr>
          <w:rFonts w:ascii="Times New Roman" w:hAnsi="Times New Roman" w:cs="Times New Roman"/>
          <w:sz w:val="24"/>
          <w:szCs w:val="24"/>
        </w:rPr>
        <w:t>Матюхин В.А. Экологическая физиология человека и восстановительная медицина / Под ред. И.Н. Денисова. М.: ГЭОТАР МЕДИА, 1999. 336 с.</w:t>
      </w:r>
    </w:p>
    <w:sectPr w:rsidR="00FE531C" w:rsidRPr="00AA2784" w:rsidSect="00A23E6C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8A0C15"/>
    <w:multiLevelType w:val="hybridMultilevel"/>
    <w:tmpl w:val="5B1CBE3A"/>
    <w:lvl w:ilvl="0" w:tplc="1332C752">
      <w:start w:val="1"/>
      <w:numFmt w:val="decimal"/>
      <w:lvlText w:val="%1.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4F237F0">
      <w:start w:val="1"/>
      <w:numFmt w:val="lowerLetter"/>
      <w:lvlText w:val="%2"/>
      <w:lvlJc w:val="left"/>
      <w:pPr>
        <w:ind w:left="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BD83214">
      <w:start w:val="1"/>
      <w:numFmt w:val="lowerRoman"/>
      <w:lvlText w:val="%3"/>
      <w:lvlJc w:val="left"/>
      <w:pPr>
        <w:ind w:left="1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2C38D4">
      <w:start w:val="1"/>
      <w:numFmt w:val="decimal"/>
      <w:lvlText w:val="%4"/>
      <w:lvlJc w:val="left"/>
      <w:pPr>
        <w:ind w:left="1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76FA94">
      <w:start w:val="1"/>
      <w:numFmt w:val="lowerLetter"/>
      <w:lvlText w:val="%5"/>
      <w:lvlJc w:val="left"/>
      <w:pPr>
        <w:ind w:left="2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29E2852">
      <w:start w:val="1"/>
      <w:numFmt w:val="lowerRoman"/>
      <w:lvlText w:val="%6"/>
      <w:lvlJc w:val="left"/>
      <w:pPr>
        <w:ind w:left="33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CE02332">
      <w:start w:val="1"/>
      <w:numFmt w:val="decimal"/>
      <w:lvlText w:val="%7"/>
      <w:lvlJc w:val="left"/>
      <w:pPr>
        <w:ind w:left="41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EC7BA">
      <w:start w:val="1"/>
      <w:numFmt w:val="lowerLetter"/>
      <w:lvlText w:val="%8"/>
      <w:lvlJc w:val="left"/>
      <w:pPr>
        <w:ind w:left="4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C8F9F8">
      <w:start w:val="1"/>
      <w:numFmt w:val="lowerRoman"/>
      <w:lvlText w:val="%9"/>
      <w:lvlJc w:val="left"/>
      <w:pPr>
        <w:ind w:left="5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752202"/>
    <w:multiLevelType w:val="hybridMultilevel"/>
    <w:tmpl w:val="FFFFFFFF"/>
    <w:lvl w:ilvl="0" w:tplc="BB44B16E">
      <w:start w:val="1"/>
      <w:numFmt w:val="bullet"/>
      <w:lvlText w:val="-"/>
      <w:lvlJc w:val="left"/>
      <w:pPr>
        <w:ind w:left="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1E36B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8345D7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57A408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9589BE8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1A7E5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3A0467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7DEB08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BEC8180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2A94AFB"/>
    <w:multiLevelType w:val="hybridMultilevel"/>
    <w:tmpl w:val="6332CA1C"/>
    <w:lvl w:ilvl="0" w:tplc="A71442AC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D9C8AE8">
      <w:start w:val="1"/>
      <w:numFmt w:val="lowerLetter"/>
      <w:lvlText w:val="%2"/>
      <w:lvlJc w:val="left"/>
      <w:pPr>
        <w:ind w:left="16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7CA5726">
      <w:start w:val="1"/>
      <w:numFmt w:val="lowerRoman"/>
      <w:lvlText w:val="%3"/>
      <w:lvlJc w:val="left"/>
      <w:pPr>
        <w:ind w:left="2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A4B71A">
      <w:start w:val="1"/>
      <w:numFmt w:val="decimal"/>
      <w:lvlText w:val="%4"/>
      <w:lvlJc w:val="left"/>
      <w:pPr>
        <w:ind w:left="3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B2CD58">
      <w:start w:val="1"/>
      <w:numFmt w:val="lowerLetter"/>
      <w:lvlText w:val="%5"/>
      <w:lvlJc w:val="left"/>
      <w:pPr>
        <w:ind w:left="3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2487A2E">
      <w:start w:val="1"/>
      <w:numFmt w:val="lowerRoman"/>
      <w:lvlText w:val="%6"/>
      <w:lvlJc w:val="left"/>
      <w:pPr>
        <w:ind w:left="4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92E760">
      <w:start w:val="1"/>
      <w:numFmt w:val="decimal"/>
      <w:lvlText w:val="%7"/>
      <w:lvlJc w:val="left"/>
      <w:pPr>
        <w:ind w:left="5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9985F94">
      <w:start w:val="1"/>
      <w:numFmt w:val="lowerLetter"/>
      <w:lvlText w:val="%8"/>
      <w:lvlJc w:val="left"/>
      <w:pPr>
        <w:ind w:left="5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A58EB26">
      <w:start w:val="1"/>
      <w:numFmt w:val="lowerRoman"/>
      <w:lvlText w:val="%9"/>
      <w:lvlJc w:val="left"/>
      <w:pPr>
        <w:ind w:left="6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E580057"/>
    <w:multiLevelType w:val="hybridMultilevel"/>
    <w:tmpl w:val="509005D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147"/>
    <w:rsid w:val="00046D87"/>
    <w:rsid w:val="001049F9"/>
    <w:rsid w:val="0011184F"/>
    <w:rsid w:val="001432BD"/>
    <w:rsid w:val="00154B06"/>
    <w:rsid w:val="00162190"/>
    <w:rsid w:val="001A5F7B"/>
    <w:rsid w:val="001D21B7"/>
    <w:rsid w:val="001D6C33"/>
    <w:rsid w:val="00271421"/>
    <w:rsid w:val="002B6398"/>
    <w:rsid w:val="003039BD"/>
    <w:rsid w:val="00310B25"/>
    <w:rsid w:val="003245B5"/>
    <w:rsid w:val="004348BE"/>
    <w:rsid w:val="004B6C0D"/>
    <w:rsid w:val="005457AE"/>
    <w:rsid w:val="005B70E3"/>
    <w:rsid w:val="00633C82"/>
    <w:rsid w:val="00655E89"/>
    <w:rsid w:val="006B1CAE"/>
    <w:rsid w:val="00705070"/>
    <w:rsid w:val="00734147"/>
    <w:rsid w:val="00770B08"/>
    <w:rsid w:val="00784A32"/>
    <w:rsid w:val="00791FBA"/>
    <w:rsid w:val="008E0D18"/>
    <w:rsid w:val="009317C6"/>
    <w:rsid w:val="009C4C5B"/>
    <w:rsid w:val="00A23E6C"/>
    <w:rsid w:val="00AA2784"/>
    <w:rsid w:val="00B13745"/>
    <w:rsid w:val="00B34D8E"/>
    <w:rsid w:val="00B5254E"/>
    <w:rsid w:val="00BA5E92"/>
    <w:rsid w:val="00BD7C38"/>
    <w:rsid w:val="00C23FA9"/>
    <w:rsid w:val="00CB4899"/>
    <w:rsid w:val="00CD18BB"/>
    <w:rsid w:val="00D2296C"/>
    <w:rsid w:val="00E05D38"/>
    <w:rsid w:val="00E3461F"/>
    <w:rsid w:val="00F16601"/>
    <w:rsid w:val="00F3198A"/>
    <w:rsid w:val="00FD278E"/>
    <w:rsid w:val="00FE49CB"/>
    <w:rsid w:val="00FE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00A81C-D6C1-B24B-8C3B-FC33490AC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E49C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317C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317C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otnotedescription">
    <w:name w:val="footnote description"/>
    <w:next w:val="a"/>
    <w:link w:val="footnotedescriptionChar"/>
    <w:hidden/>
    <w:rsid w:val="00BD7C38"/>
    <w:pPr>
      <w:spacing w:after="0" w:line="283" w:lineRule="auto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character" w:customStyle="1" w:styleId="footnotedescriptionChar">
    <w:name w:val="footnote description Char"/>
    <w:link w:val="footnotedescription"/>
    <w:rsid w:val="00BD7C38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styleId="a3">
    <w:name w:val="Hyperlink"/>
    <w:basedOn w:val="a0"/>
    <w:uiPriority w:val="99"/>
    <w:unhideWhenUsed/>
    <w:rsid w:val="001432B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E49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 Spacing"/>
    <w:uiPriority w:val="1"/>
    <w:qFormat/>
    <w:rsid w:val="00A23E6C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633C82"/>
    <w:pPr>
      <w:spacing w:after="15" w:line="388" w:lineRule="auto"/>
      <w:ind w:left="720" w:hanging="10"/>
      <w:contextualSpacing/>
      <w:jc w:val="both"/>
    </w:pPr>
    <w:rPr>
      <w:rFonts w:ascii="Times New Roman" w:eastAsia="Times New Roman" w:hAnsi="Times New Roman" w:cs="Times New Roman"/>
      <w:color w:val="000000"/>
      <w:sz w:val="28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6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895</Words>
  <Characters>5105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79132149646</cp:lastModifiedBy>
  <cp:revision>2</cp:revision>
  <dcterms:created xsi:type="dcterms:W3CDTF">2020-11-22T09:29:00Z</dcterms:created>
  <dcterms:modified xsi:type="dcterms:W3CDTF">2020-11-22T09:29:00Z</dcterms:modified>
</cp:coreProperties>
</file>