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01" w:rsidRDefault="006D2884">
      <w:pPr>
        <w:spacing w:after="0" w:line="360" w:lineRule="auto"/>
        <w:ind w:right="567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Cs/>
          <w:sz w:val="28"/>
          <w:szCs w:val="28"/>
        </w:rPr>
        <w:t>ДИНАМИКА СОСТОЯНИЯ ВЫСШИХ ПСИХИЧЕСКИХ ФУНКЦИЙ ПРИ ПРОВЕДЕНИИ ОБЩЕЙ АНЕСТЕЗИИ ВИДЕОЛАПАРОСКОПИЧЕСКОЙ ХОЛЕЦИСТЭКТОМИИ</w:t>
      </w:r>
    </w:p>
    <w:bookmarkEnd w:id="0"/>
    <w:p w:rsidR="00710601" w:rsidRDefault="00710601">
      <w:pPr>
        <w:spacing w:after="0" w:line="360" w:lineRule="auto"/>
        <w:ind w:right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10601" w:rsidRDefault="006D2884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Рахмонов</w:t>
      </w:r>
    </w:p>
    <w:p w:rsidR="00710601" w:rsidRDefault="006D2884">
      <w:pPr>
        <w:pStyle w:val="3"/>
        <w:tabs>
          <w:tab w:val="left" w:pos="9348"/>
        </w:tabs>
        <w:spacing w:after="0" w:line="360" w:lineRule="auto"/>
        <w:ind w:left="0" w:right="567"/>
        <w:jc w:val="center"/>
        <w:rPr>
          <w:sz w:val="28"/>
          <w:szCs w:val="28"/>
        </w:rPr>
      </w:pPr>
      <w:r>
        <w:rPr>
          <w:sz w:val="28"/>
          <w:szCs w:val="28"/>
        </w:rPr>
        <w:t>Алтайский государственный медицинский университет</w:t>
      </w:r>
    </w:p>
    <w:p w:rsidR="00710601" w:rsidRDefault="006D2884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- В.В. Шмелев профессор, д.м.н.</w:t>
      </w:r>
    </w:p>
    <w:p w:rsidR="00710601" w:rsidRDefault="00710601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10601" w:rsidRDefault="006D2884">
      <w:p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Влияние общей анестезии на состояние высших психических функций (ВПФ) является актуальной проблемой современной анестезиологии. Особенно остро эта проблема стоит при обезболивании лиц пожилого возраста, поскольку послеоперационный период у них чреват развитием послеоперационной когнитивной дисфункции (ПОКД). </w:t>
      </w:r>
    </w:p>
    <w:p w:rsidR="00710601" w:rsidRDefault="006D2884">
      <w:p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оценить динамику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периоперационного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ВПФ после проведения ингаляционной анестезии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севофлураном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видеолапароскопической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(ВЛХЭ).</w:t>
      </w:r>
    </w:p>
    <w:p w:rsidR="00710601" w:rsidRDefault="006D2884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методы:</w:t>
      </w:r>
      <w:r>
        <w:rPr>
          <w:rFonts w:ascii="Times New Roman" w:hAnsi="Times New Roman" w:cs="Times New Roman"/>
          <w:sz w:val="28"/>
          <w:szCs w:val="28"/>
        </w:rPr>
        <w:t xml:space="preserve"> Обследовано 60 больных старше 55 лет. С целью оценки состояния ВПФ и диагностики ПОКД перед операцией и на 5-е сутки послеоперационного периода проводилось нейропсихологическое тестирование (НПТ). Использовались общепринятые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монреальская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шкала оценки когнитивных функций (англ.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МоСА</w:t>
      </w:r>
      <w:proofErr w:type="spellEnd"/>
      <w:r>
        <w:rPr>
          <w:rFonts w:ascii="Times New Roman" w:hAnsi="Times New Roman" w:cs="Times New Roman"/>
          <w:sz w:val="28"/>
          <w:szCs w:val="28"/>
        </w:rPr>
        <w:t>), батарея тестов для оценки лобной дисфункции (англ.</w:t>
      </w:r>
      <w:r>
        <w:rPr>
          <w:rFonts w:ascii="Times New Roman" w:hAnsi="Times New Roman" w:cs="Times New Roman"/>
          <w:sz w:val="28"/>
          <w:szCs w:val="28"/>
          <w:lang w:val="en-US"/>
        </w:rPr>
        <w:t>FAB</w:t>
      </w:r>
      <w:r>
        <w:rPr>
          <w:rFonts w:ascii="Times New Roman" w:hAnsi="Times New Roman" w:cs="Times New Roman"/>
          <w:sz w:val="28"/>
          <w:szCs w:val="28"/>
        </w:rPr>
        <w:t xml:space="preserve">), краткая шкала оценки психического статуса (англ. </w:t>
      </w:r>
      <w:r>
        <w:rPr>
          <w:rFonts w:ascii="Times New Roman" w:hAnsi="Times New Roman" w:cs="Times New Roman"/>
          <w:sz w:val="28"/>
          <w:szCs w:val="28"/>
          <w:lang w:val="en-US"/>
        </w:rPr>
        <w:t>MMSE</w:t>
      </w:r>
      <w:r>
        <w:rPr>
          <w:rFonts w:ascii="Times New Roman" w:hAnsi="Times New Roman" w:cs="Times New Roman"/>
          <w:sz w:val="28"/>
          <w:szCs w:val="28"/>
        </w:rPr>
        <w:t xml:space="preserve">). Больные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рандомизированы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 слепых конвертов на 2 репрезентативные группы. Во второй группе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 с целью профилактики и терапии ПОКД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 применялся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цитофлавин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следующей схеме: </w:t>
      </w:r>
      <w:r>
        <w:rPr>
          <w:rStyle w:val="anons-product"/>
          <w:rFonts w:ascii="Times New Roman" w:hAnsi="Times New Roman" w:cs="Times New Roman"/>
          <w:sz w:val="28"/>
          <w:szCs w:val="28"/>
        </w:rPr>
        <w:t>ЦИТОФЛАВИН</w:t>
      </w:r>
      <w:r>
        <w:rPr>
          <w:rStyle w:val="anons-product"/>
          <w:rFonts w:ascii="Times New Roman" w:hAnsi="Times New Roman" w:cs="Times New Roman"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</w:rPr>
        <w:t xml:space="preserve"> (CYTOFLAVIN) 20 мл + 250 мл 5 % раствора декстрозы до 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15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11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1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суток послеоперационного периода.</w:t>
      </w:r>
    </w:p>
    <w:p w:rsidR="00710601" w:rsidRDefault="006D2884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 обсуждение:</w:t>
      </w:r>
      <w:r>
        <w:rPr>
          <w:rFonts w:ascii="Times New Roman" w:hAnsi="Times New Roman" w:cs="Times New Roman"/>
          <w:sz w:val="28"/>
          <w:szCs w:val="28"/>
        </w:rPr>
        <w:t xml:space="preserve"> сравнительная оценка состояния ВПФ показала, что до операции статистически значимых различий исходного когнитивного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дефицита по результатам НПТ между группами не выявлено. Наиболее выраженные изменения изучаемых показателей наблюдалось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группе, которые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0,99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0,020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 xml:space="preserve">), что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свидетельствовало о развитии умеренной ПОКД. Данные обстоятельства послужили основанием для применения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группе больных для профилактики и лечения ПОКД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цитофлавина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результате проведённой терапии в анализируемой группе пациентов на 5-е сутки послеоперационного периода были получены более высокие результаты НПТ по сравнению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группой пациентов.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НПТ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001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0,001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, соответственно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1,6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0,001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0,001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.</w:t>
      </w:r>
    </w:p>
    <w:p w:rsidR="00710601" w:rsidRDefault="006D2884">
      <w:pPr>
        <w:spacing w:line="36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проведение ВЛХЭ в условиях ингаляционной анестезии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севофлураном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сопровождается развитием умеренной ПОКД. Применение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цитофлавина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благоприятно сказалось на состоянии ВПФ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профилактировало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когнитивной дисфункции.</w:t>
      </w:r>
    </w:p>
    <w:p w:rsidR="00710601" w:rsidRDefault="006D2884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0601" w:rsidRDefault="006D2884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righ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6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  <w:lang w:val="en-US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7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8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val="en-US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111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et al.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113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113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2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113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2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12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?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val="en-US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1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2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13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8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6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8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8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8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2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8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8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2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7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4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8"/>
          <w:szCs w:val="28"/>
          <w:lang w:val="en-US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13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6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003</w:t>
      </w:r>
      <w:proofErr w:type="gramStart"/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en-US"/>
        </w:rPr>
        <w:t>;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5" w:history="1">
        <w:r>
          <w:rPr>
            <w:rStyle w:val="a4"/>
            <w:rFonts w:ascii="Times New Roman" w:eastAsia="Times New Roman" w:hAnsi="Times New Roman" w:cs="Times New Roman"/>
            <w:spacing w:val="2"/>
            <w:w w:val="110"/>
            <w:sz w:val="28"/>
            <w:szCs w:val="28"/>
            <w:lang w:val="en-US"/>
          </w:rPr>
          <w:t>h</w:t>
        </w:r>
        <w:r>
          <w:rPr>
            <w:rStyle w:val="a4"/>
            <w:rFonts w:ascii="Times New Roman" w:eastAsia="Times New Roman" w:hAnsi="Times New Roman" w:cs="Times New Roman"/>
            <w:spacing w:val="2"/>
            <w:w w:val="113"/>
            <w:sz w:val="28"/>
            <w:szCs w:val="28"/>
            <w:lang w:val="en-US"/>
          </w:rPr>
          <w:t>tt</w:t>
        </w:r>
        <w:r>
          <w:rPr>
            <w:rStyle w:val="a4"/>
            <w:rFonts w:ascii="Times New Roman" w:eastAsia="Times New Roman" w:hAnsi="Times New Roman" w:cs="Times New Roman"/>
            <w:spacing w:val="3"/>
            <w:w w:val="106"/>
            <w:sz w:val="28"/>
            <w:szCs w:val="28"/>
            <w:lang w:val="en-US"/>
          </w:rPr>
          <w:t>p</w:t>
        </w:r>
        <w:r>
          <w:rPr>
            <w:rStyle w:val="a4"/>
            <w:rFonts w:ascii="Times New Roman" w:eastAsia="Times New Roman" w:hAnsi="Times New Roman" w:cs="Times New Roman"/>
            <w:spacing w:val="2"/>
            <w:w w:val="94"/>
            <w:sz w:val="28"/>
            <w:szCs w:val="28"/>
            <w:lang w:val="en-US"/>
          </w:rPr>
          <w:t>s</w:t>
        </w:r>
        <w:r>
          <w:rPr>
            <w:rStyle w:val="a4"/>
            <w:rFonts w:ascii="Times New Roman" w:eastAsia="Times New Roman" w:hAnsi="Times New Roman" w:cs="Times New Roman"/>
            <w:spacing w:val="2"/>
            <w:w w:val="99"/>
            <w:sz w:val="28"/>
            <w:szCs w:val="28"/>
            <w:lang w:val="en-US"/>
          </w:rPr>
          <w:t>: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//</w:t>
        </w:r>
        <w:r>
          <w:rPr>
            <w:rStyle w:val="a4"/>
            <w:rFonts w:ascii="Times New Roman" w:eastAsia="Times New Roman" w:hAnsi="Times New Roman" w:cs="Times New Roman"/>
            <w:spacing w:val="3"/>
            <w:w w:val="107"/>
            <w:sz w:val="28"/>
            <w:szCs w:val="28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pacing w:val="2"/>
            <w:w w:val="107"/>
            <w:sz w:val="28"/>
            <w:szCs w:val="28"/>
            <w:lang w:val="en-US"/>
          </w:rPr>
          <w:t>o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i</w:t>
        </w:r>
        <w:r>
          <w:rPr>
            <w:rStyle w:val="a4"/>
            <w:rFonts w:ascii="Times New Roman" w:eastAsia="Times New Roman" w:hAnsi="Times New Roman" w:cs="Times New Roman"/>
            <w:spacing w:val="3"/>
            <w:w w:val="110"/>
            <w:sz w:val="28"/>
            <w:szCs w:val="28"/>
            <w:lang w:val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w w:val="107"/>
            <w:sz w:val="28"/>
            <w:szCs w:val="28"/>
            <w:lang w:val="en-US"/>
          </w:rPr>
          <w:t>o</w:t>
        </w:r>
        <w:r>
          <w:rPr>
            <w:rStyle w:val="a4"/>
            <w:rFonts w:ascii="Times New Roman" w:eastAsia="Times New Roman" w:hAnsi="Times New Roman" w:cs="Times New Roman"/>
            <w:spacing w:val="3"/>
            <w:w w:val="107"/>
            <w:sz w:val="28"/>
            <w:szCs w:val="28"/>
            <w:lang w:val="en-US"/>
          </w:rPr>
          <w:t>r</w:t>
        </w:r>
        <w:r>
          <w:rPr>
            <w:rStyle w:val="a4"/>
            <w:rFonts w:ascii="Times New Roman" w:eastAsia="Times New Roman" w:hAnsi="Times New Roman" w:cs="Times New Roman"/>
            <w:spacing w:val="2"/>
            <w:w w:val="93"/>
            <w:sz w:val="28"/>
            <w:szCs w:val="28"/>
            <w:lang w:val="en-US"/>
          </w:rPr>
          <w:t>g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/</w:t>
        </w:r>
        <w:r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1</w:t>
        </w:r>
        <w:r>
          <w:rPr>
            <w:rStyle w:val="a4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0</w:t>
        </w:r>
        <w:r>
          <w:rPr>
            <w:rStyle w:val="a4"/>
            <w:rFonts w:ascii="Times New Roman" w:eastAsia="Times New Roman" w:hAnsi="Times New Roman" w:cs="Times New Roman"/>
            <w:spacing w:val="-6"/>
            <w:w w:val="110"/>
            <w:sz w:val="28"/>
            <w:szCs w:val="28"/>
            <w:lang w:val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  <w:lang w:val="en-US"/>
          </w:rPr>
          <w:t>1</w:t>
        </w:r>
        <w:r>
          <w:rPr>
            <w:rStyle w:val="a4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0</w:t>
        </w:r>
        <w:r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lang w:val="en-US"/>
          </w:rPr>
          <w:t>3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4/</w:t>
        </w:r>
        <w:r>
          <w:rPr>
            <w:rStyle w:val="a4"/>
            <w:rFonts w:ascii="Times New Roman" w:eastAsia="Times New Roman" w:hAnsi="Times New Roman" w:cs="Times New Roman"/>
            <w:spacing w:val="2"/>
            <w:w w:val="88"/>
            <w:sz w:val="28"/>
            <w:szCs w:val="28"/>
            <w:lang w:val="en-US"/>
          </w:rPr>
          <w:t>j</w:t>
        </w:r>
        <w:r>
          <w:rPr>
            <w:rStyle w:val="a4"/>
            <w:rFonts w:ascii="Times New Roman" w:eastAsia="Times New Roman" w:hAnsi="Times New Roman" w:cs="Times New Roman"/>
            <w:spacing w:val="-5"/>
            <w:w w:val="110"/>
            <w:sz w:val="28"/>
            <w:szCs w:val="28"/>
            <w:lang w:val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-10"/>
            <w:sz w:val="28"/>
            <w:szCs w:val="28"/>
            <w:lang w:val="en-US"/>
          </w:rPr>
          <w:t>1</w:t>
        </w:r>
        <w:r>
          <w:rPr>
            <w:rStyle w:val="a4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399-6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5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76</w:t>
        </w:r>
        <w:r>
          <w:rPr>
            <w:rStyle w:val="a4"/>
            <w:rFonts w:ascii="Times New Roman" w:eastAsia="Times New Roman" w:hAnsi="Times New Roman" w:cs="Times New Roman"/>
            <w:spacing w:val="2"/>
            <w:w w:val="110"/>
            <w:sz w:val="28"/>
            <w:szCs w:val="28"/>
            <w:lang w:val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3"/>
            <w:sz w:val="28"/>
            <w:szCs w:val="28"/>
            <w:lang w:val="en-US"/>
          </w:rPr>
          <w:t>2003</w:t>
        </w:r>
        <w:r>
          <w:rPr>
            <w:rStyle w:val="a4"/>
            <w:rFonts w:ascii="Times New Roman" w:eastAsia="Times New Roman" w:hAnsi="Times New Roman" w:cs="Times New Roman"/>
            <w:spacing w:val="2"/>
            <w:w w:val="110"/>
            <w:sz w:val="28"/>
            <w:szCs w:val="28"/>
            <w:lang w:val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000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5</w:t>
        </w:r>
        <w:r>
          <w:rPr>
            <w:rStyle w:val="a4"/>
            <w:rFonts w:ascii="Times New Roman" w:eastAsia="Times New Roman" w:hAnsi="Times New Roman" w:cs="Times New Roman"/>
            <w:spacing w:val="-7"/>
            <w:sz w:val="28"/>
            <w:szCs w:val="28"/>
            <w:lang w:val="en-US"/>
          </w:rPr>
          <w:t>7</w:t>
        </w:r>
        <w:r>
          <w:rPr>
            <w:rStyle w:val="a4"/>
            <w:rFonts w:ascii="Times New Roman" w:eastAsia="Times New Roman" w:hAnsi="Times New Roman" w:cs="Times New Roman"/>
            <w:spacing w:val="1"/>
            <w:w w:val="110"/>
            <w:sz w:val="28"/>
            <w:szCs w:val="28"/>
            <w:lang w:val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w w:val="94"/>
            <w:sz w:val="28"/>
            <w:szCs w:val="28"/>
            <w:lang w:val="en-US"/>
          </w:rPr>
          <w:t>x</w:t>
        </w:r>
      </w:hyperlink>
    </w:p>
    <w:p w:rsidR="00710601" w:rsidRDefault="006D2884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righ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10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58-62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.</w:t>
      </w:r>
    </w:p>
    <w:sectPr w:rsidR="007106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42626"/>
    <w:multiLevelType w:val="hybridMultilevel"/>
    <w:tmpl w:val="5134B81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01"/>
    <w:rsid w:val="006D2884"/>
    <w:rsid w:val="00710601"/>
    <w:rsid w:val="008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EFB8-A0D0-4F00-8ECF-1F4AE27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pPr>
      <w:widowControl w:val="0"/>
      <w:spacing w:after="240" w:line="240" w:lineRule="auto"/>
      <w:ind w:left="6804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nons-product">
    <w:name w:val="anons-product"/>
    <w:basedOn w:val="a0"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34/j.1399-6576.2003.00057.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2020-10-22T20:09:00Z</dcterms:created>
  <dcterms:modified xsi:type="dcterms:W3CDTF">2020-11-20T08:01:00Z</dcterms:modified>
</cp:coreProperties>
</file>