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BB" w:rsidRPr="008C22BB" w:rsidRDefault="008C22BB" w:rsidP="008C22B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zh-CN"/>
        </w:rPr>
      </w:pPr>
      <w:r w:rsidRPr="008C22BB"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val="ru-RU" w:eastAsia="zh-CN"/>
        </w:rPr>
        <w:t>Аналогии как метод формирования глубоких знаний учащихся в процессе обучения физики в школе</w:t>
      </w:r>
    </w:p>
    <w:p w:rsidR="008C22BB" w:rsidRPr="008C22BB" w:rsidRDefault="008C22BB" w:rsidP="008C22B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zh-CN"/>
        </w:rPr>
      </w:pPr>
      <w:r w:rsidRPr="008C22BB"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val="ru-RU" w:eastAsia="zh-CN"/>
        </w:rPr>
        <w:t>Портнягина Валерия Дмитриевна</w:t>
      </w:r>
    </w:p>
    <w:p w:rsidR="008C22BB" w:rsidRPr="008C22BB" w:rsidRDefault="008C22BB" w:rsidP="008C22B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zh-CN"/>
        </w:rPr>
      </w:pPr>
      <w:r w:rsidRPr="008C22BB">
        <w:rPr>
          <w:rFonts w:ascii="Times New Roman" w:eastAsia="Arial Unicode MS" w:hAnsi="Times New Roman" w:cs="Times New Roman"/>
          <w:bCs/>
          <w:i/>
          <w:iCs/>
          <w:kern w:val="2"/>
          <w:sz w:val="24"/>
          <w:szCs w:val="24"/>
          <w:lang w:val="ru-RU" w:eastAsia="zh-CN"/>
        </w:rPr>
        <w:t>Студентка 5 курса группы 3624 д</w:t>
      </w:r>
    </w:p>
    <w:p w:rsidR="0034114E" w:rsidRPr="0034114E" w:rsidRDefault="0034114E" w:rsidP="00645BC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</w:pP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>Научный руководитель – Скулов П.В., канд. пед. наук</w:t>
      </w:r>
      <w:r w:rsidR="00963B97"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 xml:space="preserve">, </w:t>
      </w: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>доцент</w:t>
      </w:r>
    </w:p>
    <w:p w:rsidR="00E10F20" w:rsidRDefault="00E10F20" w:rsidP="00645BC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</w:pP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>Алтайский государственный педагогический университет, институт информационных технологий и физико-математического образования, Барнаул, Россия</w:t>
      </w:r>
    </w:p>
    <w:p w:rsidR="00E10F20" w:rsidRPr="008C22BB" w:rsidRDefault="00E10F20" w:rsidP="00645BC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iCs/>
          <w:kern w:val="2"/>
          <w:sz w:val="24"/>
          <w:szCs w:val="24"/>
          <w:u w:val="single"/>
          <w:lang w:val="ru-RU" w:eastAsia="zh-CN"/>
        </w:rPr>
      </w:pP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en-US" w:eastAsia="zh-CN"/>
        </w:rPr>
        <w:t>E</w:t>
      </w:r>
      <w:r w:rsidRPr="008C22BB"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>-</w:t>
      </w: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en-US" w:eastAsia="zh-CN"/>
        </w:rPr>
        <w:t>mail</w:t>
      </w:r>
      <w:r w:rsidR="008C22BB" w:rsidRPr="008C22BB"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 xml:space="preserve">: </w:t>
      </w:r>
      <w:hyperlink r:id="rId5" w:history="1">
        <w:r w:rsidR="008C22BB" w:rsidRPr="008C22BB">
          <w:rPr>
            <w:rStyle w:val="a3"/>
            <w:rFonts w:ascii="Times New Roman" w:eastAsia="Arial Unicode MS" w:hAnsi="Times New Roman" w:cs="Times New Roman"/>
            <w:bCs/>
            <w:i/>
            <w:iCs/>
            <w:kern w:val="2"/>
            <w:sz w:val="24"/>
            <w:szCs w:val="24"/>
            <w:lang w:val="en-US" w:eastAsia="zh-CN"/>
          </w:rPr>
          <w:t>leruru</w:t>
        </w:r>
        <w:r w:rsidR="008C22BB" w:rsidRPr="008C22BB">
          <w:rPr>
            <w:rStyle w:val="a3"/>
            <w:rFonts w:ascii="Times New Roman" w:eastAsia="Arial Unicode MS" w:hAnsi="Times New Roman" w:cs="Times New Roman"/>
            <w:bCs/>
            <w:i/>
            <w:iCs/>
            <w:kern w:val="2"/>
            <w:sz w:val="24"/>
            <w:szCs w:val="24"/>
            <w:lang w:val="ru-RU" w:eastAsia="zh-CN"/>
          </w:rPr>
          <w:t>98@</w:t>
        </w:r>
        <w:r w:rsidR="008C22BB" w:rsidRPr="008C22BB">
          <w:rPr>
            <w:rStyle w:val="a3"/>
            <w:rFonts w:ascii="Times New Roman" w:eastAsia="Arial Unicode MS" w:hAnsi="Times New Roman" w:cs="Times New Roman"/>
            <w:bCs/>
            <w:i/>
            <w:iCs/>
            <w:kern w:val="2"/>
            <w:sz w:val="24"/>
            <w:szCs w:val="24"/>
            <w:lang w:val="en-US" w:eastAsia="zh-CN"/>
          </w:rPr>
          <w:t>mail</w:t>
        </w:r>
        <w:r w:rsidR="008C22BB" w:rsidRPr="008C22BB">
          <w:rPr>
            <w:rStyle w:val="a3"/>
            <w:rFonts w:ascii="Times New Roman" w:eastAsia="Arial Unicode MS" w:hAnsi="Times New Roman" w:cs="Times New Roman"/>
            <w:bCs/>
            <w:i/>
            <w:iCs/>
            <w:kern w:val="2"/>
            <w:sz w:val="24"/>
            <w:szCs w:val="24"/>
            <w:lang w:val="ru-RU" w:eastAsia="zh-CN"/>
          </w:rPr>
          <w:t>.</w:t>
        </w:r>
        <w:proofErr w:type="spellStart"/>
        <w:r w:rsidR="008C22BB" w:rsidRPr="008C22BB">
          <w:rPr>
            <w:rStyle w:val="a3"/>
            <w:rFonts w:ascii="Times New Roman" w:eastAsia="Arial Unicode MS" w:hAnsi="Times New Roman" w:cs="Times New Roman"/>
            <w:bCs/>
            <w:i/>
            <w:iCs/>
            <w:kern w:val="2"/>
            <w:sz w:val="24"/>
            <w:szCs w:val="24"/>
            <w:lang w:val="en-US" w:eastAsia="zh-CN"/>
          </w:rPr>
          <w:t>ru</w:t>
        </w:r>
        <w:proofErr w:type="spellEnd"/>
      </w:hyperlink>
    </w:p>
    <w:p w:rsidR="008C22BB" w:rsidRPr="008C22BB" w:rsidRDefault="008C22BB" w:rsidP="00645BC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</w:pPr>
    </w:p>
    <w:p w:rsidR="004B3C72" w:rsidRDefault="008C22BB" w:rsidP="008C22BB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2BB">
        <w:rPr>
          <w:rFonts w:ascii="Times New Roman" w:hAnsi="Times New Roman" w:cs="Times New Roman"/>
          <w:sz w:val="24"/>
          <w:szCs w:val="24"/>
          <w:lang w:val="ru-RU"/>
        </w:rPr>
        <w:t>Аналогия в физике</w:t>
      </w:r>
      <w:r w:rsidRPr="008C22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8C22BB">
        <w:rPr>
          <w:rFonts w:ascii="Times New Roman" w:hAnsi="Times New Roman" w:cs="Times New Roman"/>
          <w:sz w:val="24"/>
          <w:szCs w:val="24"/>
          <w:lang w:val="ru-RU"/>
        </w:rPr>
        <w:t xml:space="preserve">один из методов научного познания, также это педагогический приём, заключающийся в установлении сходства в каких-нибудь отношении между изучаемыми предметами и явлениями, различными в остальных отношениях. Данный метод поиска аналогий и ассоциаций, который должен применяться на уроках физики в условиях современного обучения, нужен для активизации творческого мышления, абстрактно-логического </w:t>
      </w:r>
      <w:r w:rsidR="004B3C72">
        <w:rPr>
          <w:rFonts w:ascii="Times New Roman" w:hAnsi="Times New Roman" w:cs="Times New Roman"/>
          <w:sz w:val="24"/>
          <w:szCs w:val="24"/>
          <w:lang w:val="ru-RU"/>
        </w:rPr>
        <w:t xml:space="preserve">и ассоциативного </w:t>
      </w:r>
      <w:r w:rsidRPr="008C22BB">
        <w:rPr>
          <w:rFonts w:ascii="Times New Roman" w:hAnsi="Times New Roman" w:cs="Times New Roman"/>
          <w:sz w:val="24"/>
          <w:szCs w:val="24"/>
          <w:lang w:val="ru-RU"/>
        </w:rPr>
        <w:t>мышления. Челове</w:t>
      </w:r>
      <w:r w:rsidR="004B3C72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Pr="008C22BB">
        <w:rPr>
          <w:rFonts w:ascii="Times New Roman" w:hAnsi="Times New Roman" w:cs="Times New Roman"/>
          <w:sz w:val="24"/>
          <w:szCs w:val="24"/>
          <w:lang w:val="ru-RU"/>
        </w:rPr>
        <w:t xml:space="preserve"> проще понимать и удерживать в памяти, а также обрабатывать информацию из мира, который его окружает, искать аналогии в знакомой, повседневной жизни, чтобы в дальнейшем понять сложные научные явления, в том числе физические</w:t>
      </w:r>
      <w:r w:rsidR="00526A93">
        <w:rPr>
          <w:rFonts w:ascii="Times New Roman" w:hAnsi="Times New Roman" w:cs="Times New Roman"/>
          <w:sz w:val="24"/>
          <w:szCs w:val="24"/>
          <w:lang w:val="ru-RU"/>
        </w:rPr>
        <w:t xml:space="preserve">. Важно указывать и отличия рассматриваемых свойств тел и явлений. </w:t>
      </w:r>
      <w:r w:rsidR="004B3C72">
        <w:rPr>
          <w:rFonts w:ascii="Times New Roman" w:hAnsi="Times New Roman" w:cs="Times New Roman"/>
          <w:sz w:val="24"/>
          <w:szCs w:val="24"/>
          <w:lang w:val="ru-RU"/>
        </w:rPr>
        <w:t>Поэтому в рамках курсовой работы нами разработана серия аналогий из различных тем физики.</w:t>
      </w:r>
      <w:bookmarkStart w:id="0" w:name="_Hlk11794283"/>
      <w:bookmarkEnd w:id="0"/>
      <w:r w:rsidR="00526A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A93" w:rsidRPr="00526A93">
        <w:rPr>
          <w:rFonts w:ascii="Times New Roman" w:hAnsi="Times New Roman" w:cs="Times New Roman"/>
          <w:sz w:val="24"/>
          <w:szCs w:val="24"/>
          <w:lang w:val="ru-RU"/>
        </w:rPr>
        <w:t>По нашему мнению</w:t>
      </w:r>
      <w:r w:rsidR="00526A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26A93" w:rsidRPr="00526A93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разработанных аналогий на уроках физики будет способствовать понимаю материала, повысит интерес учащихся к предмету физики и уровень </w:t>
      </w:r>
      <w:r w:rsidR="00526A93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526A93" w:rsidRPr="00526A93">
        <w:rPr>
          <w:rFonts w:ascii="Times New Roman" w:hAnsi="Times New Roman" w:cs="Times New Roman"/>
          <w:sz w:val="24"/>
          <w:szCs w:val="24"/>
          <w:lang w:val="ru-RU"/>
        </w:rPr>
        <w:t>компетен</w:t>
      </w:r>
      <w:r w:rsidR="00526A93">
        <w:rPr>
          <w:rFonts w:ascii="Times New Roman" w:hAnsi="Times New Roman" w:cs="Times New Roman"/>
          <w:sz w:val="24"/>
          <w:szCs w:val="24"/>
          <w:lang w:val="ru-RU"/>
        </w:rPr>
        <w:t>тности</w:t>
      </w:r>
      <w:r w:rsidR="00526A93" w:rsidRPr="00526A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22BB" w:rsidRPr="008C22BB" w:rsidRDefault="00526A93" w:rsidP="004B3C72">
      <w:pPr>
        <w:pStyle w:val="a4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 а</w:t>
      </w:r>
      <w:r w:rsidR="008C22BB" w:rsidRPr="008C22BB">
        <w:rPr>
          <w:rFonts w:ascii="Times New Roman" w:hAnsi="Times New Roman" w:cs="Times New Roman"/>
          <w:b/>
          <w:bCs/>
          <w:sz w:val="24"/>
          <w:szCs w:val="24"/>
        </w:rPr>
        <w:t>налоги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8C22BB" w:rsidRPr="008C22BB">
        <w:rPr>
          <w:rFonts w:ascii="Times New Roman" w:hAnsi="Times New Roman" w:cs="Times New Roman"/>
          <w:b/>
          <w:bCs/>
          <w:sz w:val="24"/>
          <w:szCs w:val="24"/>
        </w:rPr>
        <w:t>. Упругость газа и пружины</w:t>
      </w:r>
    </w:p>
    <w:p w:rsidR="008C22BB" w:rsidRPr="008C22BB" w:rsidRDefault="008C22BB" w:rsidP="008C22BB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C22BB">
        <w:rPr>
          <w:rFonts w:ascii="Times New Roman" w:hAnsi="Times New Roman" w:cs="Times New Roman"/>
          <w:sz w:val="24"/>
          <w:szCs w:val="24"/>
        </w:rPr>
        <w:t xml:space="preserve"> Сформировать знания учащихся о наличии у газа упругих свойств. Объяснить, что упругость газа объясняется разностью давлений внутри газа и снаружи, а именно увеличением давления при уменьшении объёма газа и уменьшением давления при увеличении объёма. Выявить различия внутреннего строения газов и упругих твердых тел и взаимодействия частиц, из которых состоят тела в данных агрегатных состояниях.</w:t>
      </w:r>
    </w:p>
    <w:p w:rsidR="008C22BB" w:rsidRPr="008C22BB" w:rsidRDefault="008C22BB" w:rsidP="008C22BB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b/>
          <w:bCs/>
          <w:sz w:val="24"/>
          <w:szCs w:val="24"/>
        </w:rPr>
        <w:t>Аналогия:</w:t>
      </w:r>
      <w:r w:rsidRPr="008C22BB">
        <w:rPr>
          <w:rFonts w:ascii="Times New Roman" w:hAnsi="Times New Roman" w:cs="Times New Roman"/>
          <w:sz w:val="24"/>
          <w:szCs w:val="24"/>
        </w:rPr>
        <w:t xml:space="preserve"> Механическое воздействие поршня на газ в закрытом сосуде при уменьшении его объёма подобно сжатию пружины в таком же сосуде. Пружина и газ сжимаются до определенного момента, а затем после снятия внешней нагрузки они восстанавливают свою форму и размеры. В том и другом случае деформация упругая. Подобным образом газ и пружинка действуют, если объём увеличивать и пружинку растягивать, при снятии нагрузки они вернутся в исходное положение.</w:t>
      </w:r>
    </w:p>
    <w:p w:rsidR="008C22BB" w:rsidRPr="008C22BB" w:rsidRDefault="008C22BB" w:rsidP="004B3C72">
      <w:pPr>
        <w:pStyle w:val="a4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62300" cy="2283062"/>
            <wp:effectExtent l="0" t="0" r="0" b="3175"/>
            <wp:docPr id="2" name="Рисунок 2" descr="C:\Temp\lu4708ftjy.tmp\lu4708ftks_tmp_e975f054c4347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lu4708ftjy.tmp\lu4708ftks_tmp_e975f054c4347b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35" cy="22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BB" w:rsidRPr="008C22BB" w:rsidRDefault="008C22BB" w:rsidP="004B3C72">
      <w:pPr>
        <w:pStyle w:val="a4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086100" cy="2305455"/>
            <wp:effectExtent l="0" t="0" r="0" b="0"/>
            <wp:docPr id="1" name="Рисунок 1" descr="C:\Temp\lu4708ftjy.tmp\lu4708ftks_tmp_3efd112b59193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lu4708ftjy.tmp\lu4708ftks_tmp_3efd112b591938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65" cy="23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BB" w:rsidRPr="008C22BB" w:rsidRDefault="008C22BB" w:rsidP="008C22BB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b/>
          <w:bCs/>
          <w:sz w:val="24"/>
          <w:szCs w:val="24"/>
        </w:rPr>
        <w:t>Отличия:</w:t>
      </w:r>
      <w:r w:rsidRPr="008C22BB">
        <w:rPr>
          <w:rFonts w:ascii="Times New Roman" w:hAnsi="Times New Roman" w:cs="Times New Roman"/>
          <w:sz w:val="24"/>
          <w:szCs w:val="24"/>
        </w:rPr>
        <w:t xml:space="preserve"> Причина упругости газа и пружинки различна. Молекулы в газе двигаются хаотично и с большой скоростью, сталкиваются</w:t>
      </w:r>
      <w:r w:rsidR="00526A93">
        <w:rPr>
          <w:rFonts w:ascii="Times New Roman" w:hAnsi="Times New Roman" w:cs="Times New Roman"/>
          <w:sz w:val="24"/>
          <w:szCs w:val="24"/>
          <w:lang w:val="ru-RU"/>
        </w:rPr>
        <w:t xml:space="preserve"> со стенками сосуда и</w:t>
      </w:r>
      <w:r w:rsidRPr="008C22BB">
        <w:rPr>
          <w:rFonts w:ascii="Times New Roman" w:hAnsi="Times New Roman" w:cs="Times New Roman"/>
          <w:sz w:val="24"/>
          <w:szCs w:val="24"/>
        </w:rPr>
        <w:t xml:space="preserve"> отскакивают </w:t>
      </w:r>
      <w:r w:rsidR="00526A93">
        <w:rPr>
          <w:rFonts w:ascii="Times New Roman" w:hAnsi="Times New Roman" w:cs="Times New Roman"/>
          <w:sz w:val="24"/>
          <w:szCs w:val="24"/>
          <w:lang w:val="ru-RU"/>
        </w:rPr>
        <w:t>от них создавая тем самым давление</w:t>
      </w:r>
      <w:r w:rsidRPr="008C22BB">
        <w:rPr>
          <w:rFonts w:ascii="Times New Roman" w:hAnsi="Times New Roman" w:cs="Times New Roman"/>
          <w:sz w:val="24"/>
          <w:szCs w:val="24"/>
        </w:rPr>
        <w:t>. В пружине молекулы и атомы расположены в определенном порядке и образуют кристаллическую решетку. Атомы совершают колебательные движения около положения равновесия, а силы взаимодействия между ними очень большие в отличие от газов.</w:t>
      </w:r>
    </w:p>
    <w:p w:rsidR="008C22BB" w:rsidRPr="008C22BB" w:rsidRDefault="008C22BB" w:rsidP="008C22BB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sz w:val="24"/>
          <w:szCs w:val="24"/>
        </w:rPr>
        <w:t>В газе молекулы находятся на большом расстоянии друг от друга и практически не взаимодействуют (не притягиваются и не отталкиваются), упругость газа обусловлена разностью давлений самого газа на поршень и давлением воздуха снаружи. В пружинке причина упругости совершенно другая, молекулы в твердом теле находятся на расстоянии сравнимом с размером самих молекул. При уменьшении этого расстояния или увеличении молекулы начинают притягиваться или отталкиваться, противодействуя тем самым деформации тела.</w:t>
      </w:r>
    </w:p>
    <w:p w:rsidR="008C22BB" w:rsidRDefault="008C22BB" w:rsidP="008C22BB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sz w:val="24"/>
          <w:szCs w:val="24"/>
        </w:rPr>
        <w:t>Газ в отличие от пружины должен находиться в каком-либо замкнутом сосуде, где всегда будет полностью заполнять весь его объем. Так же газ обладает большой сжимаемостью (податливостью), а пружина может сжаться лишь до определенного момента.</w:t>
      </w:r>
    </w:p>
    <w:p w:rsidR="00526A93" w:rsidRPr="00526A93" w:rsidRDefault="00526A93" w:rsidP="008C22BB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Сравнивая в данной аналогии различную природу упругих свойств газа и пружинки и других, похожих качеств и отношений различных явлений природы учащиеся лучше начинают понимать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как устроен мир. </w:t>
      </w:r>
    </w:p>
    <w:p w:rsidR="008C22BB" w:rsidRPr="008C22BB" w:rsidRDefault="008C22BB" w:rsidP="004B3C72">
      <w:pPr>
        <w:pStyle w:val="a4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 w:rsidR="008C22BB" w:rsidRPr="008C22BB" w:rsidRDefault="008C22BB" w:rsidP="008C22BB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8C22BB">
        <w:rPr>
          <w:rFonts w:ascii="Times New Roman" w:hAnsi="Times New Roman" w:cs="Times New Roman"/>
          <w:sz w:val="24"/>
          <w:szCs w:val="24"/>
        </w:rPr>
        <w:t>Блудов, М.И. Беседы по физике, часть 1 / М.И. Блудов. - М. : Просвещение, 1985.-207 с.</w:t>
      </w:r>
    </w:p>
    <w:p w:rsidR="008C22BB" w:rsidRPr="008C22BB" w:rsidRDefault="008C22BB" w:rsidP="008C22BB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8C22BB">
        <w:rPr>
          <w:rFonts w:ascii="Times New Roman" w:hAnsi="Times New Roman" w:cs="Times New Roman"/>
          <w:sz w:val="24"/>
          <w:szCs w:val="24"/>
        </w:rPr>
        <w:t>Воробьев, Н. В. Умозаключения по аналогии / Н.В. Воробьев. - М., 1963.-26с.</w:t>
      </w:r>
    </w:p>
    <w:p w:rsidR="008C22BB" w:rsidRPr="008C22BB" w:rsidRDefault="008C22BB" w:rsidP="008C22BB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2B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8C22BB">
        <w:rPr>
          <w:rFonts w:ascii="Times New Roman" w:hAnsi="Times New Roman" w:cs="Times New Roman"/>
          <w:sz w:val="24"/>
          <w:szCs w:val="24"/>
        </w:rPr>
        <w:t>Каменецкий, С. Е., Солодухин, Н. Н. Модели и аналогии в курсе физики высших учебных заведений / С. Е. Каменецкий, Н. А. Солодухин. - М.: Просвещение, 1982.-240 с.</w:t>
      </w:r>
    </w:p>
    <w:p w:rsidR="00251AF7" w:rsidRPr="004B3C72" w:rsidRDefault="00251AF7" w:rsidP="00192CEE">
      <w:pPr>
        <w:pStyle w:val="a4"/>
        <w:spacing w:after="0"/>
        <w:ind w:left="757"/>
        <w:jc w:val="both"/>
        <w:rPr>
          <w:sz w:val="24"/>
          <w:szCs w:val="24"/>
        </w:rPr>
      </w:pPr>
    </w:p>
    <w:sectPr w:rsidR="00251AF7" w:rsidRPr="004B3C72" w:rsidSect="00E10F2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02F42"/>
    <w:multiLevelType w:val="hybridMultilevel"/>
    <w:tmpl w:val="FA88EB6A"/>
    <w:lvl w:ilvl="0" w:tplc="BB565D08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85696"/>
    <w:multiLevelType w:val="hybridMultilevel"/>
    <w:tmpl w:val="00A0419E"/>
    <w:lvl w:ilvl="0" w:tplc="FED285A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F20"/>
    <w:rsid w:val="000A3623"/>
    <w:rsid w:val="000B6ED6"/>
    <w:rsid w:val="00130D1D"/>
    <w:rsid w:val="00135B62"/>
    <w:rsid w:val="00192CEE"/>
    <w:rsid w:val="00251AF7"/>
    <w:rsid w:val="002907D9"/>
    <w:rsid w:val="00327C18"/>
    <w:rsid w:val="0034114E"/>
    <w:rsid w:val="0035418E"/>
    <w:rsid w:val="00415D34"/>
    <w:rsid w:val="00456645"/>
    <w:rsid w:val="004B3C72"/>
    <w:rsid w:val="005242E3"/>
    <w:rsid w:val="00526A93"/>
    <w:rsid w:val="005C1591"/>
    <w:rsid w:val="00645BCB"/>
    <w:rsid w:val="006A0FE2"/>
    <w:rsid w:val="00750ADE"/>
    <w:rsid w:val="008616F5"/>
    <w:rsid w:val="008C21EA"/>
    <w:rsid w:val="008C22BB"/>
    <w:rsid w:val="00963B97"/>
    <w:rsid w:val="009E4FA3"/>
    <w:rsid w:val="009F7C7E"/>
    <w:rsid w:val="00B42AFF"/>
    <w:rsid w:val="00B44C31"/>
    <w:rsid w:val="00C72CB7"/>
    <w:rsid w:val="00C81E52"/>
    <w:rsid w:val="00CF7A2C"/>
    <w:rsid w:val="00E10F20"/>
    <w:rsid w:val="00E5782F"/>
    <w:rsid w:val="00F55E1C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E5C9"/>
  <w15:docId w15:val="{FF3E307C-63C4-4A80-BB40-E2CEB2F8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F20"/>
    <w:rPr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14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35B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192CE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2BB"/>
    <w:rPr>
      <w:rFonts w:ascii="Segoe UI" w:hAnsi="Segoe UI" w:cs="Segoe UI"/>
      <w:sz w:val="18"/>
      <w:szCs w:val="18"/>
      <w:lang w:val="kk-KZ"/>
    </w:rPr>
  </w:style>
  <w:style w:type="character" w:styleId="a9">
    <w:name w:val="Unresolved Mention"/>
    <w:basedOn w:val="a0"/>
    <w:uiPriority w:val="99"/>
    <w:semiHidden/>
    <w:unhideWhenUsed/>
    <w:rsid w:val="008C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eruru9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Скулов Павел Владимирович</cp:lastModifiedBy>
  <cp:revision>1</cp:revision>
  <dcterms:created xsi:type="dcterms:W3CDTF">2020-11-18T14:09:00Z</dcterms:created>
  <dcterms:modified xsi:type="dcterms:W3CDTF">2020-11-18T14:29:00Z</dcterms:modified>
</cp:coreProperties>
</file>