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65A5" w14:textId="77777777" w:rsidR="00386766" w:rsidRPr="00EA3646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Times New Roman" w:hAnsi="Times New Roman" w:cs="Times New Roman"/>
          <w:b/>
          <w:iCs/>
          <w:color w:val="353535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53535"/>
          <w:sz w:val="24"/>
          <w:szCs w:val="23"/>
          <w:lang w:eastAsia="ru-RU"/>
        </w:rPr>
        <w:t xml:space="preserve">Проблема эмансипации женщин в сибирской периодике 1920-х гг. </w:t>
      </w:r>
    </w:p>
    <w:p w14:paraId="669147ED" w14:textId="77777777" w:rsidR="00386766" w:rsidRPr="00EA3646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3"/>
          <w:lang w:eastAsia="ru-RU"/>
        </w:rPr>
      </w:pPr>
      <w:r w:rsidRPr="00EA3646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3"/>
          <w:lang w:eastAsia="ru-RU"/>
        </w:rPr>
        <w:t>Шолмова Анна Сергеевна</w:t>
      </w:r>
    </w:p>
    <w:p w14:paraId="6E8138E5" w14:textId="77777777" w:rsidR="00386766" w:rsidRPr="001D4A5C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</w:pPr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Студент</w:t>
      </w:r>
      <w:r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ка</w:t>
      </w:r>
    </w:p>
    <w:p w14:paraId="6E70954F" w14:textId="70C0DA55" w:rsidR="00386766" w:rsidRPr="001D4A5C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</w:pPr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Научный руководитель – Демин М.А., </w:t>
      </w:r>
      <w:proofErr w:type="spellStart"/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докт</w:t>
      </w:r>
      <w:proofErr w:type="spellEnd"/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. ист. наук, профессор</w:t>
      </w:r>
    </w:p>
    <w:p w14:paraId="701CFC18" w14:textId="77777777" w:rsidR="00386766" w:rsidRPr="001D4A5C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 xml:space="preserve"> Алтайский государственный педагогический у</w:t>
      </w:r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ниверситет</w:t>
      </w:r>
      <w:r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, И</w:t>
      </w:r>
      <w:r w:rsidRPr="001D4A5C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нститут истории, социальных коммуникаций и права, Барнаул, Россия</w:t>
      </w:r>
    </w:p>
    <w:p w14:paraId="2300236D" w14:textId="77777777" w:rsidR="00386766" w:rsidRPr="001D4A5C" w:rsidRDefault="00386766" w:rsidP="00BD1793">
      <w:pPr>
        <w:shd w:val="clear" w:color="auto" w:fill="FFFFFF"/>
        <w:spacing w:after="150" w:line="20" w:lineRule="atLeast"/>
        <w:ind w:firstLine="397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zh-CN"/>
        </w:rPr>
      </w:pPr>
      <w:r w:rsidRPr="0035447D">
        <w:rPr>
          <w:rFonts w:ascii="Times New Roman" w:eastAsia="Times New Roman" w:hAnsi="Times New Roman" w:cs="Times New Roman"/>
          <w:i/>
          <w:iCs/>
          <w:sz w:val="24"/>
          <w:szCs w:val="23"/>
          <w:lang w:val="en-US" w:eastAsia="ru-RU"/>
        </w:rPr>
        <w:t>E–mail: annasholmova2000@gmail.com</w:t>
      </w:r>
      <w:r w:rsidRPr="001D4A5C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zh-CN"/>
        </w:rPr>
        <w:br/>
      </w:r>
    </w:p>
    <w:p w14:paraId="575BC611" w14:textId="77777777" w:rsidR="00386766" w:rsidRPr="00120C1C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 1920-е гг. в России предпринимаются активные шаги по практическому решению «женского вопроса».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Советские и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деологи создавали образ «новой» женщины,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который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хорошо пр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ослеживается на страницах периодической печати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того времени [1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,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60].</w:t>
      </w:r>
    </w:p>
    <w:p w14:paraId="76CA603A" w14:textId="77777777" w:rsidR="00386766" w:rsidRPr="00120C1C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Г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азеты и журналы были главными информативными источниками, служили руководством к практическим действиям для жен-активисток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. Пропаганда по вопросам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раскрепощения женщин, формирования нового брака и семьи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являлась главной задачей первого в Сибири женского журнала «Красная сибирячка»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[2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26]. На страницах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этого издания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пропагандировался образ женщины-активистки, чему свидетельствуют публиковавшиеся рассказы и очер</w:t>
      </w:r>
      <w:bookmarkStart w:id="0" w:name="_GoBack"/>
      <w:bookmarkEnd w:id="0"/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ки о том, как женщина буквально вырывается из старой жизни с консервативными порядками, освобождается от гнета домашних обязанностей и стремится быть полезной государству и обществу.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Транслируемый образ сильной, решительной женщины являлся эталоном,</w:t>
      </w:r>
      <w:r w:rsidRPr="00C17463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жизнедеятельность таких героинь –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руководством к действию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. В рассказах «Свой оратор»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[3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17-19]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и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«На вдовьем положении»</w:t>
      </w:r>
      <w:r w:rsidRPr="00120C1C">
        <w:rPr>
          <w:rStyle w:val="a3"/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[4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27-31] показано, как рядовые женщины-работницы преодолевают тяжелые жизненные обстоятельства, </w:t>
      </w:r>
      <w:r w:rsidRPr="00F1495D">
        <w:rPr>
          <w:rFonts w:ascii="Times New Roman" w:eastAsia="Arial Unicode MS" w:hAnsi="Times New Roman" w:cs="Times New Roman"/>
          <w:color w:val="000000" w:themeColor="text1"/>
          <w:kern w:val="2"/>
          <w:sz w:val="24"/>
          <w:szCs w:val="24"/>
          <w:lang w:eastAsia="zh-CN"/>
        </w:rPr>
        <w:t>отказываются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от старых представлений и становятся активными общественниками и приверженцами новой власти.</w:t>
      </w:r>
    </w:p>
    <w:p w14:paraId="4CDA7A0B" w14:textId="1B252FF4" w:rsidR="00386766" w:rsidRPr="00120C1C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F1495D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Стихотворение «Марьина жизнь» [5, 18-19], а также рассказ «На новом пути» [6, 26-30] повествуют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о женщинах, которых тяготило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подчиненное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положение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в семье, а также груз домашних обязанностей. Такие произведения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подталкивали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читательниц к отказу от прежних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семейных </w:t>
      </w:r>
      <w:r w:rsidR="00BD1793"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ценностей, </w:t>
      </w:r>
      <w:r w:rsidR="00BD1793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взамен этого пропагандировали получение женщиной нового статуса в обществе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.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Таким образом,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 доступных для народа художественных формах на страницах печати транслировался образ «новой женщины» - общественной активистки с определенной жизненной по</w:t>
      </w:r>
      <w:r w:rsidRPr="006209D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зицией, отказывавшейся от домашней рутины и стремившейся к получению образования.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7488E444" w14:textId="77777777" w:rsidR="00386766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09D1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 середине</w:t>
      </w:r>
      <w:r w:rsidRPr="0012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1920-х годов</w:t>
      </w:r>
      <w:r w:rsidRPr="00120C1C">
        <w:rPr>
          <w:rFonts w:ascii="Times New Roman" w:hAnsi="Times New Roman" w:cs="Times New Roman"/>
          <w:sz w:val="24"/>
          <w:szCs w:val="24"/>
        </w:rPr>
        <w:t xml:space="preserve"> равноп</w:t>
      </w:r>
      <w:r>
        <w:rPr>
          <w:rFonts w:ascii="Times New Roman" w:hAnsi="Times New Roman" w:cs="Times New Roman"/>
          <w:sz w:val="24"/>
          <w:szCs w:val="24"/>
        </w:rPr>
        <w:t>равие полов, провозглашенное в с</w:t>
      </w:r>
      <w:r w:rsidRPr="00120C1C">
        <w:rPr>
          <w:rFonts w:ascii="Times New Roman" w:hAnsi="Times New Roman" w:cs="Times New Roman"/>
          <w:sz w:val="24"/>
          <w:szCs w:val="24"/>
        </w:rPr>
        <w:t>оветском государстве, сводилось к свободному брачному союзу, общественному воспитанию детей и активности в общественной сфере. В период НЭПа наблюдается смена ориентиров в социальной политике, что было связано с экономической ситуацией в государстве и сменой приоритетов общественного развития [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120C1C">
        <w:rPr>
          <w:rFonts w:ascii="Times New Roman" w:hAnsi="Times New Roman" w:cs="Times New Roman"/>
          <w:sz w:val="24"/>
          <w:szCs w:val="24"/>
        </w:rPr>
        <w:t>194].</w:t>
      </w:r>
    </w:p>
    <w:p w14:paraId="42A9F09A" w14:textId="77777777" w:rsidR="00386766" w:rsidRPr="00701803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В периодической печати появляются статьи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, отражавшие менее радикальную точку зрения на вопросы реформирования семьи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так как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,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освобождая женщину политически, разрушая семейный очаг, женщина все еще оставалась зависима от мужчины в экономическом плане</w:t>
      </w:r>
      <w:r w:rsidRPr="00120C1C">
        <w:rPr>
          <w:rStyle w:val="a3"/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>[1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, 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66]. </w:t>
      </w:r>
      <w:r w:rsidRPr="00120C1C">
        <w:rPr>
          <w:rFonts w:ascii="Times New Roman" w:hAnsi="Times New Roman" w:cs="Times New Roman"/>
          <w:sz w:val="24"/>
          <w:szCs w:val="24"/>
        </w:rPr>
        <w:t xml:space="preserve"> Со второй половины 1920-х годов </w:t>
      </w:r>
      <w:r>
        <w:rPr>
          <w:rFonts w:ascii="Times New Roman" w:hAnsi="Times New Roman" w:cs="Times New Roman"/>
          <w:sz w:val="24"/>
          <w:szCs w:val="24"/>
        </w:rPr>
        <w:t>в прессе перестали критиковать</w:t>
      </w:r>
      <w:r w:rsidRPr="00120C1C">
        <w:rPr>
          <w:rFonts w:ascii="Times New Roman" w:hAnsi="Times New Roman" w:cs="Times New Roman"/>
          <w:sz w:val="24"/>
          <w:szCs w:val="24"/>
        </w:rPr>
        <w:t xml:space="preserve"> роли матери, жены, хозяйки дома, а социально-политическая функция женщины совмещается с семейно-бытовыми обязанностями</w:t>
      </w:r>
      <w:r w:rsidRPr="00120C1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20C1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120C1C">
        <w:rPr>
          <w:rFonts w:ascii="Times New Roman" w:hAnsi="Times New Roman" w:cs="Times New Roman"/>
          <w:sz w:val="24"/>
          <w:szCs w:val="24"/>
        </w:rPr>
        <w:t xml:space="preserve">195]. </w:t>
      </w:r>
    </w:p>
    <w:p w14:paraId="0C800D01" w14:textId="77777777" w:rsidR="00386766" w:rsidRPr="001E4AE2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идея о необходимости эмансипации женщин, их вовлечения в общественную и трудовую деятельность продолжает пропагандироваться на страницах прессы.</w:t>
      </w:r>
      <w:r w:rsidRPr="00604C84">
        <w:rPr>
          <w:rFonts w:ascii="Times New Roman" w:hAnsi="Times New Roman" w:cs="Times New Roman"/>
          <w:sz w:val="24"/>
          <w:szCs w:val="24"/>
        </w:rPr>
        <w:t xml:space="preserve"> </w:t>
      </w:r>
      <w:r w:rsidRPr="00120C1C">
        <w:rPr>
          <w:rFonts w:ascii="Times New Roman" w:hAnsi="Times New Roman" w:cs="Times New Roman"/>
          <w:sz w:val="24"/>
          <w:szCs w:val="24"/>
        </w:rPr>
        <w:t xml:space="preserve">Женщины, которые </w:t>
      </w:r>
      <w:r>
        <w:rPr>
          <w:rFonts w:ascii="Times New Roman" w:hAnsi="Times New Roman" w:cs="Times New Roman"/>
          <w:sz w:val="24"/>
          <w:szCs w:val="24"/>
        </w:rPr>
        <w:t>занимали должности в органах советской власти,</w:t>
      </w:r>
      <w:r w:rsidRPr="00120C1C">
        <w:rPr>
          <w:rFonts w:ascii="Times New Roman" w:hAnsi="Times New Roman" w:cs="Times New Roman"/>
          <w:sz w:val="24"/>
          <w:szCs w:val="24"/>
        </w:rPr>
        <w:t xml:space="preserve"> в различных фабрично-заводских комитетах, сельсоветах </w:t>
      </w:r>
      <w:r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120C1C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 xml:space="preserve">лялись примером для подражания. </w:t>
      </w:r>
      <w:r w:rsidRPr="001E4AE2">
        <w:rPr>
          <w:rFonts w:ascii="Times New Roman" w:hAnsi="Times New Roman" w:cs="Times New Roman"/>
          <w:sz w:val="24"/>
          <w:szCs w:val="24"/>
        </w:rPr>
        <w:t>Так, в «Женском журнале» жительни</w:t>
      </w:r>
      <w:r>
        <w:rPr>
          <w:rFonts w:ascii="Times New Roman" w:hAnsi="Times New Roman" w:cs="Times New Roman"/>
          <w:sz w:val="24"/>
          <w:szCs w:val="24"/>
        </w:rPr>
        <w:t>ца Тобольска Е. Свирина</w:t>
      </w:r>
      <w:r w:rsidRPr="001E4AE2">
        <w:rPr>
          <w:rFonts w:ascii="Times New Roman" w:hAnsi="Times New Roman" w:cs="Times New Roman"/>
          <w:sz w:val="24"/>
          <w:szCs w:val="24"/>
        </w:rPr>
        <w:t xml:space="preserve"> пишет: «Я считаю, что женщина должна в основе своей оставаться женщиной и быть мате</w:t>
      </w:r>
      <w:r>
        <w:rPr>
          <w:rFonts w:ascii="Times New Roman" w:hAnsi="Times New Roman" w:cs="Times New Roman"/>
          <w:sz w:val="24"/>
          <w:szCs w:val="24"/>
        </w:rPr>
        <w:t>рью. Но в то же время я искренне</w:t>
      </w:r>
      <w:r w:rsidRPr="001E4AE2">
        <w:rPr>
          <w:rFonts w:ascii="Times New Roman" w:hAnsi="Times New Roman" w:cs="Times New Roman"/>
          <w:sz w:val="24"/>
          <w:szCs w:val="24"/>
        </w:rPr>
        <w:t xml:space="preserve"> приветствую выдвижение женщин и считаю, что можно быть и матерью общественницей. Надо только уметь </w:t>
      </w:r>
      <w:r w:rsidRPr="001E4AE2">
        <w:rPr>
          <w:rFonts w:ascii="Times New Roman" w:hAnsi="Times New Roman" w:cs="Times New Roman"/>
          <w:sz w:val="24"/>
          <w:szCs w:val="24"/>
        </w:rPr>
        <w:lastRenderedPageBreak/>
        <w:t>организовать жизнь своей семьи»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E9D">
        <w:rPr>
          <w:rFonts w:ascii="Times New Roman" w:hAnsi="Times New Roman" w:cs="Times New Roman"/>
          <w:sz w:val="24"/>
          <w:szCs w:val="24"/>
        </w:rPr>
        <w:t>[8, 16]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F96AA" w14:textId="77777777" w:rsidR="00386766" w:rsidRPr="00120C1C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сибирских женщин была безграмотной </w:t>
      </w:r>
      <w:r w:rsidRPr="00C23A6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C23A6F">
        <w:rPr>
          <w:rFonts w:ascii="Times New Roman" w:hAnsi="Times New Roman" w:cs="Times New Roman"/>
          <w:sz w:val="24"/>
          <w:szCs w:val="24"/>
        </w:rPr>
        <w:t xml:space="preserve"> 44]</w:t>
      </w:r>
      <w:r>
        <w:rPr>
          <w:rFonts w:ascii="Times New Roman" w:hAnsi="Times New Roman" w:cs="Times New Roman"/>
          <w:sz w:val="24"/>
          <w:szCs w:val="24"/>
        </w:rPr>
        <w:t xml:space="preserve">. Обучение шло замедленными темпами даже в городах, не говоря уже об отдаленных селениях </w:t>
      </w:r>
      <w:r w:rsidRPr="00120C1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120C1C">
        <w:rPr>
          <w:rFonts w:ascii="Times New Roman" w:hAnsi="Times New Roman" w:cs="Times New Roman"/>
          <w:sz w:val="24"/>
          <w:szCs w:val="24"/>
        </w:rPr>
        <w:t xml:space="preserve"> 3-5]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0C1C">
        <w:rPr>
          <w:rFonts w:ascii="Times New Roman" w:hAnsi="Times New Roman" w:cs="Times New Roman"/>
          <w:sz w:val="24"/>
          <w:szCs w:val="24"/>
        </w:rPr>
        <w:t>Домашние дела, обязанности матери, жены мешали многим женщинам не только обучаться, но и посещать делегатские собрания, заниматься общественными работами [1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120C1C">
        <w:rPr>
          <w:rFonts w:ascii="Times New Roman" w:hAnsi="Times New Roman" w:cs="Times New Roman"/>
          <w:sz w:val="24"/>
          <w:szCs w:val="24"/>
        </w:rPr>
        <w:t xml:space="preserve"> 16]. Часто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120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встречали поддержки своим инициативам в семье и</w:t>
      </w:r>
      <w:r w:rsidRPr="00120C1C">
        <w:rPr>
          <w:rFonts w:ascii="Times New Roman" w:hAnsi="Times New Roman" w:cs="Times New Roman"/>
          <w:sz w:val="24"/>
          <w:szCs w:val="24"/>
        </w:rPr>
        <w:t xml:space="preserve"> попросту отказыва</w:t>
      </w:r>
      <w:r>
        <w:rPr>
          <w:rFonts w:ascii="Times New Roman" w:hAnsi="Times New Roman" w:cs="Times New Roman"/>
          <w:sz w:val="24"/>
          <w:szCs w:val="24"/>
        </w:rPr>
        <w:t>лись от общественной работы. Н</w:t>
      </w:r>
      <w:r w:rsidRPr="00120C1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120C1C">
        <w:rPr>
          <w:rFonts w:ascii="Times New Roman" w:hAnsi="Times New Roman" w:cs="Times New Roman"/>
          <w:sz w:val="24"/>
          <w:szCs w:val="24"/>
        </w:rPr>
        <w:t>находили</w:t>
      </w:r>
      <w:r>
        <w:rPr>
          <w:rFonts w:ascii="Times New Roman" w:hAnsi="Times New Roman" w:cs="Times New Roman"/>
          <w:sz w:val="24"/>
          <w:szCs w:val="24"/>
        </w:rPr>
        <w:t>сь активные лидеры для организации женских сообществ</w:t>
      </w:r>
      <w:r w:rsidRPr="00120C1C">
        <w:rPr>
          <w:rFonts w:ascii="Times New Roman" w:hAnsi="Times New Roman" w:cs="Times New Roman"/>
          <w:sz w:val="24"/>
          <w:szCs w:val="24"/>
        </w:rPr>
        <w:t xml:space="preserve"> [1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120C1C">
        <w:rPr>
          <w:rFonts w:ascii="Times New Roman" w:hAnsi="Times New Roman" w:cs="Times New Roman"/>
          <w:sz w:val="24"/>
          <w:szCs w:val="24"/>
        </w:rPr>
        <w:t xml:space="preserve"> 12]. Как отмечает Т.Ю.  Дашкова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20C1C">
        <w:rPr>
          <w:rFonts w:ascii="Times New Roman" w:hAnsi="Times New Roman" w:cs="Times New Roman"/>
          <w:sz w:val="24"/>
          <w:szCs w:val="24"/>
        </w:rPr>
        <w:t>оветское государство стремилось уравнять женщину и мужчину во всех сферах жизни общества, но, тем не менее, за женщиной сохранялись традиционные социальные обязанности в области быта, семейной</w:t>
      </w:r>
      <w:r>
        <w:rPr>
          <w:rFonts w:ascii="Times New Roman" w:hAnsi="Times New Roman" w:cs="Times New Roman"/>
          <w:sz w:val="24"/>
          <w:szCs w:val="24"/>
        </w:rPr>
        <w:t xml:space="preserve"> жизни и воспитания</w:t>
      </w:r>
      <w:r w:rsidRPr="00120C1C">
        <w:rPr>
          <w:rFonts w:ascii="Times New Roman" w:hAnsi="Times New Roman" w:cs="Times New Roman"/>
          <w:sz w:val="24"/>
          <w:szCs w:val="24"/>
        </w:rPr>
        <w:t xml:space="preserve"> детей [1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120C1C">
        <w:rPr>
          <w:rFonts w:ascii="Times New Roman" w:hAnsi="Times New Roman" w:cs="Times New Roman"/>
          <w:sz w:val="24"/>
          <w:szCs w:val="24"/>
        </w:rPr>
        <w:t xml:space="preserve"> 28]. </w:t>
      </w:r>
    </w:p>
    <w:p w14:paraId="64C3AD2E" w14:textId="1DD0B15E" w:rsidR="00386766" w:rsidRDefault="0038676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им образом, исследование сибирской</w:t>
      </w:r>
      <w:r w:rsidRPr="00120C1C">
        <w:rPr>
          <w:rFonts w:ascii="Times New Roman" w:hAnsi="Times New Roman" w:cs="Times New Roman"/>
          <w:sz w:val="24"/>
          <w:szCs w:val="24"/>
        </w:rPr>
        <w:t xml:space="preserve"> прессы 1920-х гг. позволило выявить нормативные особенности образа «новой» женщины и проследить за ходом развития процес</w:t>
      </w:r>
      <w:r>
        <w:rPr>
          <w:rFonts w:ascii="Times New Roman" w:hAnsi="Times New Roman" w:cs="Times New Roman"/>
          <w:sz w:val="24"/>
          <w:szCs w:val="24"/>
        </w:rPr>
        <w:t>са раскрепощения женщин в регионе</w:t>
      </w:r>
      <w:r w:rsidRPr="00120C1C">
        <w:rPr>
          <w:rFonts w:ascii="Times New Roman" w:hAnsi="Times New Roman" w:cs="Times New Roman"/>
          <w:sz w:val="24"/>
          <w:szCs w:val="24"/>
        </w:rPr>
        <w:t>.</w:t>
      </w:r>
      <w:r w:rsidRPr="00120C1C"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 роль в пропаганде идей женской эмансипации и новых поведенческих стратегий принадлежала периодической печати. Однако она же показывала</w:t>
      </w:r>
      <w:r w:rsidRPr="00120C1C">
        <w:rPr>
          <w:rFonts w:ascii="Times New Roman" w:hAnsi="Times New Roman" w:cs="Times New Roman"/>
          <w:sz w:val="24"/>
          <w:szCs w:val="24"/>
        </w:rPr>
        <w:t xml:space="preserve"> противоречивость </w:t>
      </w:r>
      <w:r>
        <w:rPr>
          <w:rFonts w:ascii="Times New Roman" w:hAnsi="Times New Roman" w:cs="Times New Roman"/>
          <w:sz w:val="24"/>
          <w:szCs w:val="24"/>
        </w:rPr>
        <w:t>результатов этой пропаганды, приводя многочисленные примеры угнетенного положения женщин.</w:t>
      </w:r>
    </w:p>
    <w:p w14:paraId="6A312F33" w14:textId="77777777" w:rsidR="00D623D6" w:rsidRPr="00354320" w:rsidRDefault="00D623D6" w:rsidP="00BD1793">
      <w:pPr>
        <w:widowControl w:val="0"/>
        <w:suppressAutoHyphens/>
        <w:spacing w:after="0" w:line="20" w:lineRule="atLeast"/>
        <w:ind w:left="-567" w:right="-1"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1D7AB1B" w14:textId="651A6A9D" w:rsidR="00386766" w:rsidRDefault="00386766" w:rsidP="00BD1793">
      <w:pPr>
        <w:pStyle w:val="a6"/>
        <w:widowControl w:val="0"/>
        <w:suppressAutoHyphens/>
        <w:spacing w:after="0" w:line="20" w:lineRule="atLeast"/>
        <w:ind w:left="899" w:right="-1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5C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14:paraId="4178F23C" w14:textId="77777777" w:rsidR="005310CE" w:rsidRPr="00354320" w:rsidRDefault="005310CE" w:rsidP="00BD1793">
      <w:pPr>
        <w:pStyle w:val="a6"/>
        <w:widowControl w:val="0"/>
        <w:suppressAutoHyphens/>
        <w:spacing w:after="0" w:line="20" w:lineRule="atLeast"/>
        <w:ind w:left="899" w:right="-1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C0C25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C1C">
        <w:rPr>
          <w:rFonts w:ascii="Times New Roman" w:hAnsi="Times New Roman" w:cs="Times New Roman"/>
          <w:sz w:val="24"/>
          <w:szCs w:val="24"/>
        </w:rPr>
        <w:t>Васеха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, М.В. Влияние женской Всесоюзной и сибирской прессы 1920-х гг. на формирование новых поведенческих моделей сибирячек / М.В. </w:t>
      </w:r>
      <w:proofErr w:type="spellStart"/>
      <w:r w:rsidRPr="00120C1C">
        <w:rPr>
          <w:rFonts w:ascii="Times New Roman" w:hAnsi="Times New Roman" w:cs="Times New Roman"/>
          <w:sz w:val="24"/>
          <w:szCs w:val="24"/>
        </w:rPr>
        <w:t>Васеха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 // Вестник</w:t>
      </w:r>
      <w:r>
        <w:rPr>
          <w:rFonts w:ascii="Times New Roman" w:hAnsi="Times New Roman" w:cs="Times New Roman"/>
          <w:sz w:val="24"/>
          <w:szCs w:val="24"/>
        </w:rPr>
        <w:t xml:space="preserve"> РУДН </w:t>
      </w:r>
      <w:r w:rsidRPr="00120C1C">
        <w:rPr>
          <w:rFonts w:ascii="Times New Roman" w:hAnsi="Times New Roman" w:cs="Times New Roman"/>
          <w:sz w:val="24"/>
          <w:szCs w:val="24"/>
        </w:rPr>
        <w:t>– 2015. - № 3. – С. 60-69.</w:t>
      </w:r>
    </w:p>
    <w:p w14:paraId="73FA990B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Евдокимова, Е.В. Редакционная политика журнала «Красная сибирячка» в 1920–1930-е годы / Е.В. Евдокимова // Вестник</w:t>
      </w:r>
      <w:r>
        <w:rPr>
          <w:rFonts w:ascii="Times New Roman" w:hAnsi="Times New Roman" w:cs="Times New Roman"/>
          <w:sz w:val="24"/>
          <w:szCs w:val="24"/>
        </w:rPr>
        <w:t xml:space="preserve"> НГУ</w:t>
      </w:r>
      <w:r w:rsidRPr="00120C1C">
        <w:rPr>
          <w:rFonts w:ascii="Times New Roman" w:hAnsi="Times New Roman" w:cs="Times New Roman"/>
          <w:sz w:val="24"/>
          <w:szCs w:val="24"/>
        </w:rPr>
        <w:t xml:space="preserve"> – 2013. - № 6. – С. 25-29.</w:t>
      </w:r>
    </w:p>
    <w:p w14:paraId="6FCE1E46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Муравей, П. Свой оратор / П. Муравей // Красная сибирячка. – 1923. - №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C1C">
        <w:rPr>
          <w:rFonts w:ascii="Times New Roman" w:hAnsi="Times New Roman" w:cs="Times New Roman"/>
          <w:sz w:val="24"/>
          <w:szCs w:val="24"/>
        </w:rPr>
        <w:t>8. – С. 17-19.</w:t>
      </w:r>
    </w:p>
    <w:p w14:paraId="516C5731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Кручина, А. На вдовьем положении / А. Кручина // Красная сибирячка. – 1924. – № 10. – С. 27-31.</w:t>
      </w:r>
    </w:p>
    <w:p w14:paraId="4459E511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Кручина, А. Марьина жизнь / А. Кручина // Красная сибирячка. – 1925. – № 2-3. – С. 18-19.</w:t>
      </w:r>
    </w:p>
    <w:p w14:paraId="47B59717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Устюгов, П. На новом пути / П. Устюгов // Красная сибирячка. – 1924.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0C1C">
        <w:rPr>
          <w:rFonts w:ascii="Times New Roman" w:hAnsi="Times New Roman" w:cs="Times New Roman"/>
          <w:sz w:val="24"/>
          <w:szCs w:val="24"/>
        </w:rPr>
        <w:t>3. – С. 26-30.</w:t>
      </w:r>
    </w:p>
    <w:p w14:paraId="1C722600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591854"/>
      <w:proofErr w:type="spellStart"/>
      <w:r w:rsidRPr="00120C1C">
        <w:rPr>
          <w:rFonts w:ascii="Times New Roman" w:hAnsi="Times New Roman" w:cs="Times New Roman"/>
          <w:sz w:val="24"/>
          <w:szCs w:val="24"/>
        </w:rPr>
        <w:t>Шабатура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, Е.А. Гендерный анализ образа «Новой женщины» в советской культуре 1920-х годов / Е.А. </w:t>
      </w:r>
      <w:proofErr w:type="spellStart"/>
      <w:r w:rsidRPr="00120C1C">
        <w:rPr>
          <w:rFonts w:ascii="Times New Roman" w:hAnsi="Times New Roman" w:cs="Times New Roman"/>
          <w:sz w:val="24"/>
          <w:szCs w:val="24"/>
        </w:rPr>
        <w:t>Шабатура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 // Омский научный вестник. – 2006. - № 8 (44). – С. 192-196.</w:t>
      </w:r>
    </w:p>
    <w:bookmarkEnd w:id="1"/>
    <w:p w14:paraId="62287CE7" w14:textId="77777777" w:rsidR="00386766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A4477">
        <w:rPr>
          <w:rFonts w:ascii="Times New Roman" w:hAnsi="Times New Roman" w:cs="Times New Roman"/>
          <w:sz w:val="24"/>
          <w:szCs w:val="24"/>
        </w:rPr>
        <w:t>Свирина, Е. Я против абортов / Е. Свирина // Женский журнал. – 1928. 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4477">
        <w:rPr>
          <w:rFonts w:ascii="Times New Roman" w:hAnsi="Times New Roman" w:cs="Times New Roman"/>
          <w:sz w:val="24"/>
          <w:szCs w:val="24"/>
        </w:rPr>
        <w:t>7. – С. 16.</w:t>
      </w:r>
    </w:p>
    <w:p w14:paraId="464C9EE2" w14:textId="77777777" w:rsidR="00386766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C1C">
        <w:rPr>
          <w:rFonts w:ascii="Times New Roman" w:hAnsi="Times New Roman" w:cs="Times New Roman"/>
          <w:sz w:val="24"/>
          <w:szCs w:val="24"/>
        </w:rPr>
        <w:t>Васеха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, М.В. Вовлечение женщин в процесс строительства советского общества в 1920-e гг. (по материалам юга Западной Сибири) / М. В. </w:t>
      </w:r>
      <w:proofErr w:type="spellStart"/>
      <w:r w:rsidRPr="00120C1C">
        <w:rPr>
          <w:rFonts w:ascii="Times New Roman" w:hAnsi="Times New Roman" w:cs="Times New Roman"/>
          <w:sz w:val="24"/>
          <w:szCs w:val="24"/>
        </w:rPr>
        <w:t>Васеха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 xml:space="preserve"> // Известия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20C1C">
        <w:rPr>
          <w:rFonts w:ascii="Times New Roman" w:hAnsi="Times New Roman" w:cs="Times New Roman"/>
          <w:sz w:val="24"/>
          <w:szCs w:val="24"/>
        </w:rPr>
        <w:t>. – 2013. – № 4-2 (80).  –  С.  43-46.</w:t>
      </w:r>
    </w:p>
    <w:p w14:paraId="04780C56" w14:textId="77777777" w:rsidR="00386766" w:rsidRPr="009D3781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>Доронин, Г. В стране советской / Г. Доронин // Красная сибирячка. – 1928. - № 3. – С. 3-5.</w:t>
      </w:r>
    </w:p>
    <w:p w14:paraId="0C7DF69E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 xml:space="preserve"> Не все выполнили что решили // Красная сибирячка. – 1927. - № 7. – С. 16.</w:t>
      </w:r>
    </w:p>
    <w:p w14:paraId="576AC7CA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 xml:space="preserve"> Бородина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C1C">
        <w:rPr>
          <w:rFonts w:ascii="Times New Roman" w:hAnsi="Times New Roman" w:cs="Times New Roman"/>
          <w:sz w:val="24"/>
          <w:szCs w:val="24"/>
        </w:rPr>
        <w:t xml:space="preserve"> Работа среди женщин не ведется / Бородина // Красная сибирячка. – 1927. - № 9. – С. 12.</w:t>
      </w:r>
    </w:p>
    <w:p w14:paraId="367F79A8" w14:textId="77777777" w:rsidR="00386766" w:rsidRPr="00120C1C" w:rsidRDefault="00386766" w:rsidP="00BD1793">
      <w:pPr>
        <w:pStyle w:val="a6"/>
        <w:widowControl w:val="0"/>
        <w:numPr>
          <w:ilvl w:val="0"/>
          <w:numId w:val="1"/>
        </w:numPr>
        <w:suppressAutoHyphens/>
        <w:spacing w:after="0" w:line="20" w:lineRule="atLeast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C1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6591261"/>
      <w:r w:rsidRPr="00120C1C">
        <w:rPr>
          <w:rFonts w:ascii="Times New Roman" w:hAnsi="Times New Roman" w:cs="Times New Roman"/>
          <w:sz w:val="24"/>
          <w:szCs w:val="24"/>
        </w:rPr>
        <w:t xml:space="preserve">Дашкова, Т. «“Работницу” – в массы!»: Политика социального моделирования в советских женских журналах 1930-х годов / Дашкова Т.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120C1C">
        <w:rPr>
          <w:rFonts w:ascii="Times New Roman" w:hAnsi="Times New Roman" w:cs="Times New Roman"/>
          <w:sz w:val="24"/>
          <w:szCs w:val="24"/>
        </w:rPr>
        <w:t xml:space="preserve">Телесность – идеология – кинематограф: Визуальный канон и советская действительность. – 2013. – С. 25-33. </w:t>
      </w:r>
      <w:bookmarkEnd w:id="2"/>
    </w:p>
    <w:p w14:paraId="7711A3EF" w14:textId="77777777" w:rsidR="00D71125" w:rsidRPr="00386766" w:rsidRDefault="00D71125" w:rsidP="00BD1793">
      <w:pPr>
        <w:spacing w:line="20" w:lineRule="atLeast"/>
        <w:ind w:firstLine="397"/>
      </w:pPr>
    </w:p>
    <w:sectPr w:rsidR="00D71125" w:rsidRPr="00386766" w:rsidSect="002D200B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49F9" w14:textId="77777777" w:rsidR="002A636D" w:rsidRDefault="002A636D">
      <w:pPr>
        <w:spacing w:after="0" w:line="240" w:lineRule="auto"/>
      </w:pPr>
      <w:r>
        <w:separator/>
      </w:r>
    </w:p>
  </w:endnote>
  <w:endnote w:type="continuationSeparator" w:id="0">
    <w:p w14:paraId="1B96B39E" w14:textId="77777777" w:rsidR="002A636D" w:rsidRDefault="002A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740166"/>
      <w:docPartObj>
        <w:docPartGallery w:val="Page Numbers (Bottom of Page)"/>
        <w:docPartUnique/>
      </w:docPartObj>
    </w:sdtPr>
    <w:sdtEndPr/>
    <w:sdtContent>
      <w:p w14:paraId="6FB0C08E" w14:textId="77777777" w:rsidR="006A5593" w:rsidRDefault="00BA7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80696" w14:textId="77777777" w:rsidR="006A5593" w:rsidRDefault="002A63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72E5" w14:textId="77777777" w:rsidR="002A636D" w:rsidRDefault="002A636D">
      <w:pPr>
        <w:spacing w:after="0" w:line="240" w:lineRule="auto"/>
      </w:pPr>
      <w:r>
        <w:separator/>
      </w:r>
    </w:p>
  </w:footnote>
  <w:footnote w:type="continuationSeparator" w:id="0">
    <w:p w14:paraId="249BA0DE" w14:textId="77777777" w:rsidR="002A636D" w:rsidRDefault="002A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E0B73"/>
    <w:multiLevelType w:val="hybridMultilevel"/>
    <w:tmpl w:val="6A76D138"/>
    <w:lvl w:ilvl="0" w:tplc="D1DA5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15"/>
    <w:rsid w:val="000C6C86"/>
    <w:rsid w:val="00120C1C"/>
    <w:rsid w:val="00166445"/>
    <w:rsid w:val="001D4A5C"/>
    <w:rsid w:val="001D4BD3"/>
    <w:rsid w:val="001D6BBD"/>
    <w:rsid w:val="002A636D"/>
    <w:rsid w:val="002D200B"/>
    <w:rsid w:val="00352147"/>
    <w:rsid w:val="00354320"/>
    <w:rsid w:val="00386766"/>
    <w:rsid w:val="003B78F1"/>
    <w:rsid w:val="003E1076"/>
    <w:rsid w:val="004218CC"/>
    <w:rsid w:val="004C5892"/>
    <w:rsid w:val="004E7AB6"/>
    <w:rsid w:val="00525146"/>
    <w:rsid w:val="005310CE"/>
    <w:rsid w:val="005764A1"/>
    <w:rsid w:val="00576575"/>
    <w:rsid w:val="005F24C8"/>
    <w:rsid w:val="00623CF4"/>
    <w:rsid w:val="0068052B"/>
    <w:rsid w:val="00690CFC"/>
    <w:rsid w:val="00762D97"/>
    <w:rsid w:val="0078105A"/>
    <w:rsid w:val="00916DF3"/>
    <w:rsid w:val="009D3781"/>
    <w:rsid w:val="00A06AAD"/>
    <w:rsid w:val="00A63B9F"/>
    <w:rsid w:val="00BA7909"/>
    <w:rsid w:val="00BD1793"/>
    <w:rsid w:val="00BE0BF6"/>
    <w:rsid w:val="00BF4724"/>
    <w:rsid w:val="00C17463"/>
    <w:rsid w:val="00C23A6F"/>
    <w:rsid w:val="00C547D8"/>
    <w:rsid w:val="00C71235"/>
    <w:rsid w:val="00C9097B"/>
    <w:rsid w:val="00CA5B15"/>
    <w:rsid w:val="00CE29D4"/>
    <w:rsid w:val="00CE4C80"/>
    <w:rsid w:val="00D34261"/>
    <w:rsid w:val="00D623D6"/>
    <w:rsid w:val="00D71125"/>
    <w:rsid w:val="00D85970"/>
    <w:rsid w:val="00E777A9"/>
    <w:rsid w:val="00EA3646"/>
    <w:rsid w:val="00ED5C71"/>
    <w:rsid w:val="00F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3149"/>
  <w15:chartTrackingRefBased/>
  <w15:docId w15:val="{A71FD117-95A7-41A3-BAAB-865647D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20C1C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12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0C1C"/>
  </w:style>
  <w:style w:type="paragraph" w:styleId="a6">
    <w:name w:val="List Paragraph"/>
    <w:basedOn w:val="a"/>
    <w:uiPriority w:val="34"/>
    <w:qFormat/>
    <w:rsid w:val="0012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7B8D-E49D-4A57-88AC-44CF5A0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Шолмова</dc:creator>
  <cp:keywords/>
  <dc:description/>
  <cp:lastModifiedBy>Аня Шолмова</cp:lastModifiedBy>
  <cp:revision>6</cp:revision>
  <dcterms:created xsi:type="dcterms:W3CDTF">2020-11-18T04:48:00Z</dcterms:created>
  <dcterms:modified xsi:type="dcterms:W3CDTF">2020-11-20T09:05:00Z</dcterms:modified>
</cp:coreProperties>
</file>