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8BF5A" w14:textId="77777777" w:rsidR="00F67B29" w:rsidRPr="00F67B29" w:rsidRDefault="00F67B29" w:rsidP="00F67B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67B29">
        <w:rPr>
          <w:rFonts w:ascii="Times New Roman" w:hAnsi="Times New Roman" w:cs="Times New Roman"/>
          <w:b/>
          <w:sz w:val="24"/>
          <w:szCs w:val="28"/>
        </w:rPr>
        <w:t>Уровень дохода населения России</w:t>
      </w:r>
    </w:p>
    <w:p w14:paraId="77D19531" w14:textId="77777777" w:rsidR="00F67B29" w:rsidRPr="00F67B29" w:rsidRDefault="00F67B29" w:rsidP="00F67B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67B29">
        <w:rPr>
          <w:rFonts w:ascii="Times New Roman" w:hAnsi="Times New Roman" w:cs="Times New Roman"/>
          <w:b/>
          <w:sz w:val="24"/>
          <w:szCs w:val="28"/>
        </w:rPr>
        <w:t>Заико Илья Валентинович</w:t>
      </w:r>
    </w:p>
    <w:p w14:paraId="3E556D2A" w14:textId="77777777" w:rsidR="00F67B29" w:rsidRPr="00F67B29" w:rsidRDefault="00F67B29" w:rsidP="00F67B2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F67B29">
        <w:rPr>
          <w:rFonts w:ascii="Times New Roman" w:hAnsi="Times New Roman" w:cs="Times New Roman"/>
          <w:i/>
          <w:sz w:val="24"/>
          <w:szCs w:val="28"/>
        </w:rPr>
        <w:t>Студент</w:t>
      </w:r>
    </w:p>
    <w:p w14:paraId="6E49C18B" w14:textId="77777777" w:rsidR="00F67B29" w:rsidRPr="00F67B29" w:rsidRDefault="00F67B29" w:rsidP="00F67B2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F67B29">
        <w:rPr>
          <w:rFonts w:ascii="Times New Roman" w:hAnsi="Times New Roman" w:cs="Times New Roman"/>
          <w:i/>
          <w:sz w:val="24"/>
          <w:szCs w:val="28"/>
        </w:rPr>
        <w:t xml:space="preserve">Алтайский государственный университет, </w:t>
      </w:r>
    </w:p>
    <w:p w14:paraId="1E92D0CF" w14:textId="77777777" w:rsidR="00F67B29" w:rsidRPr="00F67B29" w:rsidRDefault="00F67B29" w:rsidP="00F67B2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F67B29">
        <w:rPr>
          <w:rFonts w:ascii="Times New Roman" w:hAnsi="Times New Roman" w:cs="Times New Roman"/>
          <w:i/>
          <w:sz w:val="24"/>
          <w:szCs w:val="28"/>
        </w:rPr>
        <w:t>МИЭМИС, г. Барнаул, Россия</w:t>
      </w:r>
    </w:p>
    <w:p w14:paraId="0971CFE5" w14:textId="728332F6" w:rsidR="00C75A8B" w:rsidRPr="00F67B29" w:rsidRDefault="00F67B29" w:rsidP="00F67B2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F67B29">
        <w:rPr>
          <w:rFonts w:ascii="Times New Roman" w:hAnsi="Times New Roman" w:cs="Times New Roman"/>
          <w:i/>
          <w:iCs/>
          <w:sz w:val="24"/>
          <w:szCs w:val="28"/>
        </w:rPr>
        <w:t>E–</w:t>
      </w:r>
      <w:proofErr w:type="spellStart"/>
      <w:r w:rsidRPr="00F67B29">
        <w:rPr>
          <w:rFonts w:ascii="Times New Roman" w:hAnsi="Times New Roman" w:cs="Times New Roman"/>
          <w:i/>
          <w:iCs/>
          <w:sz w:val="24"/>
          <w:szCs w:val="28"/>
        </w:rPr>
        <w:t>mail</w:t>
      </w:r>
      <w:proofErr w:type="spellEnd"/>
      <w:r w:rsidRPr="00F67B29">
        <w:rPr>
          <w:rFonts w:ascii="Times New Roman" w:hAnsi="Times New Roman" w:cs="Times New Roman"/>
          <w:i/>
          <w:iCs/>
          <w:sz w:val="24"/>
          <w:szCs w:val="28"/>
        </w:rPr>
        <w:t xml:space="preserve">: </w:t>
      </w:r>
      <w:proofErr w:type="spellStart"/>
      <w:r w:rsidRPr="00F67B29">
        <w:rPr>
          <w:rFonts w:ascii="Times New Roman" w:hAnsi="Times New Roman" w:cs="Times New Roman"/>
          <w:i/>
          <w:iCs/>
          <w:sz w:val="24"/>
          <w:szCs w:val="28"/>
          <w:lang w:val="en-US"/>
        </w:rPr>
        <w:t>zaiko</w:t>
      </w:r>
      <w:proofErr w:type="spellEnd"/>
      <w:r w:rsidRPr="00F67B29">
        <w:rPr>
          <w:rFonts w:ascii="Times New Roman" w:hAnsi="Times New Roman" w:cs="Times New Roman"/>
          <w:i/>
          <w:iCs/>
          <w:sz w:val="24"/>
          <w:szCs w:val="28"/>
        </w:rPr>
        <w:t>01@</w:t>
      </w:r>
      <w:r w:rsidRPr="00F67B29">
        <w:rPr>
          <w:rFonts w:ascii="Times New Roman" w:hAnsi="Times New Roman" w:cs="Times New Roman"/>
          <w:i/>
          <w:iCs/>
          <w:sz w:val="24"/>
          <w:szCs w:val="28"/>
          <w:lang w:val="en-US"/>
        </w:rPr>
        <w:t>inbox</w:t>
      </w:r>
      <w:r w:rsidRPr="00F67B29">
        <w:rPr>
          <w:rFonts w:ascii="Times New Roman" w:hAnsi="Times New Roman" w:cs="Times New Roman"/>
          <w:i/>
          <w:iCs/>
          <w:sz w:val="24"/>
          <w:szCs w:val="28"/>
        </w:rPr>
        <w:t>.</w:t>
      </w:r>
      <w:proofErr w:type="spellStart"/>
      <w:r w:rsidRPr="00F67B29">
        <w:rPr>
          <w:rFonts w:ascii="Times New Roman" w:hAnsi="Times New Roman" w:cs="Times New Roman"/>
          <w:i/>
          <w:iCs/>
          <w:sz w:val="24"/>
          <w:szCs w:val="28"/>
          <w:lang w:val="en-US"/>
        </w:rPr>
        <w:t>ru</w:t>
      </w:r>
      <w:proofErr w:type="spellEnd"/>
    </w:p>
    <w:p w14:paraId="747DFFDE" w14:textId="39C41FC3" w:rsidR="00910A68" w:rsidRPr="006F4093" w:rsidRDefault="00AC458C" w:rsidP="00F67B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458C">
        <w:rPr>
          <w:rFonts w:ascii="Times New Roman" w:hAnsi="Times New Roman" w:cs="Times New Roman"/>
          <w:b/>
          <w:sz w:val="24"/>
          <w:szCs w:val="24"/>
        </w:rPr>
        <w:t>Аннотация: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C75A8B" w:rsidRPr="006F4093">
        <w:rPr>
          <w:rFonts w:ascii="Times New Roman" w:hAnsi="Times New Roman" w:cs="Times New Roman"/>
          <w:sz w:val="24"/>
          <w:szCs w:val="24"/>
        </w:rPr>
        <w:t xml:space="preserve"> статье </w:t>
      </w:r>
      <w:r w:rsidR="00910A68" w:rsidRPr="006F4093">
        <w:rPr>
          <w:rFonts w:ascii="Times New Roman" w:hAnsi="Times New Roman" w:cs="Times New Roman"/>
          <w:sz w:val="24"/>
          <w:szCs w:val="24"/>
        </w:rPr>
        <w:t>рассматривается</w:t>
      </w:r>
      <w:r w:rsidR="00DC50D1" w:rsidRPr="006F4093">
        <w:rPr>
          <w:rFonts w:ascii="Times New Roman" w:hAnsi="Times New Roman" w:cs="Times New Roman"/>
          <w:sz w:val="24"/>
          <w:szCs w:val="24"/>
        </w:rPr>
        <w:t xml:space="preserve"> понятие уровень дохода. У</w:t>
      </w:r>
      <w:r w:rsidR="00910A68" w:rsidRPr="006F4093">
        <w:rPr>
          <w:rFonts w:ascii="Times New Roman" w:hAnsi="Times New Roman" w:cs="Times New Roman"/>
          <w:sz w:val="24"/>
          <w:szCs w:val="24"/>
        </w:rPr>
        <w:t>ровень дохода населении в Росси</w:t>
      </w:r>
      <w:r w:rsidR="000A754D" w:rsidRPr="006F4093">
        <w:rPr>
          <w:rFonts w:ascii="Times New Roman" w:hAnsi="Times New Roman" w:cs="Times New Roman"/>
          <w:sz w:val="24"/>
          <w:szCs w:val="24"/>
        </w:rPr>
        <w:t>йской Федерации</w:t>
      </w:r>
      <w:r w:rsidR="00910A68" w:rsidRPr="006F4093">
        <w:rPr>
          <w:rFonts w:ascii="Times New Roman" w:hAnsi="Times New Roman" w:cs="Times New Roman"/>
          <w:sz w:val="24"/>
          <w:szCs w:val="24"/>
        </w:rPr>
        <w:t xml:space="preserve">, как в Алтайском крае, так и в </w:t>
      </w:r>
      <w:r w:rsidR="00591B45" w:rsidRPr="006F4093">
        <w:rPr>
          <w:rFonts w:ascii="Times New Roman" w:hAnsi="Times New Roman" w:cs="Times New Roman"/>
          <w:sz w:val="24"/>
          <w:szCs w:val="24"/>
        </w:rPr>
        <w:t xml:space="preserve">отдельной </w:t>
      </w:r>
      <w:r w:rsidR="00910A68" w:rsidRPr="006F4093">
        <w:rPr>
          <w:rFonts w:ascii="Times New Roman" w:hAnsi="Times New Roman" w:cs="Times New Roman"/>
          <w:sz w:val="24"/>
          <w:szCs w:val="24"/>
        </w:rPr>
        <w:t>семье.</w:t>
      </w:r>
      <w:r w:rsidR="00DC50D1" w:rsidRPr="006F4093">
        <w:rPr>
          <w:rFonts w:ascii="Times New Roman" w:hAnsi="Times New Roman" w:cs="Times New Roman"/>
          <w:sz w:val="24"/>
          <w:szCs w:val="24"/>
        </w:rPr>
        <w:t xml:space="preserve"> Обращая внимания, на статистику дохода в семье и перспективы на ближайшие несколько лет.   </w:t>
      </w:r>
    </w:p>
    <w:p w14:paraId="1932F276" w14:textId="723D6DBE" w:rsidR="00DC50D1" w:rsidRDefault="006030FC" w:rsidP="00F67B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6F4093">
        <w:rPr>
          <w:rFonts w:ascii="Times New Roman" w:hAnsi="Times New Roman" w:cs="Times New Roman"/>
          <w:b/>
          <w:iCs/>
          <w:sz w:val="24"/>
          <w:szCs w:val="28"/>
        </w:rPr>
        <w:t>Ключевые слова:</w:t>
      </w:r>
      <w:r w:rsidRPr="006F4093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177CD1" w:rsidRPr="006F4093">
        <w:rPr>
          <w:rFonts w:ascii="Times New Roman" w:hAnsi="Times New Roman" w:cs="Times New Roman"/>
          <w:sz w:val="24"/>
          <w:szCs w:val="28"/>
        </w:rPr>
        <w:t xml:space="preserve">доход населения, индексация, </w:t>
      </w:r>
      <w:r w:rsidR="005F1748" w:rsidRPr="006F4093">
        <w:rPr>
          <w:rFonts w:ascii="Times New Roman" w:hAnsi="Times New Roman" w:cs="Times New Roman"/>
          <w:sz w:val="24"/>
          <w:szCs w:val="28"/>
        </w:rPr>
        <w:t>среднемесячный доход, экономика.</w:t>
      </w:r>
    </w:p>
    <w:p w14:paraId="03E0C037" w14:textId="77777777" w:rsidR="006F4093" w:rsidRPr="006F4093" w:rsidRDefault="006F4093" w:rsidP="00AC458C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8"/>
        </w:rPr>
      </w:pPr>
    </w:p>
    <w:p w14:paraId="5D89E3B6" w14:textId="6EFDB13D" w:rsidR="00AB2892" w:rsidRPr="00F67B29" w:rsidRDefault="00656360" w:rsidP="00F67B29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7B29">
        <w:rPr>
          <w:rFonts w:ascii="Times New Roman" w:hAnsi="Times New Roman" w:cs="Times New Roman"/>
          <w:iCs/>
          <w:sz w:val="24"/>
          <w:szCs w:val="24"/>
        </w:rPr>
        <w:t>В современной эпохе доход одного человека может достигать больших высот, а другого низких</w:t>
      </w:r>
      <w:r w:rsidR="00AB2892" w:rsidRPr="00F67B29">
        <w:rPr>
          <w:rFonts w:ascii="Times New Roman" w:hAnsi="Times New Roman" w:cs="Times New Roman"/>
          <w:iCs/>
          <w:sz w:val="24"/>
          <w:szCs w:val="24"/>
        </w:rPr>
        <w:t>.</w:t>
      </w:r>
      <w:r w:rsidR="009E45B4" w:rsidRPr="00F67B2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2892" w:rsidRPr="00F67B29">
        <w:rPr>
          <w:rFonts w:ascii="Times New Roman" w:hAnsi="Times New Roman" w:cs="Times New Roman"/>
          <w:iCs/>
          <w:sz w:val="24"/>
          <w:szCs w:val="24"/>
        </w:rPr>
        <w:t>И</w:t>
      </w:r>
      <w:r w:rsidR="009E45B4" w:rsidRPr="00F67B29">
        <w:rPr>
          <w:rFonts w:ascii="Times New Roman" w:hAnsi="Times New Roman" w:cs="Times New Roman"/>
          <w:iCs/>
          <w:sz w:val="24"/>
          <w:szCs w:val="24"/>
        </w:rPr>
        <w:t>з</w:t>
      </w:r>
      <w:r w:rsidR="00AB2892" w:rsidRPr="00F67B29">
        <w:rPr>
          <w:rFonts w:ascii="Times New Roman" w:hAnsi="Times New Roman" w:cs="Times New Roman"/>
          <w:iCs/>
          <w:sz w:val="24"/>
          <w:szCs w:val="24"/>
        </w:rPr>
        <w:t>-за</w:t>
      </w:r>
      <w:r w:rsidR="009E45B4" w:rsidRPr="00F67B29">
        <w:rPr>
          <w:rFonts w:ascii="Times New Roman" w:hAnsi="Times New Roman" w:cs="Times New Roman"/>
          <w:iCs/>
          <w:sz w:val="24"/>
          <w:szCs w:val="24"/>
        </w:rPr>
        <w:t xml:space="preserve"> разных доходов</w:t>
      </w:r>
      <w:r w:rsidR="00AB2892" w:rsidRPr="00F67B29">
        <w:rPr>
          <w:rFonts w:ascii="Times New Roman" w:hAnsi="Times New Roman" w:cs="Times New Roman"/>
          <w:iCs/>
          <w:sz w:val="24"/>
          <w:szCs w:val="24"/>
        </w:rPr>
        <w:t>,</w:t>
      </w:r>
      <w:r w:rsidR="009E45B4" w:rsidRPr="00F67B29">
        <w:rPr>
          <w:rFonts w:ascii="Times New Roman" w:hAnsi="Times New Roman" w:cs="Times New Roman"/>
          <w:iCs/>
          <w:sz w:val="24"/>
          <w:szCs w:val="24"/>
        </w:rPr>
        <w:t xml:space="preserve"> складывается уровень дохода населения.</w:t>
      </w:r>
      <w:r w:rsidR="00AB2892" w:rsidRPr="00F67B29">
        <w:rPr>
          <w:rFonts w:ascii="Times New Roman" w:hAnsi="Times New Roman" w:cs="Times New Roman"/>
          <w:iCs/>
          <w:sz w:val="24"/>
          <w:szCs w:val="24"/>
        </w:rPr>
        <w:t xml:space="preserve"> Чем выше будет доход человека, </w:t>
      </w:r>
      <w:r w:rsidR="00522AD5" w:rsidRPr="00F67B29">
        <w:rPr>
          <w:rFonts w:ascii="Times New Roman" w:hAnsi="Times New Roman" w:cs="Times New Roman"/>
          <w:iCs/>
          <w:sz w:val="24"/>
          <w:szCs w:val="24"/>
        </w:rPr>
        <w:t xml:space="preserve">тем самым </w:t>
      </w:r>
      <w:r w:rsidR="00AB2892" w:rsidRPr="00F67B29">
        <w:rPr>
          <w:rFonts w:ascii="Times New Roman" w:hAnsi="Times New Roman" w:cs="Times New Roman"/>
          <w:iCs/>
          <w:sz w:val="24"/>
          <w:szCs w:val="24"/>
        </w:rPr>
        <w:t>увеличиться спрос на продукцию, что повлечёт за собой переход на новую ступень производства в стране.</w:t>
      </w:r>
    </w:p>
    <w:p w14:paraId="3AB13616" w14:textId="6E5BD0F8" w:rsidR="00522AD5" w:rsidRPr="00F67B29" w:rsidRDefault="00AB2892" w:rsidP="00F67B29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7B29">
        <w:rPr>
          <w:rFonts w:ascii="Times New Roman" w:hAnsi="Times New Roman" w:cs="Times New Roman"/>
          <w:iCs/>
          <w:sz w:val="24"/>
          <w:szCs w:val="24"/>
        </w:rPr>
        <w:t>Уровень дохода представляет собой</w:t>
      </w:r>
      <w:r w:rsidR="00655F07" w:rsidRPr="00F67B2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835C5" w:rsidRPr="00F67B29">
        <w:rPr>
          <w:rFonts w:ascii="Times New Roman" w:hAnsi="Times New Roman" w:cs="Times New Roman"/>
          <w:iCs/>
          <w:sz w:val="24"/>
          <w:szCs w:val="24"/>
        </w:rPr>
        <w:t>благосостояние страны</w:t>
      </w:r>
      <w:r w:rsidR="005C6E3E" w:rsidRPr="00F67B29">
        <w:rPr>
          <w:rFonts w:ascii="Times New Roman" w:hAnsi="Times New Roman" w:cs="Times New Roman"/>
          <w:iCs/>
          <w:sz w:val="24"/>
          <w:szCs w:val="24"/>
        </w:rPr>
        <w:t>, с помощью которой можно увидеть детальную информацию о возможности населения в удовлетворение духовных и материальных потребност</w:t>
      </w:r>
      <w:r w:rsidR="009B579C" w:rsidRPr="00F67B29">
        <w:rPr>
          <w:rFonts w:ascii="Times New Roman" w:hAnsi="Times New Roman" w:cs="Times New Roman"/>
          <w:iCs/>
          <w:sz w:val="24"/>
          <w:szCs w:val="24"/>
        </w:rPr>
        <w:t>ей</w:t>
      </w:r>
      <w:r w:rsidR="005C6E3E" w:rsidRPr="00F67B29">
        <w:rPr>
          <w:rFonts w:ascii="Times New Roman" w:hAnsi="Times New Roman" w:cs="Times New Roman"/>
          <w:iCs/>
          <w:sz w:val="24"/>
          <w:szCs w:val="24"/>
        </w:rPr>
        <w:t>.</w:t>
      </w:r>
    </w:p>
    <w:p w14:paraId="23A792A3" w14:textId="24BD8712" w:rsidR="009E6D62" w:rsidRPr="00F67B29" w:rsidRDefault="00C10807" w:rsidP="00F67B29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7B29">
        <w:rPr>
          <w:rFonts w:ascii="Times New Roman" w:hAnsi="Times New Roman" w:cs="Times New Roman"/>
          <w:iCs/>
          <w:sz w:val="24"/>
          <w:szCs w:val="24"/>
        </w:rPr>
        <w:t>Ежегодно уровень доходов населения</w:t>
      </w:r>
      <w:r w:rsidR="009E6D62" w:rsidRPr="00F67B2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67B29">
        <w:rPr>
          <w:rFonts w:ascii="Times New Roman" w:hAnsi="Times New Roman" w:cs="Times New Roman"/>
          <w:iCs/>
          <w:sz w:val="24"/>
          <w:szCs w:val="24"/>
        </w:rPr>
        <w:t>изменяется</w:t>
      </w:r>
      <w:r w:rsidR="00985BF2" w:rsidRPr="00F67B29">
        <w:rPr>
          <w:rFonts w:ascii="Times New Roman" w:hAnsi="Times New Roman" w:cs="Times New Roman"/>
          <w:iCs/>
          <w:sz w:val="24"/>
          <w:szCs w:val="24"/>
        </w:rPr>
        <w:t>,</w:t>
      </w:r>
      <w:r w:rsidRPr="00F67B29">
        <w:rPr>
          <w:rFonts w:ascii="Times New Roman" w:hAnsi="Times New Roman" w:cs="Times New Roman"/>
          <w:iCs/>
          <w:sz w:val="24"/>
          <w:szCs w:val="24"/>
        </w:rPr>
        <w:t xml:space="preserve"> происходит </w:t>
      </w:r>
      <w:r w:rsidR="00985BF2" w:rsidRPr="00F67B29">
        <w:rPr>
          <w:rFonts w:ascii="Times New Roman" w:hAnsi="Times New Roman" w:cs="Times New Roman"/>
          <w:iCs/>
          <w:sz w:val="24"/>
          <w:szCs w:val="24"/>
        </w:rPr>
        <w:t xml:space="preserve">либо увеличение или снижения значения данного показателя. </w:t>
      </w:r>
      <w:r w:rsidR="00C4487C" w:rsidRPr="00F67B29">
        <w:rPr>
          <w:rFonts w:ascii="Times New Roman" w:hAnsi="Times New Roman" w:cs="Times New Roman"/>
          <w:iCs/>
          <w:sz w:val="24"/>
          <w:szCs w:val="24"/>
        </w:rPr>
        <w:t xml:space="preserve">Уровень дохода на душу населения можно представить в виде таблицы. </w:t>
      </w:r>
    </w:p>
    <w:p w14:paraId="15F38818" w14:textId="2C9BBB81" w:rsidR="009349C9" w:rsidRPr="00F67B29" w:rsidRDefault="009349C9" w:rsidP="00F67B29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Hlk56904568"/>
      <w:r w:rsidRPr="00F67B29">
        <w:rPr>
          <w:rFonts w:ascii="Times New Roman" w:hAnsi="Times New Roman" w:cs="Times New Roman"/>
          <w:iCs/>
          <w:sz w:val="24"/>
          <w:szCs w:val="24"/>
        </w:rPr>
        <w:t>Таблица</w:t>
      </w:r>
      <w:r w:rsidR="00AC45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67B29">
        <w:rPr>
          <w:rFonts w:ascii="Times New Roman" w:hAnsi="Times New Roman" w:cs="Times New Roman"/>
          <w:iCs/>
          <w:sz w:val="24"/>
          <w:szCs w:val="24"/>
        </w:rPr>
        <w:t xml:space="preserve">– Среднедушевые денежные доходы населения в Российской Федерации и в </w:t>
      </w:r>
      <w:r w:rsidR="009716DC" w:rsidRPr="00F67B29">
        <w:rPr>
          <w:rFonts w:ascii="Times New Roman" w:hAnsi="Times New Roman" w:cs="Times New Roman"/>
          <w:iCs/>
          <w:sz w:val="24"/>
          <w:szCs w:val="24"/>
        </w:rPr>
        <w:t>Ал</w:t>
      </w:r>
      <w:r w:rsidR="009B579C" w:rsidRPr="00F67B29">
        <w:rPr>
          <w:rFonts w:ascii="Times New Roman" w:hAnsi="Times New Roman" w:cs="Times New Roman"/>
          <w:iCs/>
          <w:sz w:val="24"/>
          <w:szCs w:val="24"/>
        </w:rPr>
        <w:t>тай</w:t>
      </w:r>
      <w:r w:rsidR="009716DC" w:rsidRPr="00F67B29">
        <w:rPr>
          <w:rFonts w:ascii="Times New Roman" w:hAnsi="Times New Roman" w:cs="Times New Roman"/>
          <w:iCs/>
          <w:sz w:val="24"/>
          <w:szCs w:val="24"/>
        </w:rPr>
        <w:t xml:space="preserve">ском крае. </w:t>
      </w:r>
      <w:r w:rsidR="00E02235" w:rsidRPr="00F67B29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</w:t>
      </w:r>
      <w:r w:rsidR="00A62F11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</w:t>
      </w:r>
      <w:r w:rsidR="00E02235" w:rsidRPr="00F67B29">
        <w:rPr>
          <w:rFonts w:ascii="Times New Roman" w:hAnsi="Times New Roman" w:cs="Times New Roman"/>
          <w:iCs/>
          <w:sz w:val="24"/>
          <w:szCs w:val="24"/>
        </w:rPr>
        <w:t>руб./в месяц.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47"/>
        <w:gridCol w:w="3064"/>
        <w:gridCol w:w="3063"/>
      </w:tblGrid>
      <w:tr w:rsidR="009E6D62" w:rsidRPr="00F67B29" w14:paraId="7BF9A42F" w14:textId="77777777" w:rsidTr="009E6D62">
        <w:tc>
          <w:tcPr>
            <w:tcW w:w="3115" w:type="dxa"/>
          </w:tcPr>
          <w:p w14:paraId="40662320" w14:textId="42167644" w:rsidR="009E6D62" w:rsidRPr="00F67B29" w:rsidRDefault="00C4487C" w:rsidP="007D7900">
            <w:pPr>
              <w:spacing w:before="1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B29">
              <w:rPr>
                <w:rFonts w:ascii="Times New Roman" w:hAnsi="Times New Roman" w:cs="Times New Roman"/>
                <w:iCs/>
                <w:sz w:val="24"/>
                <w:szCs w:val="24"/>
              </w:rPr>
              <w:t>Год</w:t>
            </w:r>
          </w:p>
        </w:tc>
        <w:tc>
          <w:tcPr>
            <w:tcW w:w="3115" w:type="dxa"/>
          </w:tcPr>
          <w:p w14:paraId="295E6575" w14:textId="46E21BCD" w:rsidR="009E6D62" w:rsidRPr="00F67B29" w:rsidRDefault="009E6D62" w:rsidP="007D7900">
            <w:pPr>
              <w:spacing w:before="1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B2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C4487C" w:rsidRPr="00F67B29">
              <w:rPr>
                <w:rFonts w:ascii="Times New Roman" w:hAnsi="Times New Roman" w:cs="Times New Roman"/>
                <w:iCs/>
                <w:sz w:val="24"/>
                <w:szCs w:val="24"/>
              </w:rPr>
              <w:t>оссийская Федерация</w:t>
            </w:r>
          </w:p>
        </w:tc>
        <w:tc>
          <w:tcPr>
            <w:tcW w:w="3115" w:type="dxa"/>
          </w:tcPr>
          <w:p w14:paraId="25670363" w14:textId="12F70B77" w:rsidR="009E6D62" w:rsidRPr="00F67B29" w:rsidRDefault="009E6D62" w:rsidP="007D7900">
            <w:pPr>
              <w:spacing w:before="1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B29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C4487C" w:rsidRPr="00F67B29">
              <w:rPr>
                <w:rFonts w:ascii="Times New Roman" w:hAnsi="Times New Roman" w:cs="Times New Roman"/>
                <w:iCs/>
                <w:sz w:val="24"/>
                <w:szCs w:val="24"/>
              </w:rPr>
              <w:t>лтайский край</w:t>
            </w:r>
          </w:p>
        </w:tc>
      </w:tr>
      <w:tr w:rsidR="009E6D62" w:rsidRPr="00F67B29" w14:paraId="465BAAC3" w14:textId="77777777" w:rsidTr="009E6D62">
        <w:tc>
          <w:tcPr>
            <w:tcW w:w="3115" w:type="dxa"/>
          </w:tcPr>
          <w:p w14:paraId="2A97EC90" w14:textId="2A6B163F" w:rsidR="009E6D62" w:rsidRPr="00F67B29" w:rsidRDefault="00C4487C" w:rsidP="007D7900">
            <w:pPr>
              <w:spacing w:before="1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B29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 w:rsidR="00DA5C29" w:rsidRPr="00F67B29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14:paraId="215B0FEE" w14:textId="60ADC301" w:rsidR="009E6D62" w:rsidRPr="00F67B29" w:rsidRDefault="00DA5C29" w:rsidP="007D7900">
            <w:pPr>
              <w:spacing w:before="1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B29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  <w:r w:rsidR="000423D1" w:rsidRPr="00F67B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67B29">
              <w:rPr>
                <w:rFonts w:ascii="Times New Roman" w:hAnsi="Times New Roman" w:cs="Times New Roman"/>
                <w:iCs/>
                <w:sz w:val="24"/>
                <w:szCs w:val="24"/>
              </w:rPr>
              <w:t>865</w:t>
            </w:r>
          </w:p>
        </w:tc>
        <w:tc>
          <w:tcPr>
            <w:tcW w:w="3115" w:type="dxa"/>
          </w:tcPr>
          <w:p w14:paraId="3D7ED91B" w14:textId="0D0182BF" w:rsidR="009E6D62" w:rsidRPr="00F67B29" w:rsidRDefault="00DA5C29" w:rsidP="007D7900">
            <w:pPr>
              <w:spacing w:before="1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B29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  <w:r w:rsidR="000423D1" w:rsidRPr="00F67B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67B29">
              <w:rPr>
                <w:rFonts w:ascii="Times New Roman" w:hAnsi="Times New Roman" w:cs="Times New Roman"/>
                <w:iCs/>
                <w:sz w:val="24"/>
                <w:szCs w:val="24"/>
              </w:rPr>
              <w:t>256</w:t>
            </w:r>
          </w:p>
        </w:tc>
      </w:tr>
      <w:tr w:rsidR="00F201DA" w:rsidRPr="00F67B29" w14:paraId="4C6917E4" w14:textId="77777777" w:rsidTr="009E6D62">
        <w:tc>
          <w:tcPr>
            <w:tcW w:w="3115" w:type="dxa"/>
          </w:tcPr>
          <w:p w14:paraId="1DDA655A" w14:textId="1EA1F289" w:rsidR="00F201DA" w:rsidRPr="00F67B29" w:rsidRDefault="00F201DA" w:rsidP="007D7900">
            <w:pPr>
              <w:spacing w:before="1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B29"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  <w:tc>
          <w:tcPr>
            <w:tcW w:w="3115" w:type="dxa"/>
          </w:tcPr>
          <w:p w14:paraId="5E6EE704" w14:textId="4BEB1F1C" w:rsidR="00F201DA" w:rsidRPr="00F67B29" w:rsidRDefault="00F201DA" w:rsidP="007D7900">
            <w:pPr>
              <w:spacing w:before="1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B29">
              <w:rPr>
                <w:rFonts w:ascii="Times New Roman" w:hAnsi="Times New Roman" w:cs="Times New Roman"/>
                <w:iCs/>
                <w:sz w:val="24"/>
                <w:szCs w:val="24"/>
              </w:rPr>
              <w:t>31 897</w:t>
            </w:r>
          </w:p>
        </w:tc>
        <w:tc>
          <w:tcPr>
            <w:tcW w:w="3115" w:type="dxa"/>
          </w:tcPr>
          <w:p w14:paraId="5FA15C91" w14:textId="6AF662EF" w:rsidR="00F201DA" w:rsidRPr="00F67B29" w:rsidRDefault="00F201DA" w:rsidP="007D7900">
            <w:pPr>
              <w:spacing w:before="1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B29">
              <w:rPr>
                <w:rFonts w:ascii="Times New Roman" w:hAnsi="Times New Roman" w:cs="Times New Roman"/>
                <w:iCs/>
                <w:sz w:val="24"/>
                <w:szCs w:val="24"/>
              </w:rPr>
              <w:t>22 139</w:t>
            </w:r>
          </w:p>
        </w:tc>
      </w:tr>
      <w:tr w:rsidR="00DA5A79" w:rsidRPr="00F67B29" w14:paraId="49E6876A" w14:textId="77777777" w:rsidTr="009E6D62">
        <w:tc>
          <w:tcPr>
            <w:tcW w:w="3115" w:type="dxa"/>
          </w:tcPr>
          <w:p w14:paraId="629178B3" w14:textId="134B3E15" w:rsidR="00DA5A79" w:rsidRPr="00F67B29" w:rsidRDefault="00DA5A79" w:rsidP="007D7900">
            <w:pPr>
              <w:spacing w:before="1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B29">
              <w:rPr>
                <w:rFonts w:ascii="Times New Roman" w:hAnsi="Times New Roman" w:cs="Times New Roman"/>
                <w:iCs/>
                <w:sz w:val="24"/>
                <w:szCs w:val="24"/>
              </w:rPr>
              <w:t>2018</w:t>
            </w:r>
          </w:p>
        </w:tc>
        <w:tc>
          <w:tcPr>
            <w:tcW w:w="3115" w:type="dxa"/>
          </w:tcPr>
          <w:p w14:paraId="01D0617E" w14:textId="386BC0F8" w:rsidR="00DA5A79" w:rsidRPr="00F67B29" w:rsidRDefault="00DA5A79" w:rsidP="007D7900">
            <w:pPr>
              <w:spacing w:before="1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B29">
              <w:rPr>
                <w:rFonts w:ascii="Times New Roman" w:hAnsi="Times New Roman" w:cs="Times New Roman"/>
                <w:iCs/>
                <w:sz w:val="24"/>
                <w:szCs w:val="24"/>
              </w:rPr>
              <w:t>33 178</w:t>
            </w:r>
          </w:p>
        </w:tc>
        <w:tc>
          <w:tcPr>
            <w:tcW w:w="3115" w:type="dxa"/>
          </w:tcPr>
          <w:p w14:paraId="3238D8EB" w14:textId="7BF56056" w:rsidR="00DA5A79" w:rsidRPr="00F67B29" w:rsidRDefault="00DA5A79" w:rsidP="007D7900">
            <w:pPr>
              <w:spacing w:before="1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B29">
              <w:rPr>
                <w:rFonts w:ascii="Times New Roman" w:hAnsi="Times New Roman" w:cs="Times New Roman"/>
                <w:iCs/>
                <w:sz w:val="24"/>
                <w:szCs w:val="24"/>
              </w:rPr>
              <w:t>22 829</w:t>
            </w:r>
          </w:p>
        </w:tc>
      </w:tr>
      <w:tr w:rsidR="00DA5A79" w:rsidRPr="00F67B29" w14:paraId="3C2825E2" w14:textId="77777777" w:rsidTr="009E6D62">
        <w:tc>
          <w:tcPr>
            <w:tcW w:w="3115" w:type="dxa"/>
          </w:tcPr>
          <w:p w14:paraId="5DEF0B2D" w14:textId="01686BDE" w:rsidR="00DA5A79" w:rsidRPr="00F67B29" w:rsidRDefault="00DA5A79" w:rsidP="007D7900">
            <w:pPr>
              <w:spacing w:before="1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B29">
              <w:rPr>
                <w:rFonts w:ascii="Times New Roman" w:hAnsi="Times New Roman" w:cs="Times New Roman"/>
                <w:iCs/>
                <w:sz w:val="24"/>
                <w:szCs w:val="24"/>
              </w:rPr>
              <w:t>2019</w:t>
            </w:r>
          </w:p>
        </w:tc>
        <w:tc>
          <w:tcPr>
            <w:tcW w:w="3115" w:type="dxa"/>
          </w:tcPr>
          <w:p w14:paraId="368CA4AD" w14:textId="7BBE69A1" w:rsidR="00DA5A79" w:rsidRPr="00F67B29" w:rsidRDefault="00DA5A79" w:rsidP="007D7900">
            <w:pPr>
              <w:spacing w:before="1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B29">
              <w:rPr>
                <w:rFonts w:ascii="Times New Roman" w:hAnsi="Times New Roman" w:cs="Times New Roman"/>
                <w:iCs/>
                <w:sz w:val="24"/>
                <w:szCs w:val="24"/>
              </w:rPr>
              <w:t>35 249</w:t>
            </w:r>
          </w:p>
        </w:tc>
        <w:tc>
          <w:tcPr>
            <w:tcW w:w="3115" w:type="dxa"/>
          </w:tcPr>
          <w:p w14:paraId="4C9646D5" w14:textId="62077E90" w:rsidR="00DA5A79" w:rsidRPr="00F67B29" w:rsidRDefault="00DA5A79" w:rsidP="007D7900">
            <w:pPr>
              <w:spacing w:before="1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B29">
              <w:rPr>
                <w:rFonts w:ascii="Times New Roman" w:hAnsi="Times New Roman" w:cs="Times New Roman"/>
                <w:iCs/>
                <w:sz w:val="24"/>
                <w:szCs w:val="24"/>
              </w:rPr>
              <w:t>24 020</w:t>
            </w:r>
          </w:p>
        </w:tc>
      </w:tr>
      <w:tr w:rsidR="00DA5A79" w:rsidRPr="00F67B29" w14:paraId="775217D6" w14:textId="77777777" w:rsidTr="009E6D62">
        <w:tc>
          <w:tcPr>
            <w:tcW w:w="3115" w:type="dxa"/>
          </w:tcPr>
          <w:p w14:paraId="10EEC79C" w14:textId="00F813BE" w:rsidR="00DA5A79" w:rsidRPr="00F67B29" w:rsidRDefault="00DA5A79" w:rsidP="007D7900">
            <w:pPr>
              <w:spacing w:before="1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B29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  <w:r w:rsidR="008F46D8" w:rsidRPr="00F67B29"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</w:p>
        </w:tc>
        <w:tc>
          <w:tcPr>
            <w:tcW w:w="3115" w:type="dxa"/>
          </w:tcPr>
          <w:p w14:paraId="336C648B" w14:textId="6425073F" w:rsidR="00DA5A79" w:rsidRPr="00F67B29" w:rsidRDefault="00DA5A79" w:rsidP="007D7900">
            <w:pPr>
              <w:spacing w:before="1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B29">
              <w:rPr>
                <w:rFonts w:ascii="Times New Roman" w:hAnsi="Times New Roman" w:cs="Times New Roman"/>
                <w:iCs/>
                <w:sz w:val="24"/>
                <w:szCs w:val="24"/>
              </w:rPr>
              <w:t>35 043</w:t>
            </w:r>
          </w:p>
        </w:tc>
        <w:tc>
          <w:tcPr>
            <w:tcW w:w="3115" w:type="dxa"/>
          </w:tcPr>
          <w:p w14:paraId="6059FD2A" w14:textId="4AB66E89" w:rsidR="00DA5A79" w:rsidRPr="00F67B29" w:rsidRDefault="00DA5A79" w:rsidP="007D7900">
            <w:pPr>
              <w:spacing w:before="1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B29">
              <w:rPr>
                <w:rFonts w:ascii="Times New Roman" w:hAnsi="Times New Roman" w:cs="Times New Roman"/>
                <w:iCs/>
                <w:sz w:val="24"/>
                <w:szCs w:val="24"/>
              </w:rPr>
              <w:t>22 927</w:t>
            </w:r>
          </w:p>
        </w:tc>
      </w:tr>
    </w:tbl>
    <w:p w14:paraId="2185BCB8" w14:textId="77777777" w:rsidR="007D7900" w:rsidRPr="00F67B29" w:rsidRDefault="007D7900" w:rsidP="00DA5A79">
      <w:pPr>
        <w:spacing w:after="0"/>
        <w:rPr>
          <w:sz w:val="24"/>
          <w:szCs w:val="24"/>
        </w:rPr>
      </w:pPr>
      <w:bookmarkStart w:id="1" w:name="_Hlk56904762"/>
      <w:bookmarkEnd w:id="0"/>
    </w:p>
    <w:bookmarkEnd w:id="1"/>
    <w:p w14:paraId="1474CCDE" w14:textId="2008811D" w:rsidR="000C72E9" w:rsidRDefault="00A2531D" w:rsidP="00AC458C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7B29">
        <w:rPr>
          <w:rFonts w:ascii="Times New Roman" w:hAnsi="Times New Roman" w:cs="Times New Roman"/>
          <w:iCs/>
          <w:sz w:val="24"/>
          <w:szCs w:val="24"/>
        </w:rPr>
        <w:t>Из таблицы</w:t>
      </w:r>
      <w:r w:rsidR="00AC45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47390" w:rsidRPr="00F67B29">
        <w:rPr>
          <w:rFonts w:ascii="Times New Roman" w:hAnsi="Times New Roman" w:cs="Times New Roman"/>
          <w:iCs/>
          <w:sz w:val="24"/>
          <w:szCs w:val="24"/>
        </w:rPr>
        <w:t>следует, что за период 2016-2020 гг. денежные доходы по России на среднедушевого человека выросл</w:t>
      </w:r>
      <w:r w:rsidR="009B579C" w:rsidRPr="00F67B29">
        <w:rPr>
          <w:rFonts w:ascii="Times New Roman" w:hAnsi="Times New Roman" w:cs="Times New Roman"/>
          <w:iCs/>
          <w:sz w:val="24"/>
          <w:szCs w:val="24"/>
        </w:rPr>
        <w:t>и</w:t>
      </w:r>
      <w:r w:rsidR="00647390" w:rsidRPr="00F67B29">
        <w:rPr>
          <w:rFonts w:ascii="Times New Roman" w:hAnsi="Times New Roman" w:cs="Times New Roman"/>
          <w:iCs/>
          <w:sz w:val="24"/>
          <w:szCs w:val="24"/>
        </w:rPr>
        <w:t xml:space="preserve"> на 4 178 руб. или на 13,5%. </w:t>
      </w:r>
      <w:r w:rsidR="00E02235" w:rsidRPr="00F67B29">
        <w:rPr>
          <w:rFonts w:ascii="Times New Roman" w:hAnsi="Times New Roman" w:cs="Times New Roman"/>
          <w:iCs/>
          <w:sz w:val="24"/>
          <w:szCs w:val="24"/>
        </w:rPr>
        <w:t xml:space="preserve">В Алтайском крае </w:t>
      </w:r>
      <w:r w:rsidR="009B579C" w:rsidRPr="00F67B29">
        <w:rPr>
          <w:rFonts w:ascii="Times New Roman" w:hAnsi="Times New Roman" w:cs="Times New Roman"/>
          <w:iCs/>
          <w:sz w:val="24"/>
          <w:szCs w:val="24"/>
        </w:rPr>
        <w:t>увеличились за рассматриваемый период на</w:t>
      </w:r>
      <w:r w:rsidR="00E02235" w:rsidRPr="00F67B29">
        <w:rPr>
          <w:rFonts w:ascii="Times New Roman" w:hAnsi="Times New Roman" w:cs="Times New Roman"/>
          <w:iCs/>
          <w:sz w:val="24"/>
          <w:szCs w:val="24"/>
        </w:rPr>
        <w:t xml:space="preserve"> 1 671 руб. или на 7,9%.</w:t>
      </w:r>
      <w:r w:rsidR="006E5440" w:rsidRPr="00F67B29">
        <w:rPr>
          <w:rFonts w:ascii="Times New Roman" w:hAnsi="Times New Roman" w:cs="Times New Roman"/>
          <w:iCs/>
          <w:sz w:val="24"/>
          <w:szCs w:val="24"/>
        </w:rPr>
        <w:t xml:space="preserve"> Это было связано с</w:t>
      </w:r>
      <w:r w:rsidR="000C72E9" w:rsidRPr="00F67B29">
        <w:rPr>
          <w:rFonts w:ascii="Times New Roman" w:hAnsi="Times New Roman" w:cs="Times New Roman"/>
          <w:iCs/>
          <w:sz w:val="24"/>
          <w:szCs w:val="24"/>
        </w:rPr>
        <w:t xml:space="preserve"> возобновлением индексации, которая не начислялась</w:t>
      </w:r>
      <w:r w:rsidR="009B579C" w:rsidRPr="00F67B29">
        <w:rPr>
          <w:rFonts w:ascii="Times New Roman" w:hAnsi="Times New Roman" w:cs="Times New Roman"/>
          <w:iCs/>
          <w:sz w:val="24"/>
          <w:szCs w:val="24"/>
        </w:rPr>
        <w:t xml:space="preserve"> и была приостановлена в период</w:t>
      </w:r>
      <w:r w:rsidR="000C72E9" w:rsidRPr="00F67B29">
        <w:rPr>
          <w:rFonts w:ascii="Times New Roman" w:hAnsi="Times New Roman" w:cs="Times New Roman"/>
          <w:iCs/>
          <w:sz w:val="24"/>
          <w:szCs w:val="24"/>
        </w:rPr>
        <w:t xml:space="preserve"> с 2014</w:t>
      </w:r>
      <w:r w:rsidR="009B579C" w:rsidRPr="00F67B29">
        <w:rPr>
          <w:rFonts w:ascii="Times New Roman" w:hAnsi="Times New Roman" w:cs="Times New Roman"/>
          <w:iCs/>
          <w:sz w:val="24"/>
          <w:szCs w:val="24"/>
        </w:rPr>
        <w:t xml:space="preserve"> по </w:t>
      </w:r>
      <w:r w:rsidR="000C72E9" w:rsidRPr="00F67B29">
        <w:rPr>
          <w:rFonts w:ascii="Times New Roman" w:hAnsi="Times New Roman" w:cs="Times New Roman"/>
          <w:iCs/>
          <w:sz w:val="24"/>
          <w:szCs w:val="24"/>
        </w:rPr>
        <w:t xml:space="preserve">2017 гг. </w:t>
      </w:r>
      <w:r w:rsidR="009B579C" w:rsidRPr="00F67B29">
        <w:rPr>
          <w:rFonts w:ascii="Times New Roman" w:hAnsi="Times New Roman" w:cs="Times New Roman"/>
          <w:iCs/>
          <w:sz w:val="24"/>
          <w:szCs w:val="24"/>
        </w:rPr>
        <w:t>А также в связи с выведением из теневой экономики заработной паты в коммерческих структурах. Также это можно связать с тем, что правительство РФ стало уделять большое внимание как на размер выплаты заработной платы (не менее минимального размера оплаты труда</w:t>
      </w:r>
      <w:r w:rsidR="001A020E" w:rsidRPr="00F67B29">
        <w:rPr>
          <w:rFonts w:ascii="Times New Roman" w:hAnsi="Times New Roman" w:cs="Times New Roman"/>
          <w:iCs/>
          <w:sz w:val="24"/>
          <w:szCs w:val="24"/>
        </w:rPr>
        <w:t xml:space="preserve">, который в 2015 году был 5 965 руб., а </w:t>
      </w:r>
      <w:r w:rsidR="003F520A" w:rsidRPr="00F67B29">
        <w:rPr>
          <w:rFonts w:ascii="Times New Roman" w:hAnsi="Times New Roman" w:cs="Times New Roman"/>
          <w:iCs/>
          <w:sz w:val="24"/>
          <w:szCs w:val="24"/>
        </w:rPr>
        <w:t>в 2020</w:t>
      </w:r>
      <w:r w:rsidR="001A020E" w:rsidRPr="00F67B29">
        <w:rPr>
          <w:rFonts w:ascii="Times New Roman" w:hAnsi="Times New Roman" w:cs="Times New Roman"/>
          <w:iCs/>
          <w:sz w:val="24"/>
          <w:szCs w:val="24"/>
        </w:rPr>
        <w:t xml:space="preserve"> – 12 130 руб.</w:t>
      </w:r>
      <w:r w:rsidR="009B579C" w:rsidRPr="00F67B29">
        <w:rPr>
          <w:rFonts w:ascii="Times New Roman" w:hAnsi="Times New Roman" w:cs="Times New Roman"/>
          <w:iCs/>
          <w:sz w:val="24"/>
          <w:szCs w:val="24"/>
        </w:rPr>
        <w:t xml:space="preserve">), так и на сроки ее выплаты. </w:t>
      </w:r>
      <w:r w:rsidR="00300356" w:rsidRPr="00F67B29">
        <w:rPr>
          <w:rFonts w:ascii="Times New Roman" w:hAnsi="Times New Roman" w:cs="Times New Roman"/>
          <w:iCs/>
          <w:sz w:val="24"/>
          <w:szCs w:val="24"/>
        </w:rPr>
        <w:t>Например,</w:t>
      </w:r>
      <w:r w:rsidR="009B579C" w:rsidRPr="00F67B29">
        <w:rPr>
          <w:rFonts w:ascii="Times New Roman" w:hAnsi="Times New Roman" w:cs="Times New Roman"/>
          <w:iCs/>
          <w:sz w:val="24"/>
          <w:szCs w:val="24"/>
        </w:rPr>
        <w:t xml:space="preserve"> в Трудовой кодекс РФ внесены изменения о соблюдении</w:t>
      </w:r>
      <w:r w:rsidR="00AC45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B579C" w:rsidRPr="00F67B29">
        <w:rPr>
          <w:rFonts w:ascii="Times New Roman" w:hAnsi="Times New Roman" w:cs="Times New Roman"/>
          <w:iCs/>
          <w:sz w:val="24"/>
          <w:szCs w:val="24"/>
        </w:rPr>
        <w:t xml:space="preserve">данных сроков – </w:t>
      </w:r>
      <w:r w:rsidR="001A020E" w:rsidRPr="00F67B29">
        <w:rPr>
          <w:rFonts w:ascii="Times New Roman" w:hAnsi="Times New Roman" w:cs="Times New Roman"/>
          <w:iCs/>
          <w:sz w:val="24"/>
          <w:szCs w:val="24"/>
        </w:rPr>
        <w:t>то есть между авансом и </w:t>
      </w:r>
      <w:r w:rsidR="001A020E" w:rsidRPr="00F67B29">
        <w:rPr>
          <w:rFonts w:ascii="Times New Roman" w:hAnsi="Times New Roman" w:cs="Times New Roman"/>
          <w:bCs/>
          <w:iCs/>
          <w:sz w:val="24"/>
          <w:szCs w:val="24"/>
        </w:rPr>
        <w:t>зарплатой</w:t>
      </w:r>
      <w:r w:rsidR="001A020E" w:rsidRPr="00F67B29">
        <w:rPr>
          <w:rFonts w:ascii="Times New Roman" w:hAnsi="Times New Roman" w:cs="Times New Roman"/>
          <w:iCs/>
          <w:sz w:val="24"/>
          <w:szCs w:val="24"/>
        </w:rPr>
        <w:t>) – 15 календарных дней.</w:t>
      </w:r>
      <w:r w:rsidR="001A020E" w:rsidRPr="00F67B2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AC077F" w:rsidRPr="00F67B29">
        <w:rPr>
          <w:rFonts w:ascii="Times New Roman" w:hAnsi="Times New Roman" w:cs="Times New Roman"/>
          <w:iCs/>
          <w:sz w:val="24"/>
          <w:szCs w:val="24"/>
        </w:rPr>
        <w:t>По данным</w:t>
      </w:r>
      <w:r w:rsidR="001A020E" w:rsidRPr="00F67B29">
        <w:rPr>
          <w:rFonts w:ascii="Times New Roman" w:hAnsi="Times New Roman" w:cs="Times New Roman"/>
          <w:iCs/>
          <w:sz w:val="24"/>
          <w:szCs w:val="24"/>
        </w:rPr>
        <w:t>, отраженным в таблице,</w:t>
      </w:r>
      <w:r w:rsidR="00AC077F" w:rsidRPr="00F67B29">
        <w:rPr>
          <w:rFonts w:ascii="Times New Roman" w:hAnsi="Times New Roman" w:cs="Times New Roman"/>
          <w:iCs/>
          <w:sz w:val="24"/>
          <w:szCs w:val="24"/>
        </w:rPr>
        <w:t xml:space="preserve"> можно сделать вывод, что Алтайский край очень сильно отстаёт от среднего дохода по России, являясь тем самым одним из бедных </w:t>
      </w:r>
      <w:r w:rsidR="001A020E" w:rsidRPr="00F67B29">
        <w:rPr>
          <w:rFonts w:ascii="Times New Roman" w:hAnsi="Times New Roman" w:cs="Times New Roman"/>
          <w:iCs/>
          <w:sz w:val="24"/>
          <w:szCs w:val="24"/>
        </w:rPr>
        <w:t>регионов</w:t>
      </w:r>
      <w:r w:rsidR="00AC077F" w:rsidRPr="00F67B29">
        <w:rPr>
          <w:rFonts w:ascii="Times New Roman" w:hAnsi="Times New Roman" w:cs="Times New Roman"/>
          <w:iCs/>
          <w:sz w:val="24"/>
          <w:szCs w:val="24"/>
        </w:rPr>
        <w:t xml:space="preserve"> в </w:t>
      </w:r>
      <w:r w:rsidR="00A64E23" w:rsidRPr="00F67B29">
        <w:rPr>
          <w:rFonts w:ascii="Times New Roman" w:hAnsi="Times New Roman" w:cs="Times New Roman"/>
          <w:iCs/>
          <w:sz w:val="24"/>
          <w:szCs w:val="24"/>
        </w:rPr>
        <w:t>стране [</w:t>
      </w:r>
      <w:r w:rsidR="00563754" w:rsidRPr="00F67B29">
        <w:rPr>
          <w:rFonts w:ascii="Times New Roman" w:hAnsi="Times New Roman" w:cs="Times New Roman"/>
          <w:iCs/>
          <w:sz w:val="24"/>
          <w:szCs w:val="24"/>
        </w:rPr>
        <w:t>1</w:t>
      </w:r>
      <w:r w:rsidR="00300356" w:rsidRPr="00F67B29">
        <w:rPr>
          <w:rFonts w:ascii="Times New Roman" w:hAnsi="Times New Roman" w:cs="Times New Roman"/>
          <w:iCs/>
          <w:sz w:val="24"/>
          <w:szCs w:val="24"/>
        </w:rPr>
        <w:t>,</w:t>
      </w:r>
      <w:r w:rsidR="00563754" w:rsidRPr="00F67B29">
        <w:rPr>
          <w:rFonts w:ascii="Times New Roman" w:hAnsi="Times New Roman" w:cs="Times New Roman"/>
          <w:iCs/>
          <w:sz w:val="24"/>
          <w:szCs w:val="24"/>
        </w:rPr>
        <w:t>2</w:t>
      </w:r>
      <w:r w:rsidR="00A64E23" w:rsidRPr="00F67B29">
        <w:rPr>
          <w:rFonts w:ascii="Times New Roman" w:hAnsi="Times New Roman" w:cs="Times New Roman"/>
          <w:iCs/>
          <w:sz w:val="24"/>
          <w:szCs w:val="24"/>
        </w:rPr>
        <w:t>].</w:t>
      </w:r>
      <w:r w:rsidR="00AC077F" w:rsidRPr="00F67B2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21E4BB2" w14:textId="6985AEF0" w:rsidR="00F67B29" w:rsidRPr="00093BC8" w:rsidRDefault="00F67B29" w:rsidP="008F46D8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93BC8">
        <w:rPr>
          <w:rFonts w:ascii="Times New Roman" w:hAnsi="Times New Roman" w:cs="Times New Roman"/>
          <w:iCs/>
          <w:sz w:val="20"/>
          <w:szCs w:val="20"/>
        </w:rPr>
        <w:t>* По итогу III квартала 2020 года.</w:t>
      </w:r>
      <w:bookmarkStart w:id="2" w:name="_GoBack"/>
      <w:bookmarkEnd w:id="2"/>
    </w:p>
    <w:p w14:paraId="097F2F1E" w14:textId="07320382" w:rsidR="000C72E9" w:rsidRPr="00F67B29" w:rsidRDefault="00A20C70" w:rsidP="006E5440">
      <w:pPr>
        <w:spacing w:before="160"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7B29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lastRenderedPageBreak/>
        <w:drawing>
          <wp:inline distT="0" distB="0" distL="0" distR="0" wp14:anchorId="24BD3FB6" wp14:editId="3E4A7656">
            <wp:extent cx="5486400" cy="14859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A1F7A25" w14:textId="6FF8411C" w:rsidR="00780258" w:rsidRPr="00F67B29" w:rsidRDefault="006F4093" w:rsidP="00DA5A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3" w:name="_Hlk56908699"/>
      <w:r w:rsidRPr="00F67B29">
        <w:rPr>
          <w:rFonts w:ascii="Times New Roman" w:hAnsi="Times New Roman" w:cs="Times New Roman"/>
          <w:iCs/>
          <w:sz w:val="24"/>
          <w:szCs w:val="24"/>
        </w:rPr>
        <w:t>Рисунок</w:t>
      </w:r>
      <w:r w:rsidR="00780258" w:rsidRPr="00F67B29">
        <w:rPr>
          <w:rFonts w:ascii="Times New Roman" w:hAnsi="Times New Roman" w:cs="Times New Roman"/>
          <w:iCs/>
          <w:sz w:val="24"/>
          <w:szCs w:val="24"/>
        </w:rPr>
        <w:t xml:space="preserve"> – Изменения индексации с 2018-2020 гг.</w:t>
      </w:r>
    </w:p>
    <w:bookmarkEnd w:id="3"/>
    <w:p w14:paraId="3D2A6413" w14:textId="26BF5718" w:rsidR="00924EC6" w:rsidRPr="00F67B29" w:rsidRDefault="006F4093" w:rsidP="00F67B29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7B29">
        <w:rPr>
          <w:rFonts w:ascii="Times New Roman" w:hAnsi="Times New Roman" w:cs="Times New Roman"/>
          <w:iCs/>
          <w:sz w:val="24"/>
          <w:szCs w:val="24"/>
        </w:rPr>
        <w:t>Рисунок</w:t>
      </w:r>
      <w:r w:rsidR="00780258" w:rsidRPr="00F67B29">
        <w:rPr>
          <w:rFonts w:ascii="Times New Roman" w:hAnsi="Times New Roman" w:cs="Times New Roman"/>
          <w:iCs/>
          <w:sz w:val="24"/>
          <w:szCs w:val="24"/>
        </w:rPr>
        <w:t xml:space="preserve"> показывает, что индексация </w:t>
      </w:r>
      <w:r w:rsidR="00934DB5" w:rsidRPr="00F67B29">
        <w:rPr>
          <w:rFonts w:ascii="Times New Roman" w:hAnsi="Times New Roman" w:cs="Times New Roman"/>
          <w:iCs/>
          <w:sz w:val="24"/>
          <w:szCs w:val="24"/>
        </w:rPr>
        <w:t xml:space="preserve">с 2018-2020 гг. уменьшилась на 1%. </w:t>
      </w:r>
      <w:r w:rsidR="00570E7A" w:rsidRPr="00F67B29">
        <w:rPr>
          <w:rFonts w:ascii="Times New Roman" w:hAnsi="Times New Roman" w:cs="Times New Roman"/>
          <w:iCs/>
          <w:sz w:val="24"/>
          <w:szCs w:val="24"/>
        </w:rPr>
        <w:t>Главная причина</w:t>
      </w:r>
      <w:r w:rsidR="00934DB5" w:rsidRPr="00F67B29">
        <w:rPr>
          <w:rFonts w:ascii="Times New Roman" w:hAnsi="Times New Roman" w:cs="Times New Roman"/>
          <w:iCs/>
          <w:sz w:val="24"/>
          <w:szCs w:val="24"/>
        </w:rPr>
        <w:t xml:space="preserve"> изменения – это инфляция</w:t>
      </w:r>
      <w:r w:rsidR="00570E7A" w:rsidRPr="00F67B29">
        <w:rPr>
          <w:rFonts w:ascii="Times New Roman" w:hAnsi="Times New Roman" w:cs="Times New Roman"/>
          <w:iCs/>
          <w:sz w:val="24"/>
          <w:szCs w:val="24"/>
        </w:rPr>
        <w:t xml:space="preserve">. Из-за </w:t>
      </w:r>
      <w:r w:rsidR="00934DB5" w:rsidRPr="00F67B29">
        <w:rPr>
          <w:rFonts w:ascii="Times New Roman" w:hAnsi="Times New Roman" w:cs="Times New Roman"/>
          <w:iCs/>
          <w:sz w:val="24"/>
          <w:szCs w:val="24"/>
        </w:rPr>
        <w:t>неё деньги</w:t>
      </w:r>
      <w:r w:rsidR="00570E7A" w:rsidRPr="00F67B29">
        <w:rPr>
          <w:rFonts w:ascii="Times New Roman" w:hAnsi="Times New Roman" w:cs="Times New Roman"/>
          <w:iCs/>
          <w:sz w:val="24"/>
          <w:szCs w:val="24"/>
        </w:rPr>
        <w:t xml:space="preserve"> постепенно обесцениваются</w:t>
      </w:r>
      <w:r w:rsidR="00934DB5" w:rsidRPr="00F67B29">
        <w:rPr>
          <w:rFonts w:ascii="Times New Roman" w:hAnsi="Times New Roman" w:cs="Times New Roman"/>
          <w:iCs/>
          <w:sz w:val="24"/>
          <w:szCs w:val="24"/>
        </w:rPr>
        <w:t xml:space="preserve">, тем самым, приобретая </w:t>
      </w:r>
      <w:r w:rsidR="00570E7A" w:rsidRPr="00F67B29">
        <w:rPr>
          <w:rFonts w:ascii="Times New Roman" w:hAnsi="Times New Roman" w:cs="Times New Roman"/>
          <w:iCs/>
          <w:sz w:val="24"/>
          <w:szCs w:val="24"/>
        </w:rPr>
        <w:t>меньше товаров и услуг</w:t>
      </w:r>
      <w:r w:rsidR="00E117E7" w:rsidRPr="00F67B29">
        <w:rPr>
          <w:rFonts w:ascii="Times New Roman" w:hAnsi="Times New Roman" w:cs="Times New Roman"/>
          <w:iCs/>
          <w:sz w:val="24"/>
          <w:szCs w:val="24"/>
        </w:rPr>
        <w:t xml:space="preserve"> на одну и ту же сумму,</w:t>
      </w:r>
      <w:r w:rsidR="00570E7A" w:rsidRPr="00F67B29">
        <w:rPr>
          <w:rFonts w:ascii="Times New Roman" w:hAnsi="Times New Roman" w:cs="Times New Roman"/>
          <w:iCs/>
          <w:sz w:val="24"/>
          <w:szCs w:val="24"/>
        </w:rPr>
        <w:t xml:space="preserve"> чем прежде</w:t>
      </w:r>
      <w:r w:rsidR="00934DB5" w:rsidRPr="00F67B29">
        <w:rPr>
          <w:rFonts w:ascii="Times New Roman" w:hAnsi="Times New Roman" w:cs="Times New Roman"/>
          <w:iCs/>
          <w:sz w:val="24"/>
          <w:szCs w:val="24"/>
        </w:rPr>
        <w:t xml:space="preserve">. Из-за роста потребительских цен </w:t>
      </w:r>
      <w:r w:rsidR="00F77E3C" w:rsidRPr="00F67B29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="00934DB5" w:rsidRPr="00F67B29">
        <w:rPr>
          <w:rFonts w:ascii="Times New Roman" w:hAnsi="Times New Roman" w:cs="Times New Roman"/>
          <w:iCs/>
          <w:sz w:val="24"/>
          <w:szCs w:val="24"/>
        </w:rPr>
        <w:t>товары и услуги.</w:t>
      </w:r>
      <w:r w:rsidR="00E117E7" w:rsidRPr="00F67B29">
        <w:rPr>
          <w:rFonts w:ascii="Times New Roman" w:hAnsi="Times New Roman" w:cs="Times New Roman"/>
          <w:iCs/>
          <w:sz w:val="24"/>
          <w:szCs w:val="24"/>
        </w:rPr>
        <w:t xml:space="preserve"> С</w:t>
      </w:r>
      <w:r w:rsidR="001A020E" w:rsidRPr="00F67B29">
        <w:rPr>
          <w:rFonts w:ascii="Times New Roman" w:hAnsi="Times New Roman" w:cs="Times New Roman"/>
          <w:iCs/>
          <w:sz w:val="24"/>
          <w:szCs w:val="24"/>
        </w:rPr>
        <w:t>качек</w:t>
      </w:r>
      <w:r w:rsidR="00E117E7" w:rsidRPr="00F67B29">
        <w:rPr>
          <w:rFonts w:ascii="Times New Roman" w:hAnsi="Times New Roman" w:cs="Times New Roman"/>
          <w:iCs/>
          <w:sz w:val="24"/>
          <w:szCs w:val="24"/>
        </w:rPr>
        <w:t xml:space="preserve"> инфляци</w:t>
      </w:r>
      <w:r w:rsidR="001A020E" w:rsidRPr="00F67B29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1B0929" w:rsidRPr="00F67B29">
        <w:rPr>
          <w:rFonts w:ascii="Times New Roman" w:hAnsi="Times New Roman" w:cs="Times New Roman"/>
          <w:iCs/>
          <w:sz w:val="24"/>
          <w:szCs w:val="24"/>
        </w:rPr>
        <w:t>произошёл</w:t>
      </w:r>
      <w:r w:rsidR="00E117E7" w:rsidRPr="00F67B29">
        <w:rPr>
          <w:rFonts w:ascii="Times New Roman" w:hAnsi="Times New Roman" w:cs="Times New Roman"/>
          <w:iCs/>
          <w:sz w:val="24"/>
          <w:szCs w:val="24"/>
        </w:rPr>
        <w:t xml:space="preserve"> в 2020 году из-за вспышки пандемии, тем самым произошёл большой спрос на товары первой необходимости</w:t>
      </w:r>
      <w:r w:rsidR="00924EC6" w:rsidRPr="00F67B29">
        <w:rPr>
          <w:rFonts w:ascii="Times New Roman" w:hAnsi="Times New Roman" w:cs="Times New Roman"/>
          <w:iCs/>
          <w:sz w:val="24"/>
          <w:szCs w:val="24"/>
        </w:rPr>
        <w:t xml:space="preserve"> и на определённые виды услуг, но производств</w:t>
      </w:r>
      <w:r w:rsidR="001A020E" w:rsidRPr="00F67B29">
        <w:rPr>
          <w:rFonts w:ascii="Times New Roman" w:hAnsi="Times New Roman" w:cs="Times New Roman"/>
          <w:iCs/>
          <w:sz w:val="24"/>
          <w:szCs w:val="24"/>
        </w:rPr>
        <w:t>о</w:t>
      </w:r>
      <w:r w:rsidR="00924EC6" w:rsidRPr="00F67B29">
        <w:rPr>
          <w:rFonts w:ascii="Times New Roman" w:hAnsi="Times New Roman" w:cs="Times New Roman"/>
          <w:iCs/>
          <w:sz w:val="24"/>
          <w:szCs w:val="24"/>
        </w:rPr>
        <w:t xml:space="preserve"> товаров было приостановлено на определённый срок, тем самым вызвав дефицит товаров</w:t>
      </w:r>
      <w:r w:rsidR="00CE3017" w:rsidRPr="00F67B29">
        <w:rPr>
          <w:rFonts w:ascii="Times New Roman" w:hAnsi="Times New Roman" w:cs="Times New Roman"/>
          <w:iCs/>
          <w:sz w:val="24"/>
          <w:szCs w:val="24"/>
        </w:rPr>
        <w:t xml:space="preserve"> [</w:t>
      </w:r>
      <w:r w:rsidR="00563754" w:rsidRPr="00F67B29">
        <w:rPr>
          <w:rFonts w:ascii="Times New Roman" w:hAnsi="Times New Roman" w:cs="Times New Roman"/>
          <w:iCs/>
          <w:sz w:val="24"/>
          <w:szCs w:val="24"/>
        </w:rPr>
        <w:t>3</w:t>
      </w:r>
      <w:r w:rsidR="00CE3017" w:rsidRPr="00F67B29">
        <w:rPr>
          <w:rFonts w:ascii="Times New Roman" w:hAnsi="Times New Roman" w:cs="Times New Roman"/>
          <w:iCs/>
          <w:sz w:val="24"/>
          <w:szCs w:val="24"/>
        </w:rPr>
        <w:t>].</w:t>
      </w:r>
    </w:p>
    <w:p w14:paraId="11B05E8D" w14:textId="14B951E5" w:rsidR="00B201E4" w:rsidRPr="00F67B29" w:rsidRDefault="00177CD1" w:rsidP="00F67B29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7B29">
        <w:rPr>
          <w:rFonts w:ascii="Times New Roman" w:hAnsi="Times New Roman" w:cs="Times New Roman"/>
          <w:iCs/>
          <w:sz w:val="24"/>
          <w:szCs w:val="24"/>
        </w:rPr>
        <w:t xml:space="preserve">Говоря о уровне дохода населения, </w:t>
      </w:r>
      <w:r w:rsidR="0000792C" w:rsidRPr="00F67B29">
        <w:rPr>
          <w:rFonts w:ascii="Times New Roman" w:hAnsi="Times New Roman" w:cs="Times New Roman"/>
          <w:iCs/>
          <w:sz w:val="24"/>
          <w:szCs w:val="24"/>
        </w:rPr>
        <w:t>он не сопоставим с расходами. Уровень благосостояние страны</w:t>
      </w:r>
      <w:r w:rsidR="00303B45" w:rsidRPr="00F67B2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0792C" w:rsidRPr="00F67B29">
        <w:rPr>
          <w:rFonts w:ascii="Times New Roman" w:hAnsi="Times New Roman" w:cs="Times New Roman"/>
          <w:iCs/>
          <w:sz w:val="24"/>
          <w:szCs w:val="24"/>
        </w:rPr>
        <w:t xml:space="preserve">понижается, так как ценны на товары и услуги растут слишком быстро, а доход увеличивается медленно. </w:t>
      </w:r>
    </w:p>
    <w:p w14:paraId="09E8807E" w14:textId="400AC974" w:rsidR="00B201E4" w:rsidRDefault="00291D97" w:rsidP="00F67B29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7B29">
        <w:rPr>
          <w:rFonts w:ascii="Times New Roman" w:hAnsi="Times New Roman" w:cs="Times New Roman"/>
          <w:iCs/>
          <w:sz w:val="24"/>
          <w:szCs w:val="24"/>
        </w:rPr>
        <w:t>По данным статистики до 2015 года зафиксировано ухудшение основных показателей уровня жизни населения. Численность граждан с доходами ниже прожиточного минимума увеличилась. С 2015 по 2020 годы правительством РФ предпринимались меры, направленные на улучшение благосостояния населения, в том числе на повышение минимального размера оплаты труда, увеличение заработной платы работников бюджетной сферы за счет индексации. В период пандемии государство стало поддерживать отрасли, наиболее пострадавшие, введя налоговые каникулы, но в это перечень вошло очень мало видов деятельности, поэтому в 2020 году многие предприниматели закрыли свою деятельность в связи с отсутствием доходов и прибыли. Что привело к снижению среднедушевого дохода на душу населения.</w:t>
      </w:r>
    </w:p>
    <w:p w14:paraId="302B8840" w14:textId="77777777" w:rsidR="00F67B29" w:rsidRDefault="00F67B29" w:rsidP="00F67B29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9604FED" w14:textId="6EE70805" w:rsidR="00F67B29" w:rsidRDefault="00F67B29" w:rsidP="00F67B2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67B29">
        <w:rPr>
          <w:rFonts w:ascii="Times New Roman" w:hAnsi="Times New Roman" w:cs="Times New Roman"/>
          <w:b/>
          <w:iCs/>
          <w:sz w:val="24"/>
          <w:szCs w:val="24"/>
        </w:rPr>
        <w:t>Литература</w:t>
      </w:r>
    </w:p>
    <w:p w14:paraId="1116D067" w14:textId="77777777" w:rsidR="00F67B29" w:rsidRPr="00F67B29" w:rsidRDefault="00F67B29" w:rsidP="00F67B2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2DC8548C" w14:textId="77777777" w:rsidR="00D810F7" w:rsidRPr="00F67B29" w:rsidRDefault="009C22EF" w:rsidP="00F67B2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B29">
        <w:rPr>
          <w:rFonts w:ascii="Times New Roman" w:eastAsia="Calibri" w:hAnsi="Times New Roman" w:cs="Times New Roman"/>
          <w:sz w:val="24"/>
          <w:szCs w:val="24"/>
        </w:rPr>
        <w:tab/>
        <w:t xml:space="preserve">Федеральная служба государственной статистики- СРЕДНЕДУШЕВЫЕ ДЕНЕЖНЫЕ ДОХОДЫ НАСЕЛЕНИЯ РОССИЙСКОЙ ФЕДЕРАЦИИ </w:t>
      </w:r>
      <w:r w:rsidR="00D810F7" w:rsidRPr="00F67B29">
        <w:rPr>
          <w:rFonts w:ascii="Times New Roman" w:eastAsia="Calibri" w:hAnsi="Times New Roman" w:cs="Times New Roman"/>
          <w:sz w:val="24"/>
          <w:szCs w:val="24"/>
        </w:rPr>
        <w:t xml:space="preserve">(в соответствии с Методологическими положениями по расчету показателей денежных доходов и расходов населения, утвержденными приказом Росстата от 02.07.2014 № 465 с изменениями от 20.11.2018 №680) </w:t>
      </w:r>
      <w:r w:rsidRPr="00F67B2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810F7" w:rsidRPr="00F67B29">
        <w:rPr>
          <w:rFonts w:ascii="Times New Roman" w:eastAsia="Calibri" w:hAnsi="Times New Roman" w:cs="Times New Roman"/>
          <w:sz w:val="24"/>
          <w:szCs w:val="24"/>
        </w:rPr>
        <w:t>[Электронный ресурс]. - Режим доступа: https://rosstat.gov.ru/folder/13397?print=1 (дата обращения 21.11.2020).</w:t>
      </w:r>
    </w:p>
    <w:p w14:paraId="74B94E8B" w14:textId="77777777" w:rsidR="00D810F7" w:rsidRPr="00F67B29" w:rsidRDefault="00D810F7" w:rsidP="00F67B2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B29">
        <w:rPr>
          <w:rFonts w:ascii="Times New Roman" w:eastAsia="Calibri" w:hAnsi="Times New Roman" w:cs="Times New Roman"/>
          <w:sz w:val="24"/>
          <w:szCs w:val="24"/>
        </w:rPr>
        <w:t>"Трудовой кодекс Российской Федерации" от 30.12.2001 N 197-ФЗ (ред. от 09.11.2020) [Электронный ресурс] – Режим доступа: http://www.consultant.ru/document/cons_doc_LAW_34683/ (дата обращения 21.11.2020).</w:t>
      </w:r>
    </w:p>
    <w:p w14:paraId="757CDB59" w14:textId="2EA46B68" w:rsidR="009C22EF" w:rsidRPr="00F67B29" w:rsidRDefault="00D810F7" w:rsidP="00F67B2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B29">
        <w:rPr>
          <w:rFonts w:ascii="Times New Roman" w:eastAsia="Calibri" w:hAnsi="Times New Roman" w:cs="Times New Roman"/>
          <w:sz w:val="24"/>
          <w:szCs w:val="24"/>
        </w:rPr>
        <w:t>Повышение зарплаты госслужащим в 2020 году: размер и порядок индексации [Электронный ресурс] – Режим доступа:</w:t>
      </w:r>
      <w:r w:rsidRPr="00F67B29">
        <w:rPr>
          <w:sz w:val="24"/>
          <w:szCs w:val="24"/>
        </w:rPr>
        <w:t xml:space="preserve"> </w:t>
      </w:r>
      <w:r w:rsidRPr="00F67B29">
        <w:rPr>
          <w:rFonts w:ascii="Times New Roman" w:eastAsia="Calibri" w:hAnsi="Times New Roman" w:cs="Times New Roman"/>
          <w:sz w:val="24"/>
          <w:szCs w:val="24"/>
        </w:rPr>
        <w:t>https://rusjurist.ru/kadry/gosudarstvennaya-sluzhba/povyshenie-zarplaty-gossluzhashim/ (дата обращения 21.11.2020).</w:t>
      </w:r>
    </w:p>
    <w:p w14:paraId="78DF36B6" w14:textId="2642E093" w:rsidR="009C22EF" w:rsidRDefault="009C22EF" w:rsidP="00F201DA">
      <w:pPr>
        <w:spacing w:before="16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EAE3600" w14:textId="2C5A8C98" w:rsidR="009C22EF" w:rsidRDefault="009C22EF" w:rsidP="00F201DA">
      <w:pPr>
        <w:spacing w:before="16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8D080F5" w14:textId="26A5A804" w:rsidR="009C22EF" w:rsidRDefault="00D810F7" w:rsidP="00F201DA">
      <w:pPr>
        <w:spacing w:before="16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</w:t>
      </w:r>
    </w:p>
    <w:p w14:paraId="1F34E76E" w14:textId="7C1B4CB1" w:rsidR="006E5440" w:rsidRPr="006E5440" w:rsidRDefault="000C72E9" w:rsidP="00DA5A79">
      <w:pPr>
        <w:spacing w:before="160"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sectPr w:rsidR="006E5440" w:rsidRPr="006E5440" w:rsidSect="00F67B29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54AF7" w14:textId="77777777" w:rsidR="004A1F51" w:rsidRDefault="004A1F51" w:rsidP="00F201DA">
      <w:pPr>
        <w:spacing w:after="0" w:line="240" w:lineRule="auto"/>
      </w:pPr>
      <w:r>
        <w:separator/>
      </w:r>
    </w:p>
  </w:endnote>
  <w:endnote w:type="continuationSeparator" w:id="0">
    <w:p w14:paraId="35B5C1AF" w14:textId="77777777" w:rsidR="004A1F51" w:rsidRDefault="004A1F51" w:rsidP="00F2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ECA48" w14:textId="77777777" w:rsidR="004A1F51" w:rsidRDefault="004A1F51" w:rsidP="00F201DA">
      <w:pPr>
        <w:spacing w:after="0" w:line="240" w:lineRule="auto"/>
      </w:pPr>
      <w:r>
        <w:separator/>
      </w:r>
    </w:p>
  </w:footnote>
  <w:footnote w:type="continuationSeparator" w:id="0">
    <w:p w14:paraId="1CF844F7" w14:textId="77777777" w:rsidR="004A1F51" w:rsidRDefault="004A1F51" w:rsidP="00F20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7AFE"/>
    <w:multiLevelType w:val="hybridMultilevel"/>
    <w:tmpl w:val="4FF4B6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A56005C"/>
    <w:multiLevelType w:val="hybridMultilevel"/>
    <w:tmpl w:val="DC5EB7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AD7"/>
    <w:rsid w:val="0000792C"/>
    <w:rsid w:val="000423D1"/>
    <w:rsid w:val="0004602E"/>
    <w:rsid w:val="00093BC8"/>
    <w:rsid w:val="000A754D"/>
    <w:rsid w:val="000B57EB"/>
    <w:rsid w:val="000C72E9"/>
    <w:rsid w:val="000F401E"/>
    <w:rsid w:val="00105659"/>
    <w:rsid w:val="001235C3"/>
    <w:rsid w:val="001248A3"/>
    <w:rsid w:val="00152262"/>
    <w:rsid w:val="00177CD1"/>
    <w:rsid w:val="001A020E"/>
    <w:rsid w:val="001B0929"/>
    <w:rsid w:val="001B0B5B"/>
    <w:rsid w:val="001F5CC7"/>
    <w:rsid w:val="00210DB8"/>
    <w:rsid w:val="002262DE"/>
    <w:rsid w:val="002350F4"/>
    <w:rsid w:val="00291D97"/>
    <w:rsid w:val="002A1E2A"/>
    <w:rsid w:val="002E57AD"/>
    <w:rsid w:val="00300356"/>
    <w:rsid w:val="00303B45"/>
    <w:rsid w:val="00370E9F"/>
    <w:rsid w:val="003B2277"/>
    <w:rsid w:val="003F520A"/>
    <w:rsid w:val="00427314"/>
    <w:rsid w:val="00460541"/>
    <w:rsid w:val="00473FD6"/>
    <w:rsid w:val="004A1F51"/>
    <w:rsid w:val="004A3E74"/>
    <w:rsid w:val="0050585F"/>
    <w:rsid w:val="00522AD5"/>
    <w:rsid w:val="00563754"/>
    <w:rsid w:val="00570E7A"/>
    <w:rsid w:val="00590FF0"/>
    <w:rsid w:val="00591B45"/>
    <w:rsid w:val="005B64D4"/>
    <w:rsid w:val="005C6E3E"/>
    <w:rsid w:val="005D0C24"/>
    <w:rsid w:val="005E0E97"/>
    <w:rsid w:val="005F1613"/>
    <w:rsid w:val="005F1748"/>
    <w:rsid w:val="006030FC"/>
    <w:rsid w:val="00643781"/>
    <w:rsid w:val="00647390"/>
    <w:rsid w:val="00655F07"/>
    <w:rsid w:val="00656360"/>
    <w:rsid w:val="00682F1D"/>
    <w:rsid w:val="006835C5"/>
    <w:rsid w:val="006A31FF"/>
    <w:rsid w:val="006E5440"/>
    <w:rsid w:val="006F4093"/>
    <w:rsid w:val="00723AD7"/>
    <w:rsid w:val="00780258"/>
    <w:rsid w:val="007D4800"/>
    <w:rsid w:val="007D7900"/>
    <w:rsid w:val="00816D6E"/>
    <w:rsid w:val="008205C1"/>
    <w:rsid w:val="00832FC3"/>
    <w:rsid w:val="00842706"/>
    <w:rsid w:val="00853EDC"/>
    <w:rsid w:val="008F46D8"/>
    <w:rsid w:val="00910A68"/>
    <w:rsid w:val="00924EC6"/>
    <w:rsid w:val="009349C9"/>
    <w:rsid w:val="00934DB5"/>
    <w:rsid w:val="009716DC"/>
    <w:rsid w:val="00985BF2"/>
    <w:rsid w:val="00990EDA"/>
    <w:rsid w:val="009B579C"/>
    <w:rsid w:val="009C22EF"/>
    <w:rsid w:val="009E39F3"/>
    <w:rsid w:val="009E45B4"/>
    <w:rsid w:val="009E6D62"/>
    <w:rsid w:val="009F01A2"/>
    <w:rsid w:val="00A20C70"/>
    <w:rsid w:val="00A21149"/>
    <w:rsid w:val="00A2531D"/>
    <w:rsid w:val="00A541EE"/>
    <w:rsid w:val="00A62F11"/>
    <w:rsid w:val="00A64E23"/>
    <w:rsid w:val="00A66DE8"/>
    <w:rsid w:val="00AA3D01"/>
    <w:rsid w:val="00AA7A4F"/>
    <w:rsid w:val="00AB2892"/>
    <w:rsid w:val="00AB2CB4"/>
    <w:rsid w:val="00AC077F"/>
    <w:rsid w:val="00AC458C"/>
    <w:rsid w:val="00AE7946"/>
    <w:rsid w:val="00B201E4"/>
    <w:rsid w:val="00B53989"/>
    <w:rsid w:val="00B6136E"/>
    <w:rsid w:val="00B63E3D"/>
    <w:rsid w:val="00BC52E0"/>
    <w:rsid w:val="00C10807"/>
    <w:rsid w:val="00C25E2B"/>
    <w:rsid w:val="00C35D15"/>
    <w:rsid w:val="00C40BCF"/>
    <w:rsid w:val="00C4487C"/>
    <w:rsid w:val="00C5264B"/>
    <w:rsid w:val="00C56AA4"/>
    <w:rsid w:val="00C75A8B"/>
    <w:rsid w:val="00CC07F6"/>
    <w:rsid w:val="00CE3017"/>
    <w:rsid w:val="00D810F7"/>
    <w:rsid w:val="00D941B3"/>
    <w:rsid w:val="00DA5A79"/>
    <w:rsid w:val="00DA5C29"/>
    <w:rsid w:val="00DC50D1"/>
    <w:rsid w:val="00E02235"/>
    <w:rsid w:val="00E04555"/>
    <w:rsid w:val="00E117E7"/>
    <w:rsid w:val="00E729AF"/>
    <w:rsid w:val="00E82C87"/>
    <w:rsid w:val="00E84EAF"/>
    <w:rsid w:val="00F051FC"/>
    <w:rsid w:val="00F16F40"/>
    <w:rsid w:val="00F201DA"/>
    <w:rsid w:val="00F43672"/>
    <w:rsid w:val="00F67B29"/>
    <w:rsid w:val="00F77E3C"/>
    <w:rsid w:val="00F95442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1E70"/>
  <w15:chartTrackingRefBased/>
  <w15:docId w15:val="{1281C78D-C364-4171-8B91-561C9345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1A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F01A2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9E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7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E5440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A1E2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2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01DA"/>
  </w:style>
  <w:style w:type="paragraph" w:styleId="a9">
    <w:name w:val="footer"/>
    <w:basedOn w:val="a"/>
    <w:link w:val="aa"/>
    <w:uiPriority w:val="99"/>
    <w:unhideWhenUsed/>
    <w:rsid w:val="00F2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0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Индексация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0926017060367451E-2"/>
                  <c:y val="5.95239657542807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305555555555554E-2"/>
                      <c:h val="9.517872765904260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D49E-46ED-8D2F-422AC61360EB}"/>
                </c:ext>
              </c:extLst>
            </c:dLbl>
            <c:dLbl>
              <c:idx val="1"/>
              <c:layout>
                <c:manualLayout>
                  <c:x val="-5.2083333333333336E-2"/>
                  <c:y val="5.55555555555555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2604075532225143E-2"/>
                      <c:h val="7.533745781777277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D49E-46ED-8D2F-422AC61360EB}"/>
                </c:ext>
              </c:extLst>
            </c:dLbl>
            <c:dLbl>
              <c:idx val="2"/>
              <c:layout>
                <c:manualLayout>
                  <c:x val="-3.7036854768154152E-2"/>
                  <c:y val="6.34922197225346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6851851851851855E-2"/>
                      <c:h val="8.327396575428069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D49E-46ED-8D2F-422AC61360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4.3</c:v>
                </c:pt>
                <c:pt idx="2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49E-46ED-8D2F-422AC61360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1600440"/>
        <c:axId val="219398080"/>
      </c:lineChart>
      <c:catAx>
        <c:axId val="401600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9398080"/>
        <c:crosses val="autoZero"/>
        <c:auto val="1"/>
        <c:lblAlgn val="ctr"/>
        <c:lblOffset val="100"/>
        <c:noMultiLvlLbl val="0"/>
      </c:catAx>
      <c:valAx>
        <c:axId val="219398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в</a:t>
                </a:r>
                <a:r>
                  <a:rPr lang="ru-RU" baseline="0"/>
                  <a:t> %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1600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5FF3D-3BA4-448A-89B0-5ACAEFEE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61</cp:revision>
  <dcterms:created xsi:type="dcterms:W3CDTF">2020-11-21T10:34:00Z</dcterms:created>
  <dcterms:modified xsi:type="dcterms:W3CDTF">2020-11-22T08:50:00Z</dcterms:modified>
</cp:coreProperties>
</file>