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0561" w14:textId="1E195726" w:rsidR="009D7068" w:rsidRPr="002B7D35" w:rsidRDefault="00E96B66" w:rsidP="00E96B66">
      <w:pPr>
        <w:pStyle w:val="a8"/>
        <w:ind w:left="1069"/>
        <w:jc w:val="center"/>
        <w:rPr>
          <w:b/>
          <w:bCs/>
        </w:rPr>
      </w:pPr>
      <w:r w:rsidRPr="002B7D35">
        <w:rPr>
          <w:b/>
          <w:bCs/>
        </w:rPr>
        <w:t>Образовательная среда детского сада как фактор развития воображения детей дошкольного возраста</w:t>
      </w:r>
    </w:p>
    <w:p w14:paraId="664B30BF" w14:textId="77777777" w:rsidR="00D73BF5" w:rsidRPr="00457505" w:rsidRDefault="00D73BF5" w:rsidP="00457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F487F" w14:textId="4D310B4B" w:rsidR="009879C2" w:rsidRPr="00457505" w:rsidRDefault="009879C2" w:rsidP="00E96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>Фуряева</w:t>
      </w:r>
      <w:proofErr w:type="spellEnd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Васильевна –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proofErr w:type="spellStart"/>
      <w:r w:rsidRPr="0045750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. наук, проф., зав. кафедрой социальной педагогики и социальной работы Красноярского государственного педагогического университета им. </w:t>
      </w:r>
      <w:proofErr w:type="spellStart"/>
      <w:r w:rsidRPr="00457505">
        <w:rPr>
          <w:rFonts w:ascii="Times New Roman" w:eastAsia="Times New Roman" w:hAnsi="Times New Roman" w:cs="Times New Roman"/>
          <w:sz w:val="24"/>
          <w:szCs w:val="24"/>
        </w:rPr>
        <w:t>В.П.Aстафьева</w:t>
      </w:r>
      <w:proofErr w:type="spellEnd"/>
      <w:r w:rsidR="00E6782B" w:rsidRPr="00457505">
        <w:rPr>
          <w:rFonts w:ascii="Times New Roman" w:eastAsia="Times New Roman" w:hAnsi="Times New Roman" w:cs="Times New Roman"/>
          <w:sz w:val="24"/>
          <w:szCs w:val="24"/>
        </w:rPr>
        <w:t xml:space="preserve"> (Красноярск, Россия)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; tat.fur130@mail.ru</w:t>
      </w:r>
    </w:p>
    <w:p w14:paraId="72AEC8A3" w14:textId="0E741E8A" w:rsidR="00EE222F" w:rsidRPr="00457505" w:rsidRDefault="009879C2" w:rsidP="00E96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>Мингазова</w:t>
      </w:r>
      <w:proofErr w:type="spellEnd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</w:t>
      </w:r>
      <w:proofErr w:type="spellStart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>Минахматовна</w:t>
      </w:r>
      <w:proofErr w:type="spellEnd"/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магистрант Сибирского федерального университета; Институт педагогики, психологии и социологии</w:t>
      </w:r>
      <w:r w:rsidR="00E6782B" w:rsidRPr="00457505">
        <w:rPr>
          <w:rFonts w:ascii="Times New Roman" w:eastAsia="Times New Roman" w:hAnsi="Times New Roman" w:cs="Times New Roman"/>
          <w:sz w:val="24"/>
          <w:szCs w:val="24"/>
        </w:rPr>
        <w:t xml:space="preserve"> (Красноярск, Россия)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57505">
        <w:rPr>
          <w:rFonts w:ascii="Times New Roman" w:eastAsia="Times New Roman" w:hAnsi="Times New Roman" w:cs="Times New Roman"/>
          <w:sz w:val="24"/>
          <w:szCs w:val="24"/>
        </w:rPr>
        <w:t>mmingazova</w:t>
      </w:r>
      <w:proofErr w:type="spellEnd"/>
      <w:r w:rsidRPr="00457505">
        <w:rPr>
          <w:rFonts w:ascii="Times New Roman" w:eastAsia="Times New Roman" w:hAnsi="Times New Roman" w:cs="Times New Roman"/>
          <w:sz w:val="24"/>
          <w:szCs w:val="24"/>
        </w:rPr>
        <w:t>_</w:t>
      </w:r>
      <w:r w:rsidR="00657366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657366" w:rsidRPr="00457505">
        <w:rPr>
          <w:rFonts w:ascii="Times New Roman" w:eastAsia="Times New Roman" w:hAnsi="Times New Roman" w:cs="Times New Roman"/>
          <w:sz w:val="24"/>
          <w:szCs w:val="24"/>
        </w:rPr>
        <w:t>pp20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@mail.ru</w:t>
      </w:r>
    </w:p>
    <w:p w14:paraId="36540F93" w14:textId="4CED083E" w:rsidR="00EE222F" w:rsidRPr="00457505" w:rsidRDefault="009879C2" w:rsidP="00457505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>Аннотация.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В статье характеризуется воображение как важная личностная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 xml:space="preserve"> дошкольника,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 которая пр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>и усиливающи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хся сегодня ориентаций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и целевое поведение нуждается в педагогической поддержке.  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>Приводятся результаты диагностического изучения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верифицированных методик 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>особенностей развития воображения у детей старшего дошкольного возраста</w:t>
      </w:r>
      <w:r w:rsidR="008111C8" w:rsidRPr="004575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111C8" w:rsidRPr="00457505">
        <w:rPr>
          <w:rFonts w:ascii="Times New Roman" w:eastAsia="Times New Roman" w:hAnsi="Times New Roman" w:cs="Times New Roman"/>
          <w:sz w:val="24"/>
          <w:szCs w:val="24"/>
        </w:rPr>
        <w:t>етских учреждениях разного типа.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>Делается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 xml:space="preserve">вывод 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создания условий, стимулирующих 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>надситуативного</w:t>
      </w:r>
      <w:proofErr w:type="spellEnd"/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уровня воображения. </w:t>
      </w:r>
    </w:p>
    <w:p w14:paraId="10570E40" w14:textId="6113071E" w:rsidR="00BF5409" w:rsidRPr="00457505" w:rsidRDefault="009879C2" w:rsidP="00457505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05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слова. 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оображение, </w:t>
      </w:r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>личностная хара</w:t>
      </w:r>
      <w:r w:rsidRPr="00457505">
        <w:rPr>
          <w:rFonts w:ascii="Times New Roman" w:eastAsia="Times New Roman" w:hAnsi="Times New Roman" w:cs="Times New Roman"/>
          <w:sz w:val="24"/>
          <w:szCs w:val="24"/>
        </w:rPr>
        <w:t xml:space="preserve">ктеристика, </w:t>
      </w:r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 xml:space="preserve">целевое поведение, педагогическая поддержка, 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образования, диагностика</w:t>
      </w:r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>надситуативный</w:t>
      </w:r>
      <w:proofErr w:type="spellEnd"/>
      <w:r w:rsidR="00003FA1" w:rsidRPr="00457505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 w:rsidR="00EE222F" w:rsidRPr="0045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29F" w:rsidRPr="00457505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="00305E1B" w:rsidRPr="00457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1F2C3" w14:textId="77777777" w:rsidR="00A10843" w:rsidRPr="00457505" w:rsidRDefault="00A10843" w:rsidP="00457505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04ADD" w14:textId="77777777" w:rsidR="009D7068" w:rsidRPr="009D7068" w:rsidRDefault="009D7068" w:rsidP="009D70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>Проблема развития воображения детей актуальна тем, что этот психический процесс является неотъемлемым компонентом любой формы деятельности ребенка, его поведения в целом. В последние годы все чаще ставится вопрос о роли воображения в умственном развитии ребенка, об определении сущности механизмов воображения.</w:t>
      </w:r>
    </w:p>
    <w:p w14:paraId="07750151" w14:textId="77777777" w:rsidR="009D7068" w:rsidRPr="009D7068" w:rsidRDefault="009D7068" w:rsidP="009D70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sz w:val="24"/>
          <w:szCs w:val="24"/>
        </w:rPr>
        <w:t xml:space="preserve">В исследованиях Л.С. Выготского, В.В. Давыдова, Е.И. Игнатьева, С.Л. Рубинштейна, Д.Б. </w:t>
      </w:r>
      <w:proofErr w:type="spellStart"/>
      <w:r w:rsidRPr="009D706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D7068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D7068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Pr="009D7068">
        <w:rPr>
          <w:rFonts w:ascii="Times New Roman" w:hAnsi="Times New Roman" w:cs="Times New Roman"/>
          <w:sz w:val="24"/>
          <w:szCs w:val="24"/>
        </w:rPr>
        <w:t xml:space="preserve"> и других, воображение выступает не только предпосылкой эффективного усвоения детьми новых знаний, но и является условием творческого преобразования имеющихся у детей знаний, способствует саморазвитию личности.</w:t>
      </w:r>
    </w:p>
    <w:p w14:paraId="7CF7B450" w14:textId="7E115FC5" w:rsidR="00527464" w:rsidRPr="00457505" w:rsidRDefault="0004479A" w:rsidP="0045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05">
        <w:rPr>
          <w:rFonts w:ascii="Times New Roman" w:hAnsi="Times New Roman" w:cs="Times New Roman"/>
          <w:sz w:val="24"/>
          <w:szCs w:val="24"/>
        </w:rPr>
        <w:t>П</w:t>
      </w:r>
      <w:r w:rsidR="00065DA4" w:rsidRPr="00457505">
        <w:rPr>
          <w:rFonts w:ascii="Times New Roman" w:hAnsi="Times New Roman" w:cs="Times New Roman"/>
          <w:sz w:val="24"/>
          <w:szCs w:val="24"/>
        </w:rPr>
        <w:t xml:space="preserve">о мнению </w:t>
      </w:r>
      <w:proofErr w:type="spellStart"/>
      <w:r w:rsidR="00065DA4" w:rsidRPr="00457505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="00065DA4" w:rsidRPr="00457505">
        <w:rPr>
          <w:rFonts w:ascii="Times New Roman" w:hAnsi="Times New Roman" w:cs="Times New Roman"/>
          <w:sz w:val="24"/>
          <w:szCs w:val="24"/>
        </w:rPr>
        <w:t xml:space="preserve">, </w:t>
      </w:r>
      <w:r w:rsidRPr="00457505">
        <w:rPr>
          <w:rFonts w:ascii="Times New Roman" w:hAnsi="Times New Roman" w:cs="Times New Roman"/>
          <w:sz w:val="24"/>
          <w:szCs w:val="24"/>
        </w:rPr>
        <w:t xml:space="preserve">главное содержание психологических </w:t>
      </w:r>
      <w:r w:rsidR="00B96D8B" w:rsidRPr="00457505">
        <w:rPr>
          <w:rFonts w:ascii="Times New Roman" w:hAnsi="Times New Roman" w:cs="Times New Roman"/>
          <w:sz w:val="24"/>
          <w:szCs w:val="24"/>
        </w:rPr>
        <w:t>возрастов и кризисов развития</w:t>
      </w:r>
      <w:r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065DA4" w:rsidRPr="00457505">
        <w:rPr>
          <w:rFonts w:ascii="Times New Roman" w:hAnsi="Times New Roman" w:cs="Times New Roman"/>
          <w:sz w:val="24"/>
          <w:szCs w:val="24"/>
        </w:rPr>
        <w:t xml:space="preserve">заключается в возникновении </w:t>
      </w:r>
      <w:r w:rsidRPr="00457505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B96D8B" w:rsidRPr="00457505">
        <w:rPr>
          <w:rFonts w:ascii="Times New Roman" w:hAnsi="Times New Roman" w:cs="Times New Roman"/>
          <w:sz w:val="24"/>
          <w:szCs w:val="24"/>
        </w:rPr>
        <w:t>новообразований.</w:t>
      </w:r>
      <w:r w:rsidR="0072429F" w:rsidRPr="00457505">
        <w:rPr>
          <w:rFonts w:ascii="Times New Roman" w:hAnsi="Times New Roman" w:cs="Times New Roman"/>
          <w:sz w:val="24"/>
          <w:szCs w:val="24"/>
        </w:rPr>
        <w:t xml:space="preserve"> Важнейшее из </w:t>
      </w:r>
      <w:r w:rsidRPr="00457505">
        <w:rPr>
          <w:rFonts w:ascii="Times New Roman" w:hAnsi="Times New Roman" w:cs="Times New Roman"/>
          <w:sz w:val="24"/>
          <w:szCs w:val="24"/>
        </w:rPr>
        <w:t xml:space="preserve">них </w:t>
      </w:r>
      <w:r w:rsidR="0072429F" w:rsidRPr="00457505">
        <w:rPr>
          <w:rFonts w:ascii="Times New Roman" w:hAnsi="Times New Roman" w:cs="Times New Roman"/>
          <w:sz w:val="24"/>
          <w:szCs w:val="24"/>
        </w:rPr>
        <w:t xml:space="preserve">– </w:t>
      </w:r>
      <w:r w:rsidRPr="00457505">
        <w:rPr>
          <w:rFonts w:ascii="Times New Roman" w:hAnsi="Times New Roman" w:cs="Times New Roman"/>
          <w:sz w:val="24"/>
          <w:szCs w:val="24"/>
        </w:rPr>
        <w:t>формирующееся в детстве в</w:t>
      </w:r>
      <w:r w:rsidR="00DC3797" w:rsidRPr="00457505">
        <w:rPr>
          <w:rFonts w:ascii="Times New Roman" w:hAnsi="Times New Roman" w:cs="Times New Roman"/>
          <w:sz w:val="24"/>
          <w:szCs w:val="24"/>
        </w:rPr>
        <w:t>оображение</w:t>
      </w:r>
      <w:r w:rsidRPr="00457505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DC3797" w:rsidRPr="00457505">
        <w:rPr>
          <w:rFonts w:ascii="Times New Roman" w:hAnsi="Times New Roman" w:cs="Times New Roman"/>
          <w:sz w:val="24"/>
          <w:szCs w:val="24"/>
        </w:rPr>
        <w:t xml:space="preserve"> понимается как</w:t>
      </w:r>
      <w:r w:rsidR="00527464" w:rsidRPr="00457505">
        <w:rPr>
          <w:rFonts w:ascii="Times New Roman" w:hAnsi="Times New Roman" w:cs="Times New Roman"/>
          <w:sz w:val="24"/>
          <w:szCs w:val="24"/>
        </w:rPr>
        <w:t xml:space="preserve"> психический процесс отражения, заключающийся в воспроизведении в сознании новых образов, явлений на основе реконструкции представлений прошлого опыта, рассмотрения разли</w:t>
      </w:r>
      <w:r w:rsidR="00B96D8B" w:rsidRPr="00457505">
        <w:rPr>
          <w:rFonts w:ascii="Times New Roman" w:hAnsi="Times New Roman" w:cs="Times New Roman"/>
          <w:sz w:val="24"/>
          <w:szCs w:val="24"/>
        </w:rPr>
        <w:t>чн</w:t>
      </w:r>
      <w:r w:rsidR="004B7B56">
        <w:rPr>
          <w:rFonts w:ascii="Times New Roman" w:hAnsi="Times New Roman" w:cs="Times New Roman"/>
          <w:sz w:val="24"/>
          <w:szCs w:val="24"/>
        </w:rPr>
        <w:t>ых понятий в новых сочетаниях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>2</w:t>
      </w:r>
      <w:r w:rsidR="00B96D8B" w:rsidRPr="00457505">
        <w:rPr>
          <w:rFonts w:ascii="Times New Roman" w:hAnsi="Times New Roman" w:cs="Times New Roman"/>
          <w:sz w:val="24"/>
          <w:szCs w:val="24"/>
        </w:rPr>
        <w:t>]</w:t>
      </w:r>
      <w:r w:rsidR="007F7303" w:rsidRPr="00457505">
        <w:rPr>
          <w:rFonts w:ascii="Times New Roman" w:hAnsi="Times New Roman" w:cs="Times New Roman"/>
          <w:sz w:val="24"/>
          <w:szCs w:val="24"/>
        </w:rPr>
        <w:t>.</w:t>
      </w:r>
    </w:p>
    <w:p w14:paraId="34E0A053" w14:textId="0390B8CB" w:rsidR="00CF5B9C" w:rsidRPr="00457505" w:rsidRDefault="00E96B66" w:rsidP="0045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0939667"/>
      <w:r>
        <w:rPr>
          <w:rFonts w:ascii="Times New Roman" w:hAnsi="Times New Roman" w:cs="Times New Roman"/>
          <w:sz w:val="24"/>
          <w:szCs w:val="24"/>
        </w:rPr>
        <w:t>В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оображение позволяет ребенку быть субъектом собственной деятельности, реализовать тенденцию к самостоятельности, </w:t>
      </w:r>
      <w:r w:rsidR="006D20AA" w:rsidRPr="00457505">
        <w:rPr>
          <w:rFonts w:ascii="Times New Roman" w:hAnsi="Times New Roman" w:cs="Times New Roman"/>
          <w:sz w:val="24"/>
          <w:szCs w:val="24"/>
        </w:rPr>
        <w:t xml:space="preserve">развить способности 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к совместной жизни с взрослым, помогает реализовать разные позиции</w:t>
      </w:r>
      <w:r w:rsidR="004B7B56">
        <w:rPr>
          <w:rFonts w:ascii="Times New Roman" w:hAnsi="Times New Roman" w:cs="Times New Roman"/>
          <w:sz w:val="24"/>
          <w:szCs w:val="24"/>
        </w:rPr>
        <w:t xml:space="preserve"> общения, управлять эмоциями.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n6</w:t>
      </w:r>
      <w:r w:rsidR="00C9715E" w:rsidRPr="004575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A9E1B" w14:textId="61FD6121" w:rsidR="00B96D8B" w:rsidRPr="00457505" w:rsidRDefault="001D090E" w:rsidP="0045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05">
        <w:rPr>
          <w:rFonts w:ascii="Times New Roman" w:hAnsi="Times New Roman" w:cs="Times New Roman"/>
          <w:sz w:val="24"/>
          <w:szCs w:val="24"/>
        </w:rPr>
        <w:t xml:space="preserve"> В 2020-21 гг.</w:t>
      </w:r>
      <w:r w:rsidR="00E96B66">
        <w:rPr>
          <w:rFonts w:ascii="Times New Roman" w:hAnsi="Times New Roman" w:cs="Times New Roman"/>
          <w:sz w:val="24"/>
          <w:szCs w:val="24"/>
        </w:rPr>
        <w:t xml:space="preserve"> </w:t>
      </w:r>
      <w:r w:rsidR="00E96B66" w:rsidRPr="00457505">
        <w:rPr>
          <w:rFonts w:ascii="Times New Roman" w:hAnsi="Times New Roman" w:cs="Times New Roman"/>
          <w:sz w:val="24"/>
          <w:szCs w:val="24"/>
        </w:rPr>
        <w:t>проведено</w:t>
      </w:r>
      <w:r w:rsidR="00B96D8B" w:rsidRPr="00457505">
        <w:rPr>
          <w:rFonts w:ascii="Times New Roman" w:hAnsi="Times New Roman" w:cs="Times New Roman"/>
          <w:sz w:val="24"/>
          <w:szCs w:val="24"/>
        </w:rPr>
        <w:t xml:space="preserve"> эмпирическое исследование воображения у детей старшего </w:t>
      </w:r>
      <w:r w:rsidR="00E96B66" w:rsidRPr="00457505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197149" w:rsidRPr="00457505">
        <w:rPr>
          <w:rFonts w:ascii="Times New Roman" w:hAnsi="Times New Roman" w:cs="Times New Roman"/>
          <w:sz w:val="24"/>
          <w:szCs w:val="24"/>
        </w:rPr>
        <w:t xml:space="preserve"> (</w:t>
      </w:r>
      <w:r w:rsidRPr="00457505">
        <w:rPr>
          <w:rFonts w:ascii="Times New Roman" w:hAnsi="Times New Roman" w:cs="Times New Roman"/>
          <w:sz w:val="24"/>
          <w:szCs w:val="24"/>
        </w:rPr>
        <w:t>6-7 лет</w:t>
      </w:r>
      <w:r w:rsidR="00197149" w:rsidRPr="00457505">
        <w:rPr>
          <w:rFonts w:ascii="Times New Roman" w:hAnsi="Times New Roman" w:cs="Times New Roman"/>
          <w:b/>
          <w:sz w:val="24"/>
          <w:szCs w:val="24"/>
        </w:rPr>
        <w:t>)</w:t>
      </w:r>
      <w:r w:rsidR="00B96D8B" w:rsidRPr="00457505">
        <w:rPr>
          <w:rFonts w:ascii="Times New Roman" w:hAnsi="Times New Roman" w:cs="Times New Roman"/>
          <w:sz w:val="24"/>
          <w:szCs w:val="24"/>
        </w:rPr>
        <w:t xml:space="preserve">, находящихся в разных институциональных условиях – в государственном и частном </w:t>
      </w:r>
      <w:r w:rsidR="00E96B66" w:rsidRPr="00457505">
        <w:rPr>
          <w:rFonts w:ascii="Times New Roman" w:hAnsi="Times New Roman" w:cs="Times New Roman"/>
          <w:sz w:val="24"/>
          <w:szCs w:val="24"/>
        </w:rPr>
        <w:t>детских садах</w:t>
      </w:r>
      <w:r w:rsidR="00B96D8B" w:rsidRPr="00457505">
        <w:rPr>
          <w:rFonts w:ascii="Times New Roman" w:hAnsi="Times New Roman" w:cs="Times New Roman"/>
          <w:sz w:val="24"/>
          <w:szCs w:val="24"/>
        </w:rPr>
        <w:t>.</w:t>
      </w:r>
      <w:r w:rsidR="00E96B66">
        <w:rPr>
          <w:rFonts w:ascii="Times New Roman" w:hAnsi="Times New Roman" w:cs="Times New Roman"/>
          <w:sz w:val="24"/>
          <w:szCs w:val="24"/>
        </w:rPr>
        <w:t xml:space="preserve"> Методологической базой исследования стал подход </w:t>
      </w:r>
      <w:r w:rsidR="00197149" w:rsidRPr="00457505">
        <w:rPr>
          <w:rFonts w:ascii="Times New Roman" w:hAnsi="Times New Roman" w:cs="Times New Roman"/>
          <w:sz w:val="24"/>
          <w:szCs w:val="24"/>
        </w:rPr>
        <w:t>Е.Е.</w:t>
      </w:r>
      <w:r w:rsidR="00C6455D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197149" w:rsidRPr="00457505">
        <w:rPr>
          <w:rFonts w:ascii="Times New Roman" w:hAnsi="Times New Roman" w:cs="Times New Roman"/>
          <w:sz w:val="24"/>
          <w:szCs w:val="24"/>
        </w:rPr>
        <w:t>Кравцовой</w:t>
      </w:r>
      <w:r w:rsidR="004B7B56">
        <w:rPr>
          <w:rFonts w:ascii="Times New Roman" w:hAnsi="Times New Roman" w:cs="Times New Roman"/>
          <w:sz w:val="24"/>
          <w:szCs w:val="24"/>
        </w:rPr>
        <w:t xml:space="preserve">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>8</w:t>
      </w:r>
      <w:r w:rsidR="00C6455D" w:rsidRPr="00457505">
        <w:rPr>
          <w:rFonts w:ascii="Times New Roman" w:hAnsi="Times New Roman" w:cs="Times New Roman"/>
          <w:sz w:val="24"/>
          <w:szCs w:val="24"/>
        </w:rPr>
        <w:t>]</w:t>
      </w:r>
      <w:r w:rsidR="00197149" w:rsidRPr="00457505">
        <w:rPr>
          <w:rFonts w:ascii="Times New Roman" w:hAnsi="Times New Roman" w:cs="Times New Roman"/>
          <w:sz w:val="24"/>
          <w:szCs w:val="24"/>
        </w:rPr>
        <w:t>,  Г.Г</w:t>
      </w:r>
      <w:r w:rsidR="00C6455D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197149" w:rsidRPr="00457505">
        <w:rPr>
          <w:rFonts w:ascii="Times New Roman" w:hAnsi="Times New Roman" w:cs="Times New Roman"/>
          <w:sz w:val="24"/>
          <w:szCs w:val="24"/>
        </w:rPr>
        <w:t>Кравцовым</w:t>
      </w:r>
      <w:r w:rsidR="004B7B56">
        <w:rPr>
          <w:rFonts w:ascii="Times New Roman" w:hAnsi="Times New Roman" w:cs="Times New Roman"/>
          <w:sz w:val="24"/>
          <w:szCs w:val="24"/>
        </w:rPr>
        <w:t xml:space="preserve">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 xml:space="preserve">6, 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>7</w:t>
      </w:r>
      <w:r w:rsidR="00C6455D" w:rsidRPr="00457505">
        <w:rPr>
          <w:rFonts w:ascii="Times New Roman" w:hAnsi="Times New Roman" w:cs="Times New Roman"/>
          <w:sz w:val="24"/>
          <w:szCs w:val="24"/>
        </w:rPr>
        <w:t>]</w:t>
      </w:r>
      <w:r w:rsidR="00197149" w:rsidRPr="00457505">
        <w:rPr>
          <w:rFonts w:ascii="Times New Roman" w:hAnsi="Times New Roman" w:cs="Times New Roman"/>
          <w:sz w:val="24"/>
          <w:szCs w:val="24"/>
        </w:rPr>
        <w:t>, О.М.</w:t>
      </w:r>
      <w:r w:rsidR="00C6455D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B96D8B" w:rsidRPr="00457505">
        <w:rPr>
          <w:rFonts w:ascii="Times New Roman" w:hAnsi="Times New Roman" w:cs="Times New Roman"/>
          <w:sz w:val="24"/>
          <w:szCs w:val="24"/>
        </w:rPr>
        <w:t>Дьяченко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>
        <w:rPr>
          <w:rFonts w:ascii="Times New Roman" w:hAnsi="Times New Roman" w:cs="Times New Roman"/>
          <w:sz w:val="24"/>
          <w:szCs w:val="24"/>
        </w:rPr>
        <w:t>3,</w:t>
      </w:r>
      <w:r w:rsidR="004B7B56" w:rsidRPr="004B7B56">
        <w:rPr>
          <w:rFonts w:ascii="Times New Roman" w:hAnsi="Times New Roman" w:cs="Times New Roman"/>
          <w:sz w:val="24"/>
          <w:szCs w:val="24"/>
        </w:rPr>
        <w:t xml:space="preserve"> 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>4</w:t>
      </w:r>
      <w:r w:rsidR="00B96D8B" w:rsidRPr="00457505">
        <w:rPr>
          <w:rFonts w:ascii="Times New Roman" w:hAnsi="Times New Roman" w:cs="Times New Roman"/>
          <w:sz w:val="24"/>
          <w:szCs w:val="24"/>
        </w:rPr>
        <w:t>]</w:t>
      </w:r>
      <w:r w:rsidR="007F7303" w:rsidRPr="00457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95AA1" w14:textId="137D8038" w:rsidR="00A85A36" w:rsidRPr="00457505" w:rsidRDefault="007F7303" w:rsidP="0045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05">
        <w:rPr>
          <w:rFonts w:ascii="Times New Roman" w:hAnsi="Times New Roman" w:cs="Times New Roman"/>
          <w:sz w:val="24"/>
          <w:szCs w:val="24"/>
        </w:rPr>
        <w:t xml:space="preserve">В </w:t>
      </w:r>
      <w:r w:rsidR="00191A70" w:rsidRPr="00457505">
        <w:rPr>
          <w:rFonts w:ascii="Times New Roman" w:hAnsi="Times New Roman" w:cs="Times New Roman"/>
          <w:sz w:val="24"/>
          <w:szCs w:val="24"/>
        </w:rPr>
        <w:t>муниципальном детском саду г. Красноярска</w:t>
      </w:r>
      <w:r w:rsidR="00E96B66">
        <w:rPr>
          <w:rFonts w:ascii="Times New Roman" w:hAnsi="Times New Roman" w:cs="Times New Roman"/>
          <w:sz w:val="24"/>
          <w:szCs w:val="24"/>
        </w:rPr>
        <w:t xml:space="preserve"> образовательный процесс реализуется</w:t>
      </w:r>
      <w:r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191A70" w:rsidRPr="00457505">
        <w:rPr>
          <w:rFonts w:ascii="Times New Roman" w:hAnsi="Times New Roman" w:cs="Times New Roman"/>
          <w:sz w:val="24"/>
          <w:szCs w:val="24"/>
        </w:rPr>
        <w:t>п</w:t>
      </w:r>
      <w:r w:rsidR="00E96B66">
        <w:rPr>
          <w:rFonts w:ascii="Times New Roman" w:hAnsi="Times New Roman" w:cs="Times New Roman"/>
          <w:sz w:val="24"/>
          <w:szCs w:val="24"/>
        </w:rPr>
        <w:t>о</w:t>
      </w:r>
      <w:r w:rsidR="00191A70" w:rsidRPr="00457505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«От рождения до школы» </w:t>
      </w:r>
      <w:r w:rsidR="00065DA4" w:rsidRPr="00457505">
        <w:rPr>
          <w:rFonts w:ascii="Times New Roman" w:hAnsi="Times New Roman" w:cs="Times New Roman"/>
          <w:sz w:val="24"/>
          <w:szCs w:val="24"/>
        </w:rPr>
        <w:t xml:space="preserve">(под ред. </w:t>
      </w:r>
      <w:proofErr w:type="spellStart"/>
      <w:r w:rsidRPr="00457505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Н.Е.Вераксы</w:t>
      </w:r>
      <w:proofErr w:type="spellEnd"/>
      <w:r w:rsidR="00E96B66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и др.</w:t>
      </w:r>
      <w:r w:rsidR="00FE06C9" w:rsidRPr="00457505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) </w:t>
      </w:r>
      <w:r w:rsidR="004B7B56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[</w:t>
      </w:r>
      <w:r w:rsidR="004B7B56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n</w:t>
      </w:r>
      <w:r w:rsidR="004B7B56" w:rsidRPr="004B7B56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1</w:t>
      </w:r>
      <w:r w:rsidRPr="00457505">
        <w:rPr>
          <w:rStyle w:val="a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]</w:t>
      </w:r>
      <w:r w:rsidR="00191A70" w:rsidRPr="004575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1A70" w:rsidRPr="00457505">
        <w:rPr>
          <w:rFonts w:ascii="Times New Roman" w:hAnsi="Times New Roman" w:cs="Times New Roman"/>
          <w:sz w:val="24"/>
          <w:szCs w:val="24"/>
        </w:rPr>
        <w:t>в</w:t>
      </w:r>
      <w:r w:rsidR="00065DA4" w:rsidRPr="00457505">
        <w:rPr>
          <w:rFonts w:ascii="Times New Roman" w:hAnsi="Times New Roman" w:cs="Times New Roman"/>
          <w:sz w:val="24"/>
          <w:szCs w:val="24"/>
        </w:rPr>
        <w:t xml:space="preserve"> част</w:t>
      </w:r>
      <w:r w:rsidR="00191A70" w:rsidRPr="00457505">
        <w:rPr>
          <w:rFonts w:ascii="Times New Roman" w:hAnsi="Times New Roman" w:cs="Times New Roman"/>
          <w:sz w:val="24"/>
          <w:szCs w:val="24"/>
        </w:rPr>
        <w:t>ном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191A70" w:rsidRPr="00457505">
        <w:rPr>
          <w:rFonts w:ascii="Times New Roman" w:hAnsi="Times New Roman" w:cs="Times New Roman"/>
          <w:sz w:val="24"/>
          <w:szCs w:val="24"/>
        </w:rPr>
        <w:t>детском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91A70" w:rsidRPr="00457505">
        <w:rPr>
          <w:rFonts w:ascii="Times New Roman" w:hAnsi="Times New Roman" w:cs="Times New Roman"/>
          <w:sz w:val="24"/>
          <w:szCs w:val="24"/>
        </w:rPr>
        <w:t>е –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191A70" w:rsidRPr="00457505">
        <w:rPr>
          <w:rFonts w:ascii="Times New Roman" w:hAnsi="Times New Roman" w:cs="Times New Roman"/>
          <w:sz w:val="24"/>
          <w:szCs w:val="24"/>
        </w:rPr>
        <w:t xml:space="preserve">по </w:t>
      </w:r>
      <w:r w:rsidR="00E96B66" w:rsidRPr="00457505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 w:rsidR="0055456E" w:rsidRPr="00457505"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 w:rsidR="0055456E" w:rsidRPr="00457505">
        <w:rPr>
          <w:rFonts w:ascii="Times New Roman" w:hAnsi="Times New Roman" w:cs="Times New Roman"/>
          <w:sz w:val="24"/>
          <w:szCs w:val="24"/>
        </w:rPr>
        <w:t xml:space="preserve">-педагогика </w:t>
      </w:r>
      <w:proofErr w:type="spellStart"/>
      <w:r w:rsidR="00C46497" w:rsidRPr="00457505">
        <w:rPr>
          <w:rFonts w:ascii="Times New Roman" w:hAnsi="Times New Roman" w:cs="Times New Roman"/>
          <w:b/>
          <w:sz w:val="24"/>
          <w:szCs w:val="24"/>
        </w:rPr>
        <w:t>Л.</w:t>
      </w:r>
      <w:r w:rsidR="004B7B56">
        <w:rPr>
          <w:rFonts w:ascii="Times New Roman" w:hAnsi="Times New Roman" w:cs="Times New Roman"/>
          <w:sz w:val="24"/>
          <w:szCs w:val="24"/>
        </w:rPr>
        <w:t>Малагуцци</w:t>
      </w:r>
      <w:proofErr w:type="spellEnd"/>
      <w:r w:rsidR="004B7B56">
        <w:rPr>
          <w:rFonts w:ascii="Times New Roman" w:hAnsi="Times New Roman" w:cs="Times New Roman"/>
          <w:sz w:val="24"/>
          <w:szCs w:val="24"/>
        </w:rPr>
        <w:t xml:space="preserve">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7B56" w:rsidRPr="004B7B56">
        <w:rPr>
          <w:rFonts w:ascii="Times New Roman" w:hAnsi="Times New Roman" w:cs="Times New Roman"/>
          <w:sz w:val="24"/>
          <w:szCs w:val="24"/>
        </w:rPr>
        <w:t>9</w:t>
      </w:r>
      <w:r w:rsidR="00824742" w:rsidRPr="00457505">
        <w:rPr>
          <w:rFonts w:ascii="Times New Roman" w:hAnsi="Times New Roman" w:cs="Times New Roman"/>
          <w:sz w:val="24"/>
          <w:szCs w:val="24"/>
        </w:rPr>
        <w:t>].</w:t>
      </w:r>
      <w:r w:rsidR="00E96B66">
        <w:rPr>
          <w:rFonts w:ascii="Times New Roman" w:hAnsi="Times New Roman" w:cs="Times New Roman"/>
          <w:sz w:val="24"/>
          <w:szCs w:val="24"/>
        </w:rPr>
        <w:t xml:space="preserve"> Целью исследования является сравнение развития </w:t>
      </w:r>
      <w:proofErr w:type="spellStart"/>
      <w:r w:rsidR="00E96B66">
        <w:rPr>
          <w:rFonts w:ascii="Times New Roman" w:hAnsi="Times New Roman" w:cs="Times New Roman"/>
          <w:sz w:val="24"/>
          <w:szCs w:val="24"/>
        </w:rPr>
        <w:t>имажинитивных</w:t>
      </w:r>
      <w:proofErr w:type="spellEnd"/>
      <w:r w:rsidR="00E96B66">
        <w:rPr>
          <w:rFonts w:ascii="Times New Roman" w:hAnsi="Times New Roman" w:cs="Times New Roman"/>
          <w:sz w:val="24"/>
          <w:szCs w:val="24"/>
        </w:rPr>
        <w:t xml:space="preserve"> процессов воспитанников разных программ дополнительного образования.</w:t>
      </w:r>
    </w:p>
    <w:p w14:paraId="15B961B9" w14:textId="6723FA6E" w:rsidR="00C9715E" w:rsidRPr="00457505" w:rsidRDefault="00DC3797" w:rsidP="00457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7505">
        <w:rPr>
          <w:rFonts w:ascii="Times New Roman" w:hAnsi="Times New Roman" w:cs="Times New Roman"/>
          <w:sz w:val="24"/>
          <w:szCs w:val="24"/>
        </w:rPr>
        <w:t xml:space="preserve">В диагностическом обследовании </w:t>
      </w:r>
      <w:r w:rsidR="00BB1F00" w:rsidRPr="00457505">
        <w:rPr>
          <w:rFonts w:ascii="Times New Roman" w:hAnsi="Times New Roman" w:cs="Times New Roman"/>
          <w:sz w:val="24"/>
          <w:szCs w:val="24"/>
        </w:rPr>
        <w:t>участвовали</w:t>
      </w:r>
      <w:r w:rsidRPr="00457505">
        <w:rPr>
          <w:rFonts w:ascii="Times New Roman" w:hAnsi="Times New Roman" w:cs="Times New Roman"/>
          <w:sz w:val="24"/>
          <w:szCs w:val="24"/>
        </w:rPr>
        <w:t xml:space="preserve"> 4</w:t>
      </w:r>
      <w:r w:rsidR="00BB1F00" w:rsidRPr="00457505">
        <w:rPr>
          <w:rFonts w:ascii="Times New Roman" w:hAnsi="Times New Roman" w:cs="Times New Roman"/>
          <w:sz w:val="24"/>
          <w:szCs w:val="24"/>
        </w:rPr>
        <w:t>4 дошкольника</w:t>
      </w:r>
      <w:r w:rsidRPr="00457505">
        <w:rPr>
          <w:rFonts w:ascii="Times New Roman" w:hAnsi="Times New Roman" w:cs="Times New Roman"/>
          <w:sz w:val="24"/>
          <w:szCs w:val="24"/>
        </w:rPr>
        <w:t xml:space="preserve">. </w:t>
      </w:r>
      <w:r w:rsidR="0022715D" w:rsidRPr="00457505">
        <w:rPr>
          <w:rFonts w:ascii="Times New Roman" w:hAnsi="Times New Roman" w:cs="Times New Roman"/>
          <w:sz w:val="24"/>
          <w:szCs w:val="24"/>
        </w:rPr>
        <w:t xml:space="preserve">Кроме бесед, </w:t>
      </w:r>
      <w:r w:rsidR="000A73B5" w:rsidRPr="00457505">
        <w:rPr>
          <w:rFonts w:ascii="Times New Roman" w:hAnsi="Times New Roman" w:cs="Times New Roman"/>
          <w:sz w:val="24"/>
          <w:szCs w:val="24"/>
        </w:rPr>
        <w:t xml:space="preserve">наблюдения, </w:t>
      </w:r>
      <w:r w:rsidR="0022715D" w:rsidRPr="00457505">
        <w:rPr>
          <w:rFonts w:ascii="Times New Roman" w:hAnsi="Times New Roman" w:cs="Times New Roman"/>
          <w:sz w:val="24"/>
          <w:szCs w:val="24"/>
        </w:rPr>
        <w:t xml:space="preserve">письменного анкетирования экспертов (воспитателей и родителей) </w:t>
      </w:r>
      <w:r w:rsidR="00C9715E" w:rsidRPr="00457505">
        <w:rPr>
          <w:rFonts w:ascii="Times New Roman" w:hAnsi="Times New Roman" w:cs="Times New Roman"/>
          <w:sz w:val="24"/>
          <w:szCs w:val="24"/>
        </w:rPr>
        <w:t>использова</w:t>
      </w:r>
      <w:r w:rsidR="0022715D" w:rsidRPr="00457505">
        <w:rPr>
          <w:rFonts w:ascii="Times New Roman" w:hAnsi="Times New Roman" w:cs="Times New Roman"/>
          <w:sz w:val="24"/>
          <w:szCs w:val="24"/>
        </w:rPr>
        <w:t>лись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45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00" w:rsidRPr="00457505">
        <w:rPr>
          <w:rFonts w:ascii="Times New Roman" w:hAnsi="Times New Roman" w:cs="Times New Roman"/>
          <w:sz w:val="24"/>
          <w:szCs w:val="24"/>
        </w:rPr>
        <w:t>Е.Е.</w:t>
      </w:r>
      <w:r w:rsidR="00527464" w:rsidRPr="00457505">
        <w:rPr>
          <w:rFonts w:ascii="Times New Roman" w:hAnsi="Times New Roman" w:cs="Times New Roman"/>
          <w:sz w:val="24"/>
          <w:szCs w:val="24"/>
        </w:rPr>
        <w:t>Кравцовой</w:t>
      </w:r>
      <w:proofErr w:type="spellEnd"/>
      <w:r w:rsidR="00BB1F00" w:rsidRPr="00457505">
        <w:rPr>
          <w:rFonts w:ascii="Times New Roman" w:hAnsi="Times New Roman" w:cs="Times New Roman"/>
          <w:sz w:val="24"/>
          <w:szCs w:val="24"/>
        </w:rPr>
        <w:t xml:space="preserve"> «Разрезные картинки» и  «Где чье место?»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4B7B56">
        <w:rPr>
          <w:rFonts w:ascii="Times New Roman" w:hAnsi="Times New Roman" w:cs="Times New Roman"/>
          <w:sz w:val="24"/>
          <w:szCs w:val="24"/>
        </w:rPr>
        <w:t xml:space="preserve"> [</w:t>
      </w:r>
      <w:r w:rsidR="004B7B56">
        <w:rPr>
          <w:rFonts w:ascii="Times New Roman" w:hAnsi="Times New Roman" w:cs="Times New Roman"/>
          <w:sz w:val="24"/>
          <w:szCs w:val="24"/>
          <w:lang w:val="en-US"/>
        </w:rPr>
        <w:t>n7</w:t>
      </w:r>
      <w:bookmarkStart w:id="1" w:name="_GoBack"/>
      <w:bookmarkEnd w:id="1"/>
      <w:r w:rsidR="00BC6383" w:rsidRPr="00457505">
        <w:rPr>
          <w:rFonts w:ascii="Times New Roman" w:hAnsi="Times New Roman" w:cs="Times New Roman"/>
          <w:sz w:val="24"/>
          <w:szCs w:val="24"/>
        </w:rPr>
        <w:t xml:space="preserve">]. </w:t>
      </w:r>
      <w:r w:rsidR="00E96B66">
        <w:rPr>
          <w:rFonts w:ascii="Times New Roman" w:hAnsi="Times New Roman" w:cs="Times New Roman"/>
          <w:sz w:val="24"/>
          <w:szCs w:val="24"/>
        </w:rPr>
        <w:t>Ф</w:t>
      </w:r>
      <w:r w:rsidRPr="00457505">
        <w:rPr>
          <w:rFonts w:ascii="Times New Roman" w:hAnsi="Times New Roman" w:cs="Times New Roman"/>
          <w:sz w:val="24"/>
          <w:szCs w:val="24"/>
        </w:rPr>
        <w:t>икс</w:t>
      </w:r>
      <w:r w:rsidR="00E96B66">
        <w:rPr>
          <w:rFonts w:ascii="Times New Roman" w:hAnsi="Times New Roman" w:cs="Times New Roman"/>
          <w:sz w:val="24"/>
          <w:szCs w:val="24"/>
        </w:rPr>
        <w:t>ировались</w:t>
      </w:r>
      <w:r w:rsidRPr="00457505">
        <w:rPr>
          <w:rFonts w:ascii="Times New Roman" w:hAnsi="Times New Roman" w:cs="Times New Roman"/>
          <w:sz w:val="24"/>
          <w:szCs w:val="24"/>
        </w:rPr>
        <w:t xml:space="preserve"> побуждающи</w:t>
      </w:r>
      <w:r w:rsidR="00E96B66">
        <w:rPr>
          <w:rFonts w:ascii="Times New Roman" w:hAnsi="Times New Roman" w:cs="Times New Roman"/>
          <w:sz w:val="24"/>
          <w:szCs w:val="24"/>
        </w:rPr>
        <w:t>е</w:t>
      </w:r>
      <w:r w:rsidRPr="00457505">
        <w:rPr>
          <w:rFonts w:ascii="Times New Roman" w:hAnsi="Times New Roman" w:cs="Times New Roman"/>
          <w:sz w:val="24"/>
          <w:szCs w:val="24"/>
        </w:rPr>
        <w:t xml:space="preserve"> устремлени</w:t>
      </w:r>
      <w:r w:rsidR="00E96B66">
        <w:rPr>
          <w:rFonts w:ascii="Times New Roman" w:hAnsi="Times New Roman" w:cs="Times New Roman"/>
          <w:sz w:val="24"/>
          <w:szCs w:val="24"/>
        </w:rPr>
        <w:t>я</w:t>
      </w:r>
      <w:r w:rsidRPr="00457505">
        <w:rPr>
          <w:rFonts w:ascii="Times New Roman" w:hAnsi="Times New Roman" w:cs="Times New Roman"/>
          <w:sz w:val="24"/>
          <w:szCs w:val="24"/>
        </w:rPr>
        <w:t xml:space="preserve"> (мотив</w:t>
      </w:r>
      <w:r w:rsidR="00E96B66">
        <w:rPr>
          <w:rFonts w:ascii="Times New Roman" w:hAnsi="Times New Roman" w:cs="Times New Roman"/>
          <w:sz w:val="24"/>
          <w:szCs w:val="24"/>
        </w:rPr>
        <w:t>ы</w:t>
      </w:r>
      <w:r w:rsidRPr="00457505"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="00E96B66">
        <w:rPr>
          <w:rFonts w:ascii="Times New Roman" w:hAnsi="Times New Roman" w:cs="Times New Roman"/>
          <w:sz w:val="24"/>
          <w:szCs w:val="24"/>
        </w:rPr>
        <w:t>активизировали</w:t>
      </w:r>
      <w:r w:rsidR="00BB1F00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BB1F00" w:rsidRPr="00457505">
        <w:rPr>
          <w:rFonts w:ascii="Times New Roman" w:hAnsi="Times New Roman" w:cs="Times New Roman"/>
          <w:sz w:val="24"/>
          <w:szCs w:val="24"/>
        </w:rPr>
        <w:lastRenderedPageBreak/>
        <w:t>воображение ребе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нка при выполнении заданий. </w:t>
      </w:r>
      <w:r w:rsidR="002353CE">
        <w:rPr>
          <w:rFonts w:ascii="Times New Roman" w:hAnsi="Times New Roman" w:cs="Times New Roman"/>
          <w:sz w:val="24"/>
          <w:szCs w:val="24"/>
        </w:rPr>
        <w:t>У</w:t>
      </w:r>
      <w:r w:rsidRPr="00457505">
        <w:rPr>
          <w:rFonts w:ascii="Times New Roman" w:hAnsi="Times New Roman" w:cs="Times New Roman"/>
          <w:sz w:val="24"/>
          <w:szCs w:val="24"/>
        </w:rPr>
        <w:t>точнены</w:t>
      </w:r>
      <w:r w:rsidR="00C9715E" w:rsidRPr="00457505">
        <w:rPr>
          <w:rFonts w:ascii="Times New Roman" w:hAnsi="Times New Roman" w:cs="Times New Roman"/>
          <w:sz w:val="24"/>
          <w:szCs w:val="24"/>
        </w:rPr>
        <w:t xml:space="preserve">  </w:t>
      </w:r>
      <w:r w:rsidRPr="00457505">
        <w:rPr>
          <w:rFonts w:ascii="Times New Roman" w:hAnsi="Times New Roman" w:cs="Times New Roman"/>
          <w:sz w:val="24"/>
          <w:szCs w:val="24"/>
        </w:rPr>
        <w:t xml:space="preserve"> критерии </w:t>
      </w:r>
      <w:r w:rsidR="002353CE">
        <w:rPr>
          <w:rFonts w:ascii="Times New Roman" w:hAnsi="Times New Roman" w:cs="Times New Roman"/>
          <w:sz w:val="24"/>
          <w:szCs w:val="24"/>
        </w:rPr>
        <w:t xml:space="preserve">оценки выполнения детьми заданий, нами выделены: </w:t>
      </w:r>
      <w:r w:rsidR="00E718AA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7B0531" w:rsidRPr="00457505">
        <w:rPr>
          <w:rFonts w:ascii="Times New Roman" w:hAnsi="Times New Roman" w:cs="Times New Roman"/>
          <w:sz w:val="24"/>
          <w:szCs w:val="24"/>
        </w:rPr>
        <w:t>способы  предугадывания развития ситуации</w:t>
      </w:r>
      <w:r w:rsidR="00E718AA" w:rsidRPr="00457505">
        <w:rPr>
          <w:rFonts w:ascii="Times New Roman" w:hAnsi="Times New Roman" w:cs="Times New Roman"/>
          <w:sz w:val="24"/>
          <w:szCs w:val="24"/>
        </w:rPr>
        <w:t xml:space="preserve"> и внесение коррективов; </w:t>
      </w:r>
      <w:r w:rsidR="007B0531" w:rsidRPr="00457505">
        <w:rPr>
          <w:rFonts w:ascii="Times New Roman" w:hAnsi="Times New Roman" w:cs="Times New Roman"/>
          <w:sz w:val="24"/>
          <w:szCs w:val="24"/>
        </w:rPr>
        <w:t>временн</w:t>
      </w:r>
      <w:r w:rsidR="007B0531" w:rsidRPr="00457505">
        <w:rPr>
          <w:rFonts w:ascii="Times New Roman" w:hAnsi="Times New Roman" w:cs="Times New Roman"/>
          <w:i/>
          <w:sz w:val="24"/>
          <w:szCs w:val="24"/>
        </w:rPr>
        <w:t>а</w:t>
      </w:r>
      <w:r w:rsidR="007B0531" w:rsidRPr="00457505">
        <w:rPr>
          <w:rFonts w:ascii="Times New Roman" w:hAnsi="Times New Roman" w:cs="Times New Roman"/>
          <w:sz w:val="24"/>
          <w:szCs w:val="24"/>
        </w:rPr>
        <w:t>я последовательность действий (п</w:t>
      </w:r>
      <w:r w:rsidR="00E718AA" w:rsidRPr="00457505">
        <w:rPr>
          <w:rFonts w:ascii="Times New Roman" w:hAnsi="Times New Roman" w:cs="Times New Roman"/>
          <w:sz w:val="24"/>
          <w:szCs w:val="24"/>
        </w:rPr>
        <w:t xml:space="preserve">ридумывание, потом реализация); </w:t>
      </w:r>
      <w:r w:rsidR="007B0531" w:rsidRPr="00457505">
        <w:rPr>
          <w:rFonts w:ascii="Times New Roman" w:hAnsi="Times New Roman" w:cs="Times New Roman"/>
          <w:sz w:val="24"/>
          <w:szCs w:val="24"/>
        </w:rPr>
        <w:t>способность взять на себя роль и ее объяснить; умение гибко использовать имеющиеся знания; способность выделить в предмете одну функцию и перенести ее на другой предмет;</w:t>
      </w:r>
      <w:r w:rsidR="00E718AA" w:rsidRPr="00457505">
        <w:rPr>
          <w:rFonts w:ascii="Times New Roman" w:hAnsi="Times New Roman" w:cs="Times New Roman"/>
          <w:sz w:val="24"/>
          <w:szCs w:val="24"/>
        </w:rPr>
        <w:t xml:space="preserve"> </w:t>
      </w:r>
      <w:r w:rsidR="007B0531" w:rsidRPr="00457505">
        <w:rPr>
          <w:rFonts w:ascii="Times New Roman" w:hAnsi="Times New Roman" w:cs="Times New Roman"/>
          <w:sz w:val="24"/>
          <w:szCs w:val="24"/>
        </w:rPr>
        <w:t xml:space="preserve">способность объединять разные предметы в единый смысловой сюжет; умение посмотреть на себя со стороны, в развитии и способность увидеть  и оценить происходящее с позиции другого человека. </w:t>
      </w:r>
      <w:r w:rsidR="002353CE">
        <w:rPr>
          <w:rFonts w:ascii="Times New Roman" w:hAnsi="Times New Roman" w:cs="Times New Roman"/>
          <w:sz w:val="24"/>
          <w:szCs w:val="24"/>
        </w:rPr>
        <w:t>На рисунке 1 представлены оценки по данным критериям</w:t>
      </w:r>
    </w:p>
    <w:p w14:paraId="6AD2DE6C" w14:textId="0BAF870D" w:rsidR="00A53661" w:rsidRPr="00457505" w:rsidRDefault="00A53661" w:rsidP="004575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49987" wp14:editId="34A89AE2">
            <wp:extent cx="5288127" cy="3060441"/>
            <wp:effectExtent l="0" t="0" r="8255" b="6985"/>
            <wp:docPr id="2" name="Рисунок 2" descr="C:\111_Сохранять ВСЕ СЮДА\2021_МАГИСТРАТУРА\3 семестр_ИТОГОВЫЕ работы\2022_01_03_Статья\2022_01_03_Рисунок_1_Мингаз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1_Сохранять ВСЕ СЮДА\2021_МАГИСТРАТУРА\3 семестр_ИТОГОВЫЕ работы\2022_01_03_Статья\2022_01_03_Рисунок_1_Мингазова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95" cy="30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6F8C" w14:textId="6B6936E7" w:rsidR="00053886" w:rsidRPr="00457505" w:rsidRDefault="00F1644F" w:rsidP="00457505">
      <w:pPr>
        <w:pStyle w:val="a8"/>
        <w:shd w:val="clear" w:color="auto" w:fill="FFFFFF"/>
        <w:ind w:left="0" w:firstLine="284"/>
        <w:jc w:val="both"/>
      </w:pPr>
      <w:r w:rsidRPr="00457505">
        <w:rPr>
          <w:b/>
        </w:rPr>
        <w:t>Рис</w:t>
      </w:r>
      <w:r w:rsidRPr="00E96B66">
        <w:rPr>
          <w:b/>
        </w:rPr>
        <w:t xml:space="preserve">.1. </w:t>
      </w:r>
      <w:r w:rsidR="002353CE">
        <w:rPr>
          <w:shd w:val="clear" w:color="auto" w:fill="FFFFFF"/>
        </w:rPr>
        <w:t xml:space="preserve">Сравнение </w:t>
      </w:r>
      <w:proofErr w:type="spellStart"/>
      <w:r w:rsidR="002353CE">
        <w:rPr>
          <w:shd w:val="clear" w:color="auto" w:fill="FFFFFF"/>
        </w:rPr>
        <w:t>имажинитивных</w:t>
      </w:r>
      <w:proofErr w:type="spellEnd"/>
      <w:r w:rsidR="002353CE">
        <w:rPr>
          <w:shd w:val="clear" w:color="auto" w:fill="FFFFFF"/>
        </w:rPr>
        <w:t xml:space="preserve"> процессов дошкольников </w:t>
      </w:r>
      <w:r w:rsidR="00DC5BFE" w:rsidRPr="00457505">
        <w:t xml:space="preserve"> </w:t>
      </w:r>
    </w:p>
    <w:p w14:paraId="66AD6107" w14:textId="77777777" w:rsidR="003C6B20" w:rsidRPr="00457505" w:rsidRDefault="003C6B20" w:rsidP="00457505">
      <w:pPr>
        <w:pStyle w:val="a8"/>
        <w:shd w:val="clear" w:color="auto" w:fill="FFFFFF"/>
        <w:ind w:left="0" w:firstLine="284"/>
        <w:jc w:val="both"/>
      </w:pPr>
    </w:p>
    <w:p w14:paraId="1448ED42" w14:textId="77777777" w:rsidR="002353CE" w:rsidRDefault="002353CE" w:rsidP="00457505">
      <w:pPr>
        <w:pStyle w:val="a8"/>
        <w:shd w:val="clear" w:color="auto" w:fill="FFFFFF"/>
        <w:ind w:left="0" w:firstLine="709"/>
        <w:jc w:val="both"/>
      </w:pPr>
      <w:r>
        <w:t>Общий уровень развития воображения детей -</w:t>
      </w:r>
      <w:r w:rsidR="00C9715E" w:rsidRPr="00457505">
        <w:t xml:space="preserve"> развит</w:t>
      </w:r>
      <w:r>
        <w:t>ая</w:t>
      </w:r>
      <w:r w:rsidR="00C9715E" w:rsidRPr="00457505">
        <w:t xml:space="preserve"> надситуативн</w:t>
      </w:r>
      <w:r>
        <w:t>ая</w:t>
      </w:r>
      <w:r w:rsidR="00C9715E" w:rsidRPr="00457505">
        <w:t xml:space="preserve"> </w:t>
      </w:r>
      <w:r w:rsidRPr="00457505">
        <w:t>позиц</w:t>
      </w:r>
      <w:r>
        <w:t>и</w:t>
      </w:r>
      <w:r w:rsidRPr="00457505">
        <w:t>я</w:t>
      </w:r>
      <w:r w:rsidR="00053886" w:rsidRPr="00457505">
        <w:t>, соответствующ</w:t>
      </w:r>
      <w:r>
        <w:t>ая</w:t>
      </w:r>
      <w:r w:rsidR="00053886" w:rsidRPr="00457505">
        <w:t xml:space="preserve"> возрасту 6–</w:t>
      </w:r>
      <w:r w:rsidR="00C9715E" w:rsidRPr="00457505">
        <w:t xml:space="preserve">7 лет. </w:t>
      </w:r>
    </w:p>
    <w:p w14:paraId="0B5EEADC" w14:textId="59FC45D3" w:rsidR="002353CE" w:rsidRDefault="002353CE" w:rsidP="00457505">
      <w:pPr>
        <w:pStyle w:val="a8"/>
        <w:shd w:val="clear" w:color="auto" w:fill="FFFFFF"/>
        <w:ind w:left="0" w:firstLine="709"/>
        <w:jc w:val="both"/>
      </w:pPr>
      <w:r>
        <w:t>В</w:t>
      </w:r>
      <w:r w:rsidR="00EB5E3B" w:rsidRPr="00457505">
        <w:t xml:space="preserve"> час</w:t>
      </w:r>
      <w:r w:rsidR="00EB0B99" w:rsidRPr="00457505">
        <w:t>тном детском саду</w:t>
      </w:r>
      <w:r>
        <w:t xml:space="preserve"> (далее - ЧДС)</w:t>
      </w:r>
      <w:r w:rsidR="00EB0B99" w:rsidRPr="00457505">
        <w:t xml:space="preserve"> процент детей, </w:t>
      </w:r>
      <w:r w:rsidR="00EB5E3B" w:rsidRPr="00457505">
        <w:t>показавших максимальный уровень</w:t>
      </w:r>
      <w:r>
        <w:t xml:space="preserve"> развития воображения</w:t>
      </w:r>
      <w:r w:rsidR="00EB5E3B" w:rsidRPr="00457505">
        <w:t xml:space="preserve">, на </w:t>
      </w:r>
      <w:r w:rsidR="00343676" w:rsidRPr="00457505">
        <w:t>13,63</w:t>
      </w:r>
      <w:r w:rsidR="00EB5E3B" w:rsidRPr="00457505">
        <w:t xml:space="preserve">% выше. </w:t>
      </w:r>
      <w:r>
        <w:t>Мы</w:t>
      </w:r>
      <w:r w:rsidR="00EB5E3B" w:rsidRPr="00457505">
        <w:t xml:space="preserve"> </w:t>
      </w:r>
      <w:r w:rsidRPr="00457505">
        <w:t>объясня</w:t>
      </w:r>
      <w:r>
        <w:t>ем это</w:t>
      </w:r>
      <w:r w:rsidR="00EB5E3B" w:rsidRPr="00457505">
        <w:t xml:space="preserve"> </w:t>
      </w:r>
      <w:r>
        <w:t>наличием в образовательной программе ЧДС</w:t>
      </w:r>
      <w:r w:rsidR="00FC0705" w:rsidRPr="00457505">
        <w:t xml:space="preserve"> событийных форматов</w:t>
      </w:r>
      <w:r w:rsidR="00EB5E3B" w:rsidRPr="00457505">
        <w:t xml:space="preserve"> организации </w:t>
      </w:r>
      <w:r w:rsidR="00053886" w:rsidRPr="00457505">
        <w:t xml:space="preserve">их </w:t>
      </w:r>
      <w:r w:rsidR="00EB5E3B" w:rsidRPr="00457505">
        <w:t>жизни, активным включение</w:t>
      </w:r>
      <w:r w:rsidR="000A73B5" w:rsidRPr="00457505">
        <w:t>м</w:t>
      </w:r>
      <w:r>
        <w:t xml:space="preserve"> </w:t>
      </w:r>
      <w:r w:rsidR="00EB5E3B" w:rsidRPr="00457505">
        <w:t xml:space="preserve">родителей в совместные проекты, созданием богатой развивающей среды. </w:t>
      </w:r>
    </w:p>
    <w:p w14:paraId="44DFDB09" w14:textId="044C846E" w:rsidR="00C9715E" w:rsidRPr="00457505" w:rsidRDefault="002353CE" w:rsidP="00457505">
      <w:pPr>
        <w:pStyle w:val="a8"/>
        <w:shd w:val="clear" w:color="auto" w:fill="FFFFFF"/>
        <w:ind w:left="0" w:firstLine="709"/>
        <w:jc w:val="both"/>
      </w:pPr>
      <w:r>
        <w:t>Образовательный процесс муниципального детского сада (МДС) также имеет образовательные преимущества: дети МДС проявляли больший</w:t>
      </w:r>
      <w:r w:rsidR="00FC0705" w:rsidRPr="00457505">
        <w:t xml:space="preserve"> эмоциональн</w:t>
      </w:r>
      <w:r>
        <w:t>ый</w:t>
      </w:r>
      <w:r w:rsidR="00FC0705" w:rsidRPr="00457505">
        <w:t xml:space="preserve"> интерес к предлагаемой деятельност</w:t>
      </w:r>
      <w:r>
        <w:t>и.</w:t>
      </w:r>
      <w:r w:rsidR="00FC0705" w:rsidRPr="00457505">
        <w:t xml:space="preserve"> Дети</w:t>
      </w:r>
      <w:r>
        <w:t xml:space="preserve"> ЧДС</w:t>
      </w:r>
      <w:r w:rsidR="00FC0705" w:rsidRPr="00457505">
        <w:t xml:space="preserve"> продемонстрировали более </w:t>
      </w:r>
      <w:r w:rsidR="000A73B5" w:rsidRPr="00457505">
        <w:t>прагматичное</w:t>
      </w:r>
      <w:r w:rsidR="00FC0705" w:rsidRPr="00457505">
        <w:t>,</w:t>
      </w:r>
      <w:r w:rsidR="00313216" w:rsidRPr="00457505">
        <w:t xml:space="preserve"> настороженное,</w:t>
      </w:r>
      <w:r w:rsidR="00FC0705" w:rsidRPr="00457505">
        <w:t xml:space="preserve"> ориентированное на результат поведение, </w:t>
      </w:r>
      <w:r w:rsidR="000A73B5" w:rsidRPr="00457505">
        <w:t xml:space="preserve">на </w:t>
      </w:r>
      <w:r w:rsidR="005829CA" w:rsidRPr="00457505">
        <w:t>поиск</w:t>
      </w:r>
      <w:r w:rsidR="00FC0705" w:rsidRPr="00457505">
        <w:t xml:space="preserve"> смыслово</w:t>
      </w:r>
      <w:r w:rsidR="005829CA" w:rsidRPr="00457505">
        <w:t xml:space="preserve">го, </w:t>
      </w:r>
      <w:r w:rsidRPr="00457505">
        <w:t>логического решения</w:t>
      </w:r>
      <w:r>
        <w:t>. О</w:t>
      </w:r>
      <w:r w:rsidR="00FC0705" w:rsidRPr="00457505">
        <w:t>риентация на фантазирование не являлась</w:t>
      </w:r>
      <w:r w:rsidR="000A73B5" w:rsidRPr="00457505">
        <w:t xml:space="preserve"> </w:t>
      </w:r>
      <w:r w:rsidR="00053886" w:rsidRPr="00457505">
        <w:t>значимой –</w:t>
      </w:r>
      <w:r w:rsidR="00FC0705" w:rsidRPr="00457505">
        <w:t xml:space="preserve"> они проявлял</w:t>
      </w:r>
      <w:r w:rsidR="0047098C" w:rsidRPr="00457505">
        <w:t>и себя как «маленькие взрослые».</w:t>
      </w:r>
      <w:r w:rsidR="007C72A7" w:rsidRPr="00457505">
        <w:t xml:space="preserve"> </w:t>
      </w:r>
      <w:r>
        <w:t>Они м</w:t>
      </w:r>
      <w:r w:rsidR="00E0017B" w:rsidRPr="00457505">
        <w:t xml:space="preserve">огли предложить </w:t>
      </w:r>
      <w:r>
        <w:t xml:space="preserve">экспериментатору </w:t>
      </w:r>
      <w:r w:rsidR="00E0017B" w:rsidRPr="00457505">
        <w:t xml:space="preserve">закончить выполнение задания, озвучив свое решение или аргументируя причину. </w:t>
      </w:r>
      <w:r>
        <w:t>Действия детей МДС отличились</w:t>
      </w:r>
      <w:r w:rsidR="00FC0705" w:rsidRPr="00457505">
        <w:t xml:space="preserve"> легкостью, игрой, фантазированием, хотя задача</w:t>
      </w:r>
      <w:r w:rsidR="00EB0B99" w:rsidRPr="00457505">
        <w:t xml:space="preserve"> </w:t>
      </w:r>
      <w:r w:rsidR="00FC0705" w:rsidRPr="00457505">
        <w:t>сделать все по правилам</w:t>
      </w:r>
      <w:r w:rsidR="000A73B5" w:rsidRPr="00457505">
        <w:t xml:space="preserve">, соблюдать дисциплину </w:t>
      </w:r>
      <w:r w:rsidR="00FC0705" w:rsidRPr="00457505">
        <w:t>воспринималась ими также как значимая.</w:t>
      </w:r>
      <w:r w:rsidR="005829CA" w:rsidRPr="00457505">
        <w:t xml:space="preserve"> Возможно</w:t>
      </w:r>
      <w:r w:rsidR="00EB0B99" w:rsidRPr="00457505">
        <w:t>,</w:t>
      </w:r>
      <w:r w:rsidR="005829CA" w:rsidRPr="00457505">
        <w:t xml:space="preserve"> это связан</w:t>
      </w:r>
      <w:r w:rsidR="00053886" w:rsidRPr="00457505">
        <w:t xml:space="preserve">о с достаточно редким форматом </w:t>
      </w:r>
      <w:r w:rsidR="005829CA" w:rsidRPr="00457505">
        <w:t xml:space="preserve">фантазийного характера заданий, </w:t>
      </w:r>
      <w:r w:rsidR="00D03F9B">
        <w:t>менее</w:t>
      </w:r>
      <w:r w:rsidR="005829CA" w:rsidRPr="00457505">
        <w:t xml:space="preserve"> активн</w:t>
      </w:r>
      <w:r w:rsidR="00D03F9B">
        <w:t>ым</w:t>
      </w:r>
      <w:r w:rsidR="005829CA" w:rsidRPr="00457505">
        <w:t xml:space="preserve"> стимулировани</w:t>
      </w:r>
      <w:r w:rsidR="00D03F9B">
        <w:t>ем</w:t>
      </w:r>
      <w:r w:rsidR="005829CA" w:rsidRPr="00457505">
        <w:t xml:space="preserve"> инициатив</w:t>
      </w:r>
      <w:r w:rsidR="001C1FF3" w:rsidRPr="00457505">
        <w:t xml:space="preserve">ности и самостоятельности </w:t>
      </w:r>
      <w:r w:rsidR="00053886" w:rsidRPr="00457505">
        <w:t xml:space="preserve">дошкольников </w:t>
      </w:r>
      <w:r w:rsidR="001C1FF3" w:rsidRPr="00457505">
        <w:t xml:space="preserve">в условиях </w:t>
      </w:r>
      <w:r w:rsidR="00D03F9B">
        <w:t>МДС</w:t>
      </w:r>
      <w:r w:rsidR="001C1FF3" w:rsidRPr="00457505">
        <w:t xml:space="preserve">, имеющего большее количество детей в группе и меньший </w:t>
      </w:r>
      <w:r w:rsidR="001441BE" w:rsidRPr="00457505">
        <w:t xml:space="preserve">по количеству </w:t>
      </w:r>
      <w:r w:rsidR="001C1FF3" w:rsidRPr="00457505">
        <w:t>педагогический персонал.</w:t>
      </w:r>
    </w:p>
    <w:p w14:paraId="30A9426B" w14:textId="068117E7" w:rsidR="008837BF" w:rsidRPr="00457505" w:rsidRDefault="001441BE" w:rsidP="00457505">
      <w:pPr>
        <w:pStyle w:val="a8"/>
        <w:shd w:val="clear" w:color="auto" w:fill="FFFFFF"/>
        <w:ind w:left="0" w:firstLine="709"/>
        <w:jc w:val="both"/>
        <w:rPr>
          <w:bCs/>
        </w:rPr>
      </w:pPr>
      <w:r w:rsidRPr="00457505">
        <w:rPr>
          <w:bCs/>
        </w:rPr>
        <w:t>В целом,</w:t>
      </w:r>
      <w:r w:rsidR="005829CA" w:rsidRPr="00457505">
        <w:rPr>
          <w:bCs/>
        </w:rPr>
        <w:t xml:space="preserve"> </w:t>
      </w:r>
      <w:r w:rsidR="00603BB4" w:rsidRPr="00457505">
        <w:rPr>
          <w:bCs/>
        </w:rPr>
        <w:t xml:space="preserve">полученные </w:t>
      </w:r>
      <w:r w:rsidR="007C05E1" w:rsidRPr="00457505">
        <w:rPr>
          <w:bCs/>
        </w:rPr>
        <w:t>результаты свидетельствуют о создании в обоих типах дошкольных учреждений условий, необходимых для развития воображе</w:t>
      </w:r>
      <w:r w:rsidR="00603BB4" w:rsidRPr="00457505">
        <w:rPr>
          <w:bCs/>
        </w:rPr>
        <w:t>ния у воспитанников. К</w:t>
      </w:r>
      <w:r w:rsidR="007C05E1" w:rsidRPr="00457505">
        <w:rPr>
          <w:bCs/>
        </w:rPr>
        <w:t xml:space="preserve"> таким условиям</w:t>
      </w:r>
      <w:r w:rsidR="008837BF" w:rsidRPr="00457505">
        <w:rPr>
          <w:bCs/>
        </w:rPr>
        <w:t xml:space="preserve"> мы относим</w:t>
      </w:r>
      <w:r w:rsidR="00694F4D" w:rsidRPr="00457505">
        <w:rPr>
          <w:bCs/>
        </w:rPr>
        <w:t>: о</w:t>
      </w:r>
      <w:r w:rsidR="00DC3797" w:rsidRPr="00457505">
        <w:rPr>
          <w:bCs/>
        </w:rPr>
        <w:t>б</w:t>
      </w:r>
      <w:r w:rsidR="00694F4D" w:rsidRPr="00457505">
        <w:rPr>
          <w:bCs/>
        </w:rPr>
        <w:t xml:space="preserve">огащение </w:t>
      </w:r>
      <w:r w:rsidR="00DC3797" w:rsidRPr="00457505">
        <w:rPr>
          <w:bCs/>
        </w:rPr>
        <w:t xml:space="preserve"> </w:t>
      </w:r>
      <w:r w:rsidR="00603BB4" w:rsidRPr="00457505">
        <w:rPr>
          <w:bCs/>
        </w:rPr>
        <w:t xml:space="preserve"> </w:t>
      </w:r>
      <w:r w:rsidR="00B345A9" w:rsidRPr="00457505">
        <w:rPr>
          <w:bCs/>
        </w:rPr>
        <w:t xml:space="preserve">индивидуального </w:t>
      </w:r>
      <w:r w:rsidR="00694F4D" w:rsidRPr="00457505">
        <w:rPr>
          <w:bCs/>
        </w:rPr>
        <w:t xml:space="preserve"> и </w:t>
      </w:r>
      <w:r w:rsidR="00694F4D" w:rsidRPr="00457505">
        <w:rPr>
          <w:bCs/>
        </w:rPr>
        <w:lastRenderedPageBreak/>
        <w:t>соц</w:t>
      </w:r>
      <w:r w:rsidR="00603BB4" w:rsidRPr="00457505">
        <w:rPr>
          <w:bCs/>
        </w:rPr>
        <w:t>иального</w:t>
      </w:r>
      <w:r w:rsidR="00694F4D" w:rsidRPr="00457505">
        <w:rPr>
          <w:bCs/>
        </w:rPr>
        <w:t xml:space="preserve">   </w:t>
      </w:r>
      <w:r w:rsidR="00DC3797" w:rsidRPr="00457505">
        <w:rPr>
          <w:bCs/>
        </w:rPr>
        <w:t>опыта</w:t>
      </w:r>
      <w:r w:rsidR="001C1FF3" w:rsidRPr="00457505">
        <w:rPr>
          <w:bCs/>
        </w:rPr>
        <w:t xml:space="preserve"> детей; специальную  организацию</w:t>
      </w:r>
      <w:r w:rsidR="00694F4D" w:rsidRPr="00457505">
        <w:rPr>
          <w:bCs/>
        </w:rPr>
        <w:t xml:space="preserve"> свободной, жестко не регламентированной</w:t>
      </w:r>
      <w:r w:rsidR="00DC3797" w:rsidRPr="00457505">
        <w:rPr>
          <w:bCs/>
        </w:rPr>
        <w:t xml:space="preserve"> деятельности, </w:t>
      </w:r>
      <w:r w:rsidR="00603BB4" w:rsidRPr="00457505">
        <w:rPr>
          <w:bCs/>
        </w:rPr>
        <w:t>стимулирующей</w:t>
      </w:r>
      <w:r w:rsidR="00694F4D" w:rsidRPr="00457505">
        <w:rPr>
          <w:bCs/>
        </w:rPr>
        <w:t xml:space="preserve"> </w:t>
      </w:r>
      <w:r w:rsidR="00DC3797" w:rsidRPr="00457505">
        <w:rPr>
          <w:bCs/>
        </w:rPr>
        <w:t>независимость</w:t>
      </w:r>
      <w:r w:rsidR="00694F4D" w:rsidRPr="00457505">
        <w:rPr>
          <w:bCs/>
        </w:rPr>
        <w:t xml:space="preserve">,  инициативу и самостоятельность ребенка;  создание  </w:t>
      </w:r>
      <w:r w:rsidR="00DC3797" w:rsidRPr="00457505">
        <w:rPr>
          <w:bCs/>
        </w:rPr>
        <w:t xml:space="preserve"> предметно-пространственной среды</w:t>
      </w:r>
      <w:r w:rsidR="00694F4D" w:rsidRPr="00457505">
        <w:rPr>
          <w:bCs/>
        </w:rPr>
        <w:t xml:space="preserve"> жизни и развития детей  на принципах  разнообразия, эмоциональной привлекательности, динамичности, гибкости, поощрения  активного </w:t>
      </w:r>
      <w:r w:rsidR="00DF709B" w:rsidRPr="00457505">
        <w:rPr>
          <w:bCs/>
        </w:rPr>
        <w:t xml:space="preserve">партнерского </w:t>
      </w:r>
      <w:r w:rsidR="00694F4D" w:rsidRPr="00457505">
        <w:rPr>
          <w:bCs/>
        </w:rPr>
        <w:t>взаимодействия детей и взрослых.</w:t>
      </w:r>
    </w:p>
    <w:p w14:paraId="3C986023" w14:textId="77777777" w:rsidR="004D7DAD" w:rsidRDefault="00DF709B" w:rsidP="004D7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213CD" w:rsidRPr="0045750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D7DAD">
        <w:rPr>
          <w:rFonts w:ascii="Times New Roman" w:hAnsi="Times New Roman" w:cs="Times New Roman"/>
          <w:b/>
          <w:sz w:val="24"/>
          <w:szCs w:val="24"/>
        </w:rPr>
        <w:t>:</w:t>
      </w:r>
    </w:p>
    <w:p w14:paraId="1C22288E" w14:textId="77777777" w:rsidR="004D7DAD" w:rsidRPr="004D7DAD" w:rsidRDefault="004D7DAD" w:rsidP="004D7DAD">
      <w:pPr>
        <w:pStyle w:val="a8"/>
        <w:numPr>
          <w:ilvl w:val="0"/>
          <w:numId w:val="15"/>
        </w:numPr>
        <w:jc w:val="both"/>
        <w:rPr>
          <w:b/>
        </w:rPr>
      </w:pPr>
      <w:r>
        <w:t xml:space="preserve"> </w:t>
      </w:r>
      <w:r w:rsidRPr="004D7DAD">
        <w:t>От рождения до школы. Инновационная программа дошкольного образования</w:t>
      </w:r>
      <w:proofErr w:type="gramStart"/>
      <w:r w:rsidRPr="004D7DAD">
        <w:t>/ П</w:t>
      </w:r>
      <w:proofErr w:type="gramEnd"/>
      <w:r w:rsidRPr="004D7DAD">
        <w:t xml:space="preserve">од ред. Н.Е. </w:t>
      </w:r>
      <w:proofErr w:type="spellStart"/>
      <w:r w:rsidRPr="004D7DAD">
        <w:t>Вераксы</w:t>
      </w:r>
      <w:proofErr w:type="spellEnd"/>
      <w:r w:rsidRPr="004D7DAD">
        <w:t>, Т.С. Комаровой, Э.М. Дорофеевой. М.: Мозаика-синтез, 2019. 336 с.</w:t>
      </w:r>
    </w:p>
    <w:p w14:paraId="59856ED3" w14:textId="77777777" w:rsidR="004D7DAD" w:rsidRDefault="00A213CD" w:rsidP="004D7DAD">
      <w:pPr>
        <w:pStyle w:val="a8"/>
        <w:numPr>
          <w:ilvl w:val="0"/>
          <w:numId w:val="15"/>
        </w:numPr>
        <w:jc w:val="both"/>
        <w:rPr>
          <w:b/>
        </w:rPr>
      </w:pPr>
      <w:r w:rsidRPr="004D7DAD">
        <w:t>Выготский Л.С. Воображение и творчест</w:t>
      </w:r>
      <w:r w:rsidR="004D7DAD" w:rsidRPr="004D7DAD">
        <w:t>во в дошкольном возрасте. СПб</w:t>
      </w:r>
      <w:proofErr w:type="gramStart"/>
      <w:r w:rsidR="004D7DAD" w:rsidRPr="004D7DAD">
        <w:t>.:</w:t>
      </w:r>
      <w:r w:rsidR="004D7DAD">
        <w:rPr>
          <w:b/>
        </w:rPr>
        <w:t xml:space="preserve"> </w:t>
      </w:r>
      <w:proofErr w:type="gramEnd"/>
      <w:r w:rsidRPr="004D7DAD">
        <w:t>Союз, 2007.  192с.</w:t>
      </w:r>
    </w:p>
    <w:p w14:paraId="7B632BB8" w14:textId="77777777" w:rsidR="004D7DAD" w:rsidRPr="004D7DAD" w:rsidRDefault="004D7DAD" w:rsidP="004D7DAD">
      <w:pPr>
        <w:pStyle w:val="a8"/>
        <w:numPr>
          <w:ilvl w:val="0"/>
          <w:numId w:val="15"/>
        </w:numPr>
        <w:jc w:val="both"/>
        <w:rPr>
          <w:b/>
        </w:rPr>
      </w:pPr>
      <w:r w:rsidRPr="004D7DAD">
        <w:t>Дьяченко О.М. Воображение дошкольника. М.: Знание, 1986.  96 с.</w:t>
      </w:r>
    </w:p>
    <w:p w14:paraId="5493BEA1" w14:textId="60946305" w:rsidR="00A213CD" w:rsidRPr="004D7DAD" w:rsidRDefault="00A213CD" w:rsidP="004D7DAD">
      <w:pPr>
        <w:pStyle w:val="a8"/>
        <w:numPr>
          <w:ilvl w:val="0"/>
          <w:numId w:val="15"/>
        </w:numPr>
        <w:jc w:val="both"/>
        <w:rPr>
          <w:b/>
        </w:rPr>
      </w:pPr>
      <w:r w:rsidRPr="004D7DAD">
        <w:t>Дьяченко О.М. Об основных направлениях развития воображения дошкольника// Вопросы  психологии.1988. №6 С. 52-59.</w:t>
      </w:r>
    </w:p>
    <w:p w14:paraId="124720DA" w14:textId="77777777" w:rsidR="004D7DAD" w:rsidRPr="004D7DAD" w:rsidRDefault="004D7DAD" w:rsidP="004D7DAD">
      <w:pPr>
        <w:pStyle w:val="a8"/>
        <w:numPr>
          <w:ilvl w:val="0"/>
          <w:numId w:val="15"/>
        </w:numPr>
        <w:jc w:val="both"/>
      </w:pPr>
      <w:r w:rsidRPr="004D7DAD">
        <w:t>Запорожец А.В. Избранные психологические труды: В 2-х т. Т. I. Психическое развитие ребенка. М.: Педагогика, 1986. 320 с.</w:t>
      </w:r>
    </w:p>
    <w:p w14:paraId="486A460F" w14:textId="77777777" w:rsidR="004D7DAD" w:rsidRPr="004D7DAD" w:rsidRDefault="004D7DAD" w:rsidP="004D7DAD">
      <w:pPr>
        <w:pStyle w:val="a8"/>
        <w:numPr>
          <w:ilvl w:val="0"/>
          <w:numId w:val="15"/>
        </w:numPr>
        <w:jc w:val="both"/>
      </w:pPr>
      <w:r w:rsidRPr="004D7DAD">
        <w:t xml:space="preserve">Вариативная примерная основная образовательная программа дошкольного образования «Золотой ключик» / Под ред. Г.Г. Кравцова. М.: </w:t>
      </w:r>
      <w:proofErr w:type="spellStart"/>
      <w:r w:rsidRPr="004D7DAD">
        <w:t>Левъ</w:t>
      </w:r>
      <w:proofErr w:type="spellEnd"/>
      <w:r w:rsidRPr="004D7DAD">
        <w:t>, 2015. 217 с.</w:t>
      </w:r>
    </w:p>
    <w:p w14:paraId="351F7137" w14:textId="19F4C53E" w:rsidR="004D7DAD" w:rsidRPr="004D7DAD" w:rsidRDefault="004D7DAD" w:rsidP="004D7DAD">
      <w:pPr>
        <w:pStyle w:val="a8"/>
        <w:numPr>
          <w:ilvl w:val="0"/>
          <w:numId w:val="15"/>
        </w:numPr>
        <w:jc w:val="both"/>
        <w:rPr>
          <w:b/>
        </w:rPr>
      </w:pPr>
      <w:r w:rsidRPr="004D7DAD">
        <w:t>Кравцова Е.Е. Психологические новообразования дошкольного возраста // Вопросы  психологии. 1996. № 6. С. 64-76.</w:t>
      </w:r>
    </w:p>
    <w:p w14:paraId="25775EB8" w14:textId="77777777" w:rsidR="004D7DAD" w:rsidRDefault="004D7DAD" w:rsidP="004D7DAD">
      <w:pPr>
        <w:pStyle w:val="a8"/>
        <w:numPr>
          <w:ilvl w:val="0"/>
          <w:numId w:val="15"/>
        </w:numPr>
        <w:jc w:val="both"/>
      </w:pPr>
      <w:r w:rsidRPr="004D7DAD">
        <w:t xml:space="preserve">Психология и педагогика обучения дошкольников: Учеб. пособие для вузов/ под </w:t>
      </w:r>
      <w:proofErr w:type="spellStart"/>
      <w:r w:rsidRPr="004D7DAD">
        <w:t>общ</w:t>
      </w:r>
      <w:proofErr w:type="gramStart"/>
      <w:r w:rsidRPr="004D7DAD">
        <w:t>.р</w:t>
      </w:r>
      <w:proofErr w:type="gramEnd"/>
      <w:r w:rsidRPr="004D7DAD">
        <w:t>ед</w:t>
      </w:r>
      <w:proofErr w:type="spellEnd"/>
      <w:r w:rsidRPr="004D7DAD">
        <w:t>. Г.Г. Кравцова, Е.Е. Кравцовой. М.: Мозаика-синтез, 2013.  264 с.</w:t>
      </w:r>
    </w:p>
    <w:p w14:paraId="5C74639E" w14:textId="2DDF5A9A" w:rsidR="004D7DAD" w:rsidRPr="004D7DAD" w:rsidRDefault="00A213CD" w:rsidP="004B7B56">
      <w:pPr>
        <w:pStyle w:val="a8"/>
        <w:numPr>
          <w:ilvl w:val="0"/>
          <w:numId w:val="15"/>
        </w:numPr>
        <w:jc w:val="both"/>
      </w:pPr>
      <w:proofErr w:type="spellStart"/>
      <w:r w:rsidRPr="004D7DAD">
        <w:t>Реджио</w:t>
      </w:r>
      <w:proofErr w:type="spellEnd"/>
      <w:r w:rsidRPr="004D7DAD">
        <w:t xml:space="preserve">-педагогика: актуальность и перспективы реализации в российском дошкольном образовании [Электронный ресурс]. Режим доступа: </w:t>
      </w:r>
      <w:hyperlink r:id="rId11" w:history="1">
        <w:r w:rsidR="004B7B56" w:rsidRPr="00087774">
          <w:rPr>
            <w:rStyle w:val="a6"/>
          </w:rPr>
          <w:t>https://www.youtube.com/watch?v=A3tHnKl9l84</w:t>
        </w:r>
      </w:hyperlink>
      <w:r w:rsidR="004B7B56">
        <w:t xml:space="preserve"> (дата обращения: 13.01.2022</w:t>
      </w:r>
      <w:r w:rsidRPr="004D7DAD">
        <w:t>).</w:t>
      </w:r>
    </w:p>
    <w:p w14:paraId="418BC52D" w14:textId="3547EC11" w:rsidR="00F67D91" w:rsidRPr="00F67D91" w:rsidRDefault="00F67D91" w:rsidP="004D7DAD">
      <w:pPr>
        <w:jc w:val="both"/>
      </w:pPr>
    </w:p>
    <w:sectPr w:rsidR="00F67D91" w:rsidRPr="00F67D91" w:rsidSect="00457505">
      <w:headerReference w:type="default" r:id="rId12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EF60" w14:textId="77777777" w:rsidR="00F7783A" w:rsidRDefault="00F7783A">
      <w:pPr>
        <w:spacing w:after="0" w:line="240" w:lineRule="auto"/>
      </w:pPr>
      <w:r>
        <w:separator/>
      </w:r>
    </w:p>
  </w:endnote>
  <w:endnote w:type="continuationSeparator" w:id="0">
    <w:p w14:paraId="11B77B4D" w14:textId="77777777" w:rsidR="00F7783A" w:rsidRDefault="00F7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A85E" w14:textId="77777777" w:rsidR="00F7783A" w:rsidRDefault="00F7783A">
      <w:pPr>
        <w:spacing w:after="0" w:line="240" w:lineRule="auto"/>
      </w:pPr>
      <w:r>
        <w:separator/>
      </w:r>
    </w:p>
  </w:footnote>
  <w:footnote w:type="continuationSeparator" w:id="0">
    <w:p w14:paraId="72EBA735" w14:textId="77777777" w:rsidR="00F7783A" w:rsidRDefault="00F7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7174"/>
      <w:docPartObj>
        <w:docPartGallery w:val="Page Numbers (Top of Page)"/>
        <w:docPartUnique/>
      </w:docPartObj>
    </w:sdtPr>
    <w:sdtEndPr/>
    <w:sdtContent>
      <w:p w14:paraId="5C11DA27" w14:textId="77777777" w:rsidR="00962C2A" w:rsidRDefault="00962C2A" w:rsidP="00962C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56">
          <w:rPr>
            <w:noProof/>
          </w:rPr>
          <w:t>3</w:t>
        </w:r>
        <w:r>
          <w:fldChar w:fldCharType="end"/>
        </w:r>
      </w:p>
    </w:sdtContent>
  </w:sdt>
  <w:p w14:paraId="6B6DD342" w14:textId="77777777" w:rsidR="00962C2A" w:rsidRDefault="00962C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F6B"/>
    <w:multiLevelType w:val="hybridMultilevel"/>
    <w:tmpl w:val="778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9C7"/>
    <w:multiLevelType w:val="hybridMultilevel"/>
    <w:tmpl w:val="E6060D10"/>
    <w:lvl w:ilvl="0" w:tplc="8BC46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800F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EF3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AA3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EA7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2223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283A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221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9AF8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5322"/>
    <w:multiLevelType w:val="hybridMultilevel"/>
    <w:tmpl w:val="2B5CC792"/>
    <w:lvl w:ilvl="0" w:tplc="E55C7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E6FF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B4FE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C21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0A35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DAA1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EEC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7A53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54F1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73B5A"/>
    <w:multiLevelType w:val="hybridMultilevel"/>
    <w:tmpl w:val="9E1C3F28"/>
    <w:lvl w:ilvl="0" w:tplc="939AD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C3AC5"/>
    <w:multiLevelType w:val="hybridMultilevel"/>
    <w:tmpl w:val="082A7F52"/>
    <w:lvl w:ilvl="0" w:tplc="8ADCB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05C92"/>
    <w:multiLevelType w:val="hybridMultilevel"/>
    <w:tmpl w:val="812CEC4E"/>
    <w:lvl w:ilvl="0" w:tplc="AE4045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88B70D4"/>
    <w:multiLevelType w:val="hybridMultilevel"/>
    <w:tmpl w:val="4A20141E"/>
    <w:lvl w:ilvl="0" w:tplc="05EA5C2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82B37"/>
    <w:multiLevelType w:val="multilevel"/>
    <w:tmpl w:val="43D46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ADD0130"/>
    <w:multiLevelType w:val="hybridMultilevel"/>
    <w:tmpl w:val="21C00688"/>
    <w:lvl w:ilvl="0" w:tplc="733EA6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531F"/>
    <w:multiLevelType w:val="hybridMultilevel"/>
    <w:tmpl w:val="6608D214"/>
    <w:lvl w:ilvl="0" w:tplc="64CE8D8A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37D25"/>
    <w:multiLevelType w:val="multilevel"/>
    <w:tmpl w:val="8626C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06BBE"/>
    <w:multiLevelType w:val="multilevel"/>
    <w:tmpl w:val="45289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96939"/>
    <w:multiLevelType w:val="hybridMultilevel"/>
    <w:tmpl w:val="EE806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2438"/>
    <w:multiLevelType w:val="hybridMultilevel"/>
    <w:tmpl w:val="E2C899CA"/>
    <w:lvl w:ilvl="0" w:tplc="56EE7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2A7E"/>
    <w:multiLevelType w:val="hybridMultilevel"/>
    <w:tmpl w:val="C4EAEE5A"/>
    <w:lvl w:ilvl="0" w:tplc="AE5C9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DEFB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1A68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ED0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603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3E71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7064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56CB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9A3C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B"/>
    <w:rsid w:val="00003FA1"/>
    <w:rsid w:val="00016C97"/>
    <w:rsid w:val="00026B49"/>
    <w:rsid w:val="0004479A"/>
    <w:rsid w:val="00053886"/>
    <w:rsid w:val="00056BE3"/>
    <w:rsid w:val="00065DA4"/>
    <w:rsid w:val="0007381C"/>
    <w:rsid w:val="0008253B"/>
    <w:rsid w:val="00092916"/>
    <w:rsid w:val="0009781D"/>
    <w:rsid w:val="000A73B5"/>
    <w:rsid w:val="000D76E1"/>
    <w:rsid w:val="000F0EA7"/>
    <w:rsid w:val="000F467D"/>
    <w:rsid w:val="001335C5"/>
    <w:rsid w:val="00137EBD"/>
    <w:rsid w:val="001441BE"/>
    <w:rsid w:val="00146BB4"/>
    <w:rsid w:val="00177914"/>
    <w:rsid w:val="00191A70"/>
    <w:rsid w:val="00197149"/>
    <w:rsid w:val="001C1FF3"/>
    <w:rsid w:val="001D090E"/>
    <w:rsid w:val="00212FFB"/>
    <w:rsid w:val="0022715D"/>
    <w:rsid w:val="002353CE"/>
    <w:rsid w:val="002736E2"/>
    <w:rsid w:val="002860ED"/>
    <w:rsid w:val="002A786D"/>
    <w:rsid w:val="002B7D35"/>
    <w:rsid w:val="002C46AF"/>
    <w:rsid w:val="002C7C95"/>
    <w:rsid w:val="00305E1B"/>
    <w:rsid w:val="00313216"/>
    <w:rsid w:val="0033076B"/>
    <w:rsid w:val="00341C95"/>
    <w:rsid w:val="00343676"/>
    <w:rsid w:val="00366A20"/>
    <w:rsid w:val="00380381"/>
    <w:rsid w:val="00382B9B"/>
    <w:rsid w:val="003A6331"/>
    <w:rsid w:val="003B495E"/>
    <w:rsid w:val="003C6B20"/>
    <w:rsid w:val="003D2476"/>
    <w:rsid w:val="003E769F"/>
    <w:rsid w:val="003F5CF0"/>
    <w:rsid w:val="003F67FD"/>
    <w:rsid w:val="003F6AEE"/>
    <w:rsid w:val="00401BCD"/>
    <w:rsid w:val="0042281B"/>
    <w:rsid w:val="004366AE"/>
    <w:rsid w:val="00440D65"/>
    <w:rsid w:val="0044353A"/>
    <w:rsid w:val="004544AB"/>
    <w:rsid w:val="00457505"/>
    <w:rsid w:val="0047098C"/>
    <w:rsid w:val="00476E7A"/>
    <w:rsid w:val="004A644D"/>
    <w:rsid w:val="004B7B56"/>
    <w:rsid w:val="004C300A"/>
    <w:rsid w:val="004D0273"/>
    <w:rsid w:val="004D7DAD"/>
    <w:rsid w:val="00520A99"/>
    <w:rsid w:val="00527464"/>
    <w:rsid w:val="0055456E"/>
    <w:rsid w:val="0056083D"/>
    <w:rsid w:val="00580127"/>
    <w:rsid w:val="005808AF"/>
    <w:rsid w:val="005829CA"/>
    <w:rsid w:val="0059694D"/>
    <w:rsid w:val="005A6C56"/>
    <w:rsid w:val="005E152E"/>
    <w:rsid w:val="005F6CB0"/>
    <w:rsid w:val="00603BB4"/>
    <w:rsid w:val="00644F18"/>
    <w:rsid w:val="00657366"/>
    <w:rsid w:val="00685311"/>
    <w:rsid w:val="00694F4D"/>
    <w:rsid w:val="006D20AA"/>
    <w:rsid w:val="00710518"/>
    <w:rsid w:val="0072429F"/>
    <w:rsid w:val="0074490D"/>
    <w:rsid w:val="00752E17"/>
    <w:rsid w:val="00752FB1"/>
    <w:rsid w:val="0076028F"/>
    <w:rsid w:val="00793304"/>
    <w:rsid w:val="00796C03"/>
    <w:rsid w:val="007B0531"/>
    <w:rsid w:val="007C05E1"/>
    <w:rsid w:val="007C6CC1"/>
    <w:rsid w:val="007C72A7"/>
    <w:rsid w:val="007D05FD"/>
    <w:rsid w:val="007D7315"/>
    <w:rsid w:val="007E5FA6"/>
    <w:rsid w:val="007F7303"/>
    <w:rsid w:val="008057A7"/>
    <w:rsid w:val="008111C8"/>
    <w:rsid w:val="00824742"/>
    <w:rsid w:val="00830396"/>
    <w:rsid w:val="0083119E"/>
    <w:rsid w:val="00837541"/>
    <w:rsid w:val="008616C3"/>
    <w:rsid w:val="00861ED5"/>
    <w:rsid w:val="008666F7"/>
    <w:rsid w:val="008837BF"/>
    <w:rsid w:val="00892CDD"/>
    <w:rsid w:val="008B59EE"/>
    <w:rsid w:val="008D5BE6"/>
    <w:rsid w:val="0092148B"/>
    <w:rsid w:val="00933479"/>
    <w:rsid w:val="009413B5"/>
    <w:rsid w:val="00943030"/>
    <w:rsid w:val="00953DB2"/>
    <w:rsid w:val="00956712"/>
    <w:rsid w:val="00962C2A"/>
    <w:rsid w:val="009772C9"/>
    <w:rsid w:val="0097799A"/>
    <w:rsid w:val="009879C2"/>
    <w:rsid w:val="00996FB5"/>
    <w:rsid w:val="009D7068"/>
    <w:rsid w:val="009D7CF3"/>
    <w:rsid w:val="009E4085"/>
    <w:rsid w:val="00A10843"/>
    <w:rsid w:val="00A213CD"/>
    <w:rsid w:val="00A255B5"/>
    <w:rsid w:val="00A53661"/>
    <w:rsid w:val="00A85A36"/>
    <w:rsid w:val="00A86B89"/>
    <w:rsid w:val="00AE5A8E"/>
    <w:rsid w:val="00AE658B"/>
    <w:rsid w:val="00AF3E2C"/>
    <w:rsid w:val="00B02A17"/>
    <w:rsid w:val="00B345A9"/>
    <w:rsid w:val="00B64C20"/>
    <w:rsid w:val="00B7324B"/>
    <w:rsid w:val="00B96D8B"/>
    <w:rsid w:val="00BA5E75"/>
    <w:rsid w:val="00BB1F00"/>
    <w:rsid w:val="00BC6383"/>
    <w:rsid w:val="00BF5409"/>
    <w:rsid w:val="00C02DB8"/>
    <w:rsid w:val="00C46497"/>
    <w:rsid w:val="00C6455D"/>
    <w:rsid w:val="00C950E4"/>
    <w:rsid w:val="00C9715E"/>
    <w:rsid w:val="00CA432E"/>
    <w:rsid w:val="00CB5415"/>
    <w:rsid w:val="00CC45F9"/>
    <w:rsid w:val="00CF5B9C"/>
    <w:rsid w:val="00CF7BF1"/>
    <w:rsid w:val="00D03F9B"/>
    <w:rsid w:val="00D15189"/>
    <w:rsid w:val="00D62C72"/>
    <w:rsid w:val="00D73BF5"/>
    <w:rsid w:val="00DB2731"/>
    <w:rsid w:val="00DC3797"/>
    <w:rsid w:val="00DC5BFE"/>
    <w:rsid w:val="00DF709B"/>
    <w:rsid w:val="00E0017B"/>
    <w:rsid w:val="00E322AB"/>
    <w:rsid w:val="00E44F80"/>
    <w:rsid w:val="00E477DC"/>
    <w:rsid w:val="00E54A45"/>
    <w:rsid w:val="00E62E6F"/>
    <w:rsid w:val="00E6782B"/>
    <w:rsid w:val="00E718AA"/>
    <w:rsid w:val="00E96B66"/>
    <w:rsid w:val="00E97F65"/>
    <w:rsid w:val="00EA0E48"/>
    <w:rsid w:val="00EA1B24"/>
    <w:rsid w:val="00EB0B99"/>
    <w:rsid w:val="00EB5E3B"/>
    <w:rsid w:val="00EE222F"/>
    <w:rsid w:val="00EF1E38"/>
    <w:rsid w:val="00F0593A"/>
    <w:rsid w:val="00F1644F"/>
    <w:rsid w:val="00F23614"/>
    <w:rsid w:val="00F40F6E"/>
    <w:rsid w:val="00F67D91"/>
    <w:rsid w:val="00F70D13"/>
    <w:rsid w:val="00F7783A"/>
    <w:rsid w:val="00F850AD"/>
    <w:rsid w:val="00F860C6"/>
    <w:rsid w:val="00FC0705"/>
    <w:rsid w:val="00FD2E0D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C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C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67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4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7411"/>
  </w:style>
  <w:style w:type="paragraph" w:customStyle="1" w:styleId="a5">
    <w:name w:val="СТО Абзац"/>
    <w:basedOn w:val="a"/>
    <w:rsid w:val="00326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326B8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6B88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C9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E06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2C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C6383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91A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91A7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91A7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6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C2A"/>
  </w:style>
  <w:style w:type="paragraph" w:styleId="af2">
    <w:name w:val="footer"/>
    <w:basedOn w:val="a"/>
    <w:link w:val="af3"/>
    <w:uiPriority w:val="99"/>
    <w:unhideWhenUsed/>
    <w:rsid w:val="0096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C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67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4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7411"/>
  </w:style>
  <w:style w:type="paragraph" w:customStyle="1" w:styleId="a5">
    <w:name w:val="СТО Абзац"/>
    <w:basedOn w:val="a"/>
    <w:rsid w:val="00326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326B8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6B88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C9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E06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2C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C6383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91A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91A7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91A7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6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C2A"/>
  </w:style>
  <w:style w:type="paragraph" w:styleId="af2">
    <w:name w:val="footer"/>
    <w:basedOn w:val="a"/>
    <w:link w:val="af3"/>
    <w:uiPriority w:val="99"/>
    <w:unhideWhenUsed/>
    <w:rsid w:val="0096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3tHnKl9l84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o61kTevWcH8F5wgj1OuN5XfRg==">AMUW2mWu1djWmJxl3DI7CklB5NKCnZ0o7jGdCKBK8EV73tcd/bCSurSiZXc9hrTMg9Rc8ekU8I/8laFezCaNxXRnOCe4vqaWfj6PFRBO5HETRV1EJSIRZTw=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2C8A7A-E641-489B-A6A6-11F0EB8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3</cp:revision>
  <cp:lastPrinted>2022-03-01T03:20:00Z</cp:lastPrinted>
  <dcterms:created xsi:type="dcterms:W3CDTF">2022-03-02T03:37:00Z</dcterms:created>
  <dcterms:modified xsi:type="dcterms:W3CDTF">2022-03-02T04:06:00Z</dcterms:modified>
</cp:coreProperties>
</file>