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41" w:rsidRPr="00633E88" w:rsidRDefault="00796C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highlight w:val="yellow"/>
        </w:rPr>
      </w:pPr>
      <w:proofErr w:type="spellStart"/>
      <w:r w:rsidRPr="00633E88">
        <w:rPr>
          <w:b/>
        </w:rPr>
        <w:t>Фотоинициированная</w:t>
      </w:r>
      <w:proofErr w:type="spellEnd"/>
      <w:r w:rsidRPr="00633E88">
        <w:rPr>
          <w:b/>
        </w:rPr>
        <w:t xml:space="preserve"> </w:t>
      </w:r>
      <w:proofErr w:type="spellStart"/>
      <w:r w:rsidRPr="00633E88">
        <w:rPr>
          <w:b/>
        </w:rPr>
        <w:t>гетероциклизация</w:t>
      </w:r>
      <w:proofErr w:type="spellEnd"/>
      <w:r w:rsidRPr="00633E88">
        <w:rPr>
          <w:b/>
        </w:rPr>
        <w:t xml:space="preserve"> эфиров </w:t>
      </w:r>
      <w:r w:rsidRPr="00633E88">
        <w:rPr>
          <w:b/>
          <w:color w:val="000000"/>
        </w:rPr>
        <w:t>2-азидобензойной кислоты</w:t>
      </w:r>
    </w:p>
    <w:p w:rsidR="00130241" w:rsidRPr="00633E88" w:rsidRDefault="007830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633E88">
        <w:rPr>
          <w:b/>
          <w:i/>
          <w:color w:val="000000"/>
        </w:rPr>
        <w:t xml:space="preserve">Давыдов Д.А., </w:t>
      </w:r>
      <w:proofErr w:type="spellStart"/>
      <w:r w:rsidRPr="00633E88">
        <w:rPr>
          <w:b/>
          <w:i/>
          <w:color w:val="000000"/>
        </w:rPr>
        <w:t>Будруев</w:t>
      </w:r>
      <w:proofErr w:type="spellEnd"/>
      <w:r w:rsidRPr="00633E88">
        <w:rPr>
          <w:b/>
          <w:i/>
          <w:color w:val="000000"/>
        </w:rPr>
        <w:t xml:space="preserve"> А.В., </w:t>
      </w:r>
      <w:proofErr w:type="spellStart"/>
      <w:r w:rsidR="00F7399F" w:rsidRPr="00633E88">
        <w:rPr>
          <w:b/>
          <w:i/>
          <w:color w:val="000000"/>
        </w:rPr>
        <w:t>Гиричева</w:t>
      </w:r>
      <w:proofErr w:type="spellEnd"/>
      <w:r w:rsidR="00F7399F" w:rsidRPr="00633E88">
        <w:rPr>
          <w:b/>
          <w:i/>
          <w:color w:val="000000"/>
        </w:rPr>
        <w:t xml:space="preserve"> М.А.,</w:t>
      </w:r>
      <w:r w:rsidR="00EB1F49" w:rsidRPr="00633E88">
        <w:rPr>
          <w:b/>
          <w:i/>
          <w:color w:val="000000"/>
        </w:rPr>
        <w:t xml:space="preserve"> </w:t>
      </w:r>
      <w:r w:rsidR="008F1ADE" w:rsidRPr="00633E88">
        <w:rPr>
          <w:b/>
          <w:i/>
          <w:color w:val="000000"/>
        </w:rPr>
        <w:t>Покровская А.В.</w:t>
      </w:r>
    </w:p>
    <w:p w:rsidR="00130241" w:rsidRPr="00633E88" w:rsidRDefault="00F739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633E88">
        <w:rPr>
          <w:i/>
          <w:color w:val="000000"/>
        </w:rPr>
        <w:t xml:space="preserve">Аспирант, </w:t>
      </w:r>
      <w:r w:rsidR="00783015" w:rsidRPr="00633E88">
        <w:rPr>
          <w:i/>
          <w:color w:val="000000"/>
        </w:rPr>
        <w:t>4</w:t>
      </w:r>
      <w:r w:rsidRPr="00633E88">
        <w:rPr>
          <w:i/>
          <w:color w:val="000000"/>
        </w:rPr>
        <w:t xml:space="preserve"> год обучения</w:t>
      </w:r>
    </w:p>
    <w:p w:rsidR="00F7399F" w:rsidRPr="00633E88" w:rsidRDefault="00F739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633E88">
        <w:rPr>
          <w:i/>
          <w:color w:val="000000"/>
        </w:rPr>
        <w:t>Нижегородский государственный университет им. Н.И. Лобачевского</w:t>
      </w:r>
      <w:proofErr w:type="gramStart"/>
      <w:r w:rsidR="00633E88">
        <w:rPr>
          <w:i/>
          <w:color w:val="000000"/>
        </w:rPr>
        <w:t xml:space="preserve"> </w:t>
      </w:r>
      <w:r w:rsidRPr="00633E88">
        <w:rPr>
          <w:i/>
          <w:color w:val="000000"/>
        </w:rPr>
        <w:t>,</w:t>
      </w:r>
      <w:proofErr w:type="gramEnd"/>
      <w:r w:rsidR="00633E88">
        <w:rPr>
          <w:i/>
          <w:color w:val="000000"/>
        </w:rPr>
        <w:t>химический факультет,</w:t>
      </w:r>
      <w:r w:rsidRPr="00633E88">
        <w:rPr>
          <w:i/>
          <w:color w:val="000000"/>
        </w:rPr>
        <w:t xml:space="preserve"> Нижний Новгород, Россия</w:t>
      </w:r>
    </w:p>
    <w:p w:rsidR="00130241" w:rsidRPr="00EE2CA9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u w:val="single"/>
          <w:lang w:val="en-US"/>
        </w:rPr>
      </w:pPr>
      <w:r w:rsidRPr="00633E88">
        <w:rPr>
          <w:i/>
          <w:color w:val="000000"/>
          <w:lang w:val="en-US"/>
        </w:rPr>
        <w:t>E</w:t>
      </w:r>
      <w:r w:rsidR="003B76D6" w:rsidRPr="00633E88">
        <w:rPr>
          <w:i/>
          <w:color w:val="000000"/>
          <w:lang w:val="en-US"/>
        </w:rPr>
        <w:t>-</w:t>
      </w:r>
      <w:r w:rsidRPr="00633E88">
        <w:rPr>
          <w:i/>
          <w:color w:val="000000"/>
          <w:lang w:val="en-US"/>
        </w:rPr>
        <w:t xml:space="preserve">mail: </w:t>
      </w:r>
      <w:r w:rsidR="00783015" w:rsidRPr="00EE2CA9">
        <w:rPr>
          <w:i/>
          <w:u w:val="single"/>
        </w:rPr>
        <w:t>ddavydov1995@gmail.com</w:t>
      </w:r>
    </w:p>
    <w:p w:rsidR="00783015" w:rsidRDefault="00783015" w:rsidP="00384D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633E88">
        <w:rPr>
          <w:color w:val="000000"/>
        </w:rPr>
        <w:t xml:space="preserve">Фотохимические методы синтеза </w:t>
      </w:r>
      <w:proofErr w:type="spellStart"/>
      <w:r w:rsidRPr="00633E88">
        <w:rPr>
          <w:color w:val="000000"/>
        </w:rPr>
        <w:t>N-гетероциклов</w:t>
      </w:r>
      <w:proofErr w:type="spellEnd"/>
      <w:r w:rsidRPr="00633E88">
        <w:rPr>
          <w:color w:val="000000"/>
        </w:rPr>
        <w:t xml:space="preserve"> из арилазидов позволяют получать сложные гетероциклические каркасы из относительно простых реагентов. Так, при поглощении кванта света </w:t>
      </w:r>
      <w:proofErr w:type="spellStart"/>
      <w:r w:rsidRPr="00633E88">
        <w:rPr>
          <w:color w:val="000000"/>
        </w:rPr>
        <w:t>арилазидом</w:t>
      </w:r>
      <w:proofErr w:type="spellEnd"/>
      <w:r w:rsidRPr="00633E88">
        <w:rPr>
          <w:color w:val="000000"/>
        </w:rPr>
        <w:t xml:space="preserve"> происходит элиминирование азота и расширение бензольного кольца при последовательной </w:t>
      </w:r>
      <w:proofErr w:type="spellStart"/>
      <w:r w:rsidRPr="00633E88">
        <w:rPr>
          <w:color w:val="000000"/>
        </w:rPr>
        <w:t>электроциклической</w:t>
      </w:r>
      <w:proofErr w:type="spellEnd"/>
      <w:r w:rsidRPr="00633E88">
        <w:rPr>
          <w:color w:val="000000"/>
        </w:rPr>
        <w:t xml:space="preserve"> перегруппировке </w:t>
      </w:r>
      <w:proofErr w:type="spellStart"/>
      <w:r w:rsidRPr="00633E88">
        <w:rPr>
          <w:color w:val="000000"/>
        </w:rPr>
        <w:t>арилнитрена</w:t>
      </w:r>
      <w:proofErr w:type="spellEnd"/>
      <w:r w:rsidRPr="00633E88">
        <w:rPr>
          <w:color w:val="000000"/>
        </w:rPr>
        <w:t xml:space="preserve"> в </w:t>
      </w:r>
      <w:proofErr w:type="spellStart"/>
      <w:r w:rsidRPr="00633E88">
        <w:rPr>
          <w:color w:val="000000"/>
        </w:rPr>
        <w:t>бензазирин</w:t>
      </w:r>
      <w:proofErr w:type="spellEnd"/>
      <w:r w:rsidRPr="00633E88">
        <w:rPr>
          <w:color w:val="000000"/>
        </w:rPr>
        <w:t xml:space="preserve"> и 1,2-дидегидроазепин. </w:t>
      </w:r>
      <w:r w:rsidRPr="00633E88">
        <w:rPr>
          <w:color w:val="000000"/>
          <w:lang w:val="en-US"/>
        </w:rPr>
        <w:t>sp</w:t>
      </w:r>
      <w:r w:rsidRPr="00633E88">
        <w:rPr>
          <w:color w:val="000000"/>
        </w:rPr>
        <w:t>-</w:t>
      </w:r>
      <w:proofErr w:type="spellStart"/>
      <w:r w:rsidRPr="00633E88">
        <w:rPr>
          <w:color w:val="000000"/>
        </w:rPr>
        <w:t>Гибридизованный</w:t>
      </w:r>
      <w:proofErr w:type="spellEnd"/>
      <w:r w:rsidRPr="00633E88">
        <w:rPr>
          <w:color w:val="000000"/>
        </w:rPr>
        <w:t xml:space="preserve"> атом углерода последнего подвергается нуклеофильной атаке с образованием </w:t>
      </w:r>
      <w:r w:rsidR="00665493" w:rsidRPr="00633E88">
        <w:rPr>
          <w:color w:val="000000"/>
        </w:rPr>
        <w:t>3Н-</w:t>
      </w:r>
      <w:r w:rsidRPr="00633E88">
        <w:rPr>
          <w:color w:val="000000"/>
        </w:rPr>
        <w:t>азепина.</w:t>
      </w:r>
    </w:p>
    <w:p w:rsidR="00665493" w:rsidRDefault="00665493" w:rsidP="00384D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633E88">
        <w:rPr>
          <w:color w:val="000000"/>
        </w:rPr>
        <w:t>Ранее, п</w:t>
      </w:r>
      <w:r w:rsidR="00783015" w:rsidRPr="00633E88">
        <w:rPr>
          <w:color w:val="000000"/>
        </w:rPr>
        <w:t xml:space="preserve">ри исследовании </w:t>
      </w:r>
      <w:proofErr w:type="spellStart"/>
      <w:r w:rsidR="00783015" w:rsidRPr="00633E88">
        <w:rPr>
          <w:color w:val="000000"/>
        </w:rPr>
        <w:t>фотоинициированной</w:t>
      </w:r>
      <w:proofErr w:type="spellEnd"/>
      <w:r w:rsidR="00783015" w:rsidRPr="00633E88">
        <w:rPr>
          <w:color w:val="000000"/>
        </w:rPr>
        <w:t xml:space="preserve"> внутримолекулярной циклизации 2</w:t>
      </w:r>
      <w:r w:rsidR="00796CA2" w:rsidRPr="00633E88">
        <w:rPr>
          <w:color w:val="000000"/>
        </w:rPr>
        <w:noBreakHyphen/>
      </w:r>
      <w:r w:rsidR="00783015" w:rsidRPr="00633E88">
        <w:rPr>
          <w:color w:val="000000"/>
        </w:rPr>
        <w:t>азидобензойной кислоты</w:t>
      </w:r>
      <w:r w:rsidR="0038647C" w:rsidRPr="00633E88">
        <w:rPr>
          <w:color w:val="000000"/>
        </w:rPr>
        <w:t xml:space="preserve"> </w:t>
      </w:r>
      <w:r w:rsidR="0038647C" w:rsidRPr="00633E88">
        <w:rPr>
          <w:b/>
          <w:color w:val="000000"/>
        </w:rPr>
        <w:t>1</w:t>
      </w:r>
      <w:r w:rsidR="00783015" w:rsidRPr="00633E88">
        <w:rPr>
          <w:color w:val="000000"/>
        </w:rPr>
        <w:t xml:space="preserve"> наряду с 2,1-бензизоксазол-3(1</w:t>
      </w:r>
      <w:r w:rsidR="00783015" w:rsidRPr="00633E88">
        <w:rPr>
          <w:color w:val="000000"/>
          <w:lang w:val="en-US"/>
        </w:rPr>
        <w:t>H</w:t>
      </w:r>
      <w:r w:rsidR="00783015" w:rsidRPr="00633E88">
        <w:rPr>
          <w:color w:val="000000"/>
        </w:rPr>
        <w:t xml:space="preserve">)-оном </w:t>
      </w:r>
      <w:r w:rsidR="0038647C" w:rsidRPr="00633E88">
        <w:rPr>
          <w:b/>
          <w:color w:val="000000"/>
        </w:rPr>
        <w:t>2</w:t>
      </w:r>
      <w:r w:rsidR="0038647C" w:rsidRPr="00633E88">
        <w:rPr>
          <w:color w:val="000000"/>
        </w:rPr>
        <w:t xml:space="preserve"> </w:t>
      </w:r>
      <w:r w:rsidR="00783015" w:rsidRPr="00633E88">
        <w:rPr>
          <w:color w:val="000000"/>
        </w:rPr>
        <w:t>и 3</w:t>
      </w:r>
      <w:r w:rsidR="00783015" w:rsidRPr="00633E88">
        <w:rPr>
          <w:color w:val="000000"/>
          <w:lang w:val="en-US"/>
        </w:rPr>
        <w:t>H</w:t>
      </w:r>
      <w:r w:rsidR="00783015" w:rsidRPr="00633E88">
        <w:rPr>
          <w:color w:val="000000"/>
        </w:rPr>
        <w:t>-азепин-2-он-3-карбоновой кислотой</w:t>
      </w:r>
      <w:r w:rsidR="0038647C" w:rsidRPr="00633E88">
        <w:rPr>
          <w:color w:val="000000"/>
        </w:rPr>
        <w:t xml:space="preserve"> </w:t>
      </w:r>
      <w:r w:rsidR="0038647C" w:rsidRPr="00633E88">
        <w:rPr>
          <w:b/>
          <w:color w:val="000000"/>
        </w:rPr>
        <w:t>3</w:t>
      </w:r>
      <w:r w:rsidR="00783015" w:rsidRPr="00633E88">
        <w:rPr>
          <w:color w:val="000000"/>
        </w:rPr>
        <w:t xml:space="preserve"> была </w:t>
      </w:r>
      <w:r w:rsidRPr="00633E88">
        <w:rPr>
          <w:color w:val="000000"/>
        </w:rPr>
        <w:t>выделена</w:t>
      </w:r>
      <w:r w:rsidR="00783015" w:rsidRPr="00633E88">
        <w:rPr>
          <w:color w:val="000000"/>
        </w:rPr>
        <w:t xml:space="preserve"> 2-[(2-карбоксифенил</w:t>
      </w:r>
      <w:proofErr w:type="gramStart"/>
      <w:r w:rsidR="00783015" w:rsidRPr="00633E88">
        <w:rPr>
          <w:color w:val="000000"/>
        </w:rPr>
        <w:t>)</w:t>
      </w:r>
      <w:proofErr w:type="spellStart"/>
      <w:r w:rsidR="00783015" w:rsidRPr="00633E88">
        <w:rPr>
          <w:color w:val="000000"/>
        </w:rPr>
        <w:t>а</w:t>
      </w:r>
      <w:proofErr w:type="gramEnd"/>
      <w:r w:rsidR="00783015" w:rsidRPr="00633E88">
        <w:rPr>
          <w:color w:val="000000"/>
        </w:rPr>
        <w:t>мино</w:t>
      </w:r>
      <w:proofErr w:type="spellEnd"/>
      <w:r w:rsidR="00783015" w:rsidRPr="00633E88">
        <w:rPr>
          <w:color w:val="000000"/>
        </w:rPr>
        <w:t>]-6-формилникотиновая кислота</w:t>
      </w:r>
      <w:r w:rsidR="0038647C" w:rsidRPr="00633E88">
        <w:rPr>
          <w:color w:val="000000"/>
        </w:rPr>
        <w:t xml:space="preserve"> </w:t>
      </w:r>
      <w:r w:rsidR="0038647C" w:rsidRPr="00633E88">
        <w:rPr>
          <w:b/>
          <w:color w:val="000000"/>
        </w:rPr>
        <w:t>4</w:t>
      </w:r>
      <w:r w:rsidR="00783015" w:rsidRPr="00633E88">
        <w:rPr>
          <w:color w:val="000000"/>
        </w:rPr>
        <w:t>. Эта реакции протекала в две стадии: нуклеофильное присоединение 2,1-бензизоксазол-3(1</w:t>
      </w:r>
      <w:r w:rsidR="00783015" w:rsidRPr="00633E88">
        <w:rPr>
          <w:color w:val="000000"/>
          <w:lang w:val="en-US"/>
        </w:rPr>
        <w:t>H</w:t>
      </w:r>
      <w:r w:rsidR="00783015" w:rsidRPr="00633E88">
        <w:rPr>
          <w:color w:val="000000"/>
        </w:rPr>
        <w:t xml:space="preserve">)-она к 1,2-дидегидроазепину и последующая перегруппировка 2-замещенного </w:t>
      </w:r>
      <w:r w:rsidRPr="00633E88">
        <w:rPr>
          <w:color w:val="000000"/>
        </w:rPr>
        <w:t>3Н-</w:t>
      </w:r>
      <w:r w:rsidR="00783015" w:rsidRPr="00633E88">
        <w:rPr>
          <w:color w:val="000000"/>
        </w:rPr>
        <w:t xml:space="preserve">азепина в </w:t>
      </w:r>
      <w:proofErr w:type="gramStart"/>
      <w:r w:rsidR="00783015" w:rsidRPr="00633E88">
        <w:rPr>
          <w:color w:val="000000"/>
        </w:rPr>
        <w:t>соответствующий</w:t>
      </w:r>
      <w:proofErr w:type="gramEnd"/>
      <w:r w:rsidR="00783015" w:rsidRPr="00633E88">
        <w:rPr>
          <w:color w:val="000000"/>
        </w:rPr>
        <w:t xml:space="preserve"> </w:t>
      </w:r>
      <w:proofErr w:type="spellStart"/>
      <w:r w:rsidR="00783015" w:rsidRPr="00633E88">
        <w:rPr>
          <w:color w:val="000000"/>
        </w:rPr>
        <w:t>никотинат</w:t>
      </w:r>
      <w:proofErr w:type="spellEnd"/>
      <w:r w:rsidR="00783015" w:rsidRPr="00633E88">
        <w:rPr>
          <w:color w:val="000000"/>
        </w:rPr>
        <w:t>.</w:t>
      </w:r>
    </w:p>
    <w:p w:rsidR="00EE2CA9" w:rsidRPr="00633E88" w:rsidRDefault="00EE2CA9" w:rsidP="00EE2C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EE2CA9">
        <w:drawing>
          <wp:inline distT="0" distB="0" distL="0" distR="0">
            <wp:extent cx="5831840" cy="1245636"/>
            <wp:effectExtent l="19050" t="0" r="0" b="0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1245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CA9" w:rsidRPr="00633E88" w:rsidRDefault="00EE2CA9" w:rsidP="00EE2C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 w:themeColor="text1"/>
        </w:rPr>
      </w:pPr>
      <w:r w:rsidRPr="00633E88">
        <w:t xml:space="preserve">Схема 1. </w:t>
      </w:r>
      <w:proofErr w:type="spellStart"/>
      <w:r w:rsidRPr="00633E88">
        <w:t>Фотоинициированная</w:t>
      </w:r>
      <w:proofErr w:type="spellEnd"/>
      <w:r w:rsidRPr="00633E88">
        <w:t xml:space="preserve"> </w:t>
      </w:r>
      <w:proofErr w:type="spellStart"/>
      <w:r w:rsidRPr="00633E88">
        <w:t>гетероциклизация</w:t>
      </w:r>
      <w:proofErr w:type="spellEnd"/>
      <w:r w:rsidRPr="00633E88">
        <w:t xml:space="preserve"> </w:t>
      </w:r>
      <w:r w:rsidRPr="00633E88">
        <w:rPr>
          <w:color w:val="000000"/>
        </w:rPr>
        <w:t>2-азидобензойной кислоты</w:t>
      </w:r>
    </w:p>
    <w:p w:rsidR="00EE2CA9" w:rsidRPr="00633E88" w:rsidRDefault="00EE2CA9" w:rsidP="00EE2C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:rsidR="00783015" w:rsidRPr="00633E88" w:rsidRDefault="00783015" w:rsidP="00384D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633E88">
        <w:t>В продолжение этих исследований был</w:t>
      </w:r>
      <w:r w:rsidR="00665493" w:rsidRPr="00633E88">
        <w:t>а проверена возможность</w:t>
      </w:r>
      <w:r w:rsidRPr="00633E88">
        <w:t xml:space="preserve"> </w:t>
      </w:r>
      <w:proofErr w:type="spellStart"/>
      <w:r w:rsidRPr="00633E88">
        <w:t>фотоинициированн</w:t>
      </w:r>
      <w:r w:rsidR="00665493" w:rsidRPr="00633E88">
        <w:t>ой</w:t>
      </w:r>
      <w:proofErr w:type="spellEnd"/>
      <w:r w:rsidRPr="00633E88">
        <w:t xml:space="preserve"> перегруппировк</w:t>
      </w:r>
      <w:r w:rsidR="00665493" w:rsidRPr="00633E88">
        <w:t>и</w:t>
      </w:r>
      <w:r w:rsidRPr="00633E88">
        <w:t xml:space="preserve"> </w:t>
      </w:r>
      <w:r w:rsidR="00796CA2" w:rsidRPr="00633E88">
        <w:t xml:space="preserve">эфиров </w:t>
      </w:r>
      <w:r w:rsidR="00796CA2" w:rsidRPr="00633E88">
        <w:rPr>
          <w:color w:val="000000"/>
        </w:rPr>
        <w:t>2</w:t>
      </w:r>
      <w:r w:rsidR="00796CA2" w:rsidRPr="00633E88">
        <w:rPr>
          <w:color w:val="000000"/>
        </w:rPr>
        <w:noBreakHyphen/>
        <w:t>азидобензойной кислоты</w:t>
      </w:r>
      <w:r w:rsidRPr="00633E88">
        <w:t xml:space="preserve"> с получением </w:t>
      </w:r>
      <w:r w:rsidR="00665493" w:rsidRPr="00633E88">
        <w:t xml:space="preserve">эфиров 2-анилинозамещенной </w:t>
      </w:r>
      <w:r w:rsidRPr="00633E88">
        <w:t>никотиновой кислоты.</w:t>
      </w:r>
    </w:p>
    <w:p w:rsidR="00665493" w:rsidRPr="00633E88" w:rsidRDefault="00EE2CA9" w:rsidP="006654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Style w:val="rynqvb"/>
        </w:rPr>
      </w:pPr>
      <w:r w:rsidRPr="00EE2CA9">
        <w:drawing>
          <wp:inline distT="0" distB="0" distL="0" distR="0">
            <wp:extent cx="5141595" cy="10699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595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493" w:rsidRPr="00633E88" w:rsidRDefault="00665493" w:rsidP="006654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633E88">
        <w:t xml:space="preserve">Схема 2. </w:t>
      </w:r>
      <w:proofErr w:type="spellStart"/>
      <w:r w:rsidRPr="00633E88">
        <w:t>Фотоинициированная</w:t>
      </w:r>
      <w:proofErr w:type="spellEnd"/>
      <w:r w:rsidRPr="00633E88">
        <w:t xml:space="preserve"> перегруппировка эфиров </w:t>
      </w:r>
      <w:r w:rsidRPr="00633E88">
        <w:rPr>
          <w:color w:val="000000"/>
        </w:rPr>
        <w:t>2-азидобензойной кислоты</w:t>
      </w:r>
      <w:r w:rsidR="00EE2CA9">
        <w:rPr>
          <w:color w:val="000000"/>
        </w:rPr>
        <w:t xml:space="preserve"> в </w:t>
      </w:r>
      <w:proofErr w:type="spellStart"/>
      <w:r w:rsidR="00EE2CA9">
        <w:rPr>
          <w:color w:val="000000"/>
        </w:rPr>
        <w:t>никотинаты</w:t>
      </w:r>
      <w:proofErr w:type="spellEnd"/>
    </w:p>
    <w:p w:rsidR="00665493" w:rsidRPr="00633E88" w:rsidRDefault="00665493" w:rsidP="006654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Style w:val="rynqvb"/>
        </w:rPr>
      </w:pPr>
    </w:p>
    <w:p w:rsidR="008506EE" w:rsidRPr="00633E88" w:rsidRDefault="008506EE" w:rsidP="00384D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Style w:val="rynqvb"/>
        </w:rPr>
      </w:pPr>
      <w:r w:rsidRPr="00633E88">
        <w:rPr>
          <w:rStyle w:val="rynqvb"/>
        </w:rPr>
        <w:t xml:space="preserve">При </w:t>
      </w:r>
      <w:proofErr w:type="spellStart"/>
      <w:r w:rsidRPr="00633E88">
        <w:rPr>
          <w:rStyle w:val="rynqvb"/>
        </w:rPr>
        <w:t>хроматографическом</w:t>
      </w:r>
      <w:proofErr w:type="spellEnd"/>
      <w:r w:rsidRPr="00633E88">
        <w:rPr>
          <w:rStyle w:val="rynqvb"/>
        </w:rPr>
        <w:t xml:space="preserve"> анализе облученных растворов обнаружено, что перегруппировка азепинов в </w:t>
      </w:r>
      <w:proofErr w:type="spellStart"/>
      <w:r w:rsidRPr="00633E88">
        <w:rPr>
          <w:rStyle w:val="rynqvb"/>
        </w:rPr>
        <w:t>никотинаты</w:t>
      </w:r>
      <w:proofErr w:type="spellEnd"/>
      <w:r w:rsidRPr="00633E88">
        <w:rPr>
          <w:rStyle w:val="rynqvb"/>
        </w:rPr>
        <w:t xml:space="preserve"> не завершалась полностью. Нагрев облученного раствора после полного разложения азида, как и продолжение облучения реакционной </w:t>
      </w:r>
      <w:r w:rsidR="00796CA2" w:rsidRPr="00633E88">
        <w:rPr>
          <w:rStyle w:val="rynqvb"/>
        </w:rPr>
        <w:t>смеси,</w:t>
      </w:r>
      <w:r w:rsidRPr="00633E88">
        <w:rPr>
          <w:rStyle w:val="rynqvb"/>
        </w:rPr>
        <w:t xml:space="preserve"> способствовали завершению перегруппировки азепина в </w:t>
      </w:r>
      <w:proofErr w:type="spellStart"/>
      <w:r w:rsidR="00796CA2" w:rsidRPr="00633E88">
        <w:rPr>
          <w:rStyle w:val="rynqvb"/>
        </w:rPr>
        <w:t>никотинат</w:t>
      </w:r>
      <w:proofErr w:type="spellEnd"/>
      <w:r w:rsidRPr="00633E88">
        <w:rPr>
          <w:rStyle w:val="rynqvb"/>
        </w:rPr>
        <w:t>. То есть</w:t>
      </w:r>
      <w:r w:rsidR="00633E88" w:rsidRPr="00633E88">
        <w:rPr>
          <w:rStyle w:val="rynqvb"/>
        </w:rPr>
        <w:t>,</w:t>
      </w:r>
      <w:r w:rsidRPr="00633E88">
        <w:rPr>
          <w:rStyle w:val="rynqvb"/>
        </w:rPr>
        <w:t xml:space="preserve"> </w:t>
      </w:r>
      <w:proofErr w:type="spellStart"/>
      <w:r w:rsidRPr="00633E88">
        <w:rPr>
          <w:rStyle w:val="rynqvb"/>
        </w:rPr>
        <w:t>азепин</w:t>
      </w:r>
      <w:proofErr w:type="spellEnd"/>
      <w:r w:rsidRPr="00633E88">
        <w:rPr>
          <w:rStyle w:val="rynqvb"/>
        </w:rPr>
        <w:t xml:space="preserve"> перегруппировывался в пиридин в основном электронном состоянии при термической активации реакции или при ее фотохимической активации после внутренней релаксации возбужденных молекул в колебательно-возбужденное основное состояние.</w:t>
      </w:r>
    </w:p>
    <w:p w:rsidR="002252C6" w:rsidRPr="00633E88" w:rsidRDefault="00665493" w:rsidP="002252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Style w:val="rynqvb"/>
          <w:color w:val="000000" w:themeColor="text1"/>
        </w:rPr>
      </w:pPr>
      <w:r w:rsidRPr="00633E88">
        <w:rPr>
          <w:color w:val="000000" w:themeColor="text1"/>
        </w:rPr>
        <w:t>З</w:t>
      </w:r>
      <w:r w:rsidR="008506EE" w:rsidRPr="00633E88">
        <w:rPr>
          <w:color w:val="000000" w:themeColor="text1"/>
        </w:rPr>
        <w:t>амена заместителя сложноэфирной группы на более слабый акцептор электронов приводила к снижению выходов реакции.</w:t>
      </w:r>
      <w:r w:rsidR="00765B64" w:rsidRPr="00633E88">
        <w:rPr>
          <w:color w:val="000000" w:themeColor="text1"/>
        </w:rPr>
        <w:t xml:space="preserve"> </w:t>
      </w:r>
      <w:proofErr w:type="gramStart"/>
      <w:r w:rsidR="002252C6" w:rsidRPr="00633E88">
        <w:rPr>
          <w:rStyle w:val="rynqvb"/>
        </w:rPr>
        <w:t xml:space="preserve">Было предположено, что образующийся при фотолизе азида 3Н-азепин подвергается перегруппировке в </w:t>
      </w:r>
      <w:r w:rsidR="002252C6" w:rsidRPr="00633E88">
        <w:rPr>
          <w:color w:val="000000" w:themeColor="text1"/>
        </w:rPr>
        <w:t xml:space="preserve">ходе каскадного 6π-электроциклического сужения цикла до </w:t>
      </w:r>
      <w:proofErr w:type="spellStart"/>
      <w:r w:rsidR="002252C6" w:rsidRPr="00633E88">
        <w:rPr>
          <w:color w:val="000000" w:themeColor="text1"/>
        </w:rPr>
        <w:t>азабицикло</w:t>
      </w:r>
      <w:proofErr w:type="spellEnd"/>
      <w:r w:rsidR="002252C6" w:rsidRPr="00633E88">
        <w:rPr>
          <w:color w:val="000000" w:themeColor="text1"/>
        </w:rPr>
        <w:t xml:space="preserve">[4.1.0]гепта-2,4-диена и </w:t>
      </w:r>
      <w:r w:rsidR="00B81E8A">
        <w:rPr>
          <w:color w:val="000000" w:themeColor="text1"/>
        </w:rPr>
        <w:t>нуклеофильной атаке</w:t>
      </w:r>
      <w:r w:rsidR="002252C6" w:rsidRPr="00633E88">
        <w:rPr>
          <w:color w:val="000000" w:themeColor="text1"/>
        </w:rPr>
        <w:t xml:space="preserve"> на него с элиминированием </w:t>
      </w:r>
      <w:proofErr w:type="spellStart"/>
      <w:r w:rsidR="002252C6" w:rsidRPr="00633E88">
        <w:rPr>
          <w:color w:val="000000" w:themeColor="text1"/>
        </w:rPr>
        <w:t>метилированного</w:t>
      </w:r>
      <w:proofErr w:type="spellEnd"/>
      <w:r w:rsidR="002252C6" w:rsidRPr="00633E88">
        <w:rPr>
          <w:color w:val="000000" w:themeColor="text1"/>
        </w:rPr>
        <w:t xml:space="preserve"> </w:t>
      </w:r>
      <w:proofErr w:type="spellStart"/>
      <w:r w:rsidR="002252C6" w:rsidRPr="00633E88">
        <w:rPr>
          <w:color w:val="000000" w:themeColor="text1"/>
        </w:rPr>
        <w:t>нуклеофила</w:t>
      </w:r>
      <w:proofErr w:type="spellEnd"/>
      <w:r w:rsidR="002252C6" w:rsidRPr="00633E88">
        <w:rPr>
          <w:color w:val="000000" w:themeColor="text1"/>
        </w:rPr>
        <w:t>.</w:t>
      </w:r>
      <w:proofErr w:type="gramEnd"/>
    </w:p>
    <w:sectPr w:rsidR="002252C6" w:rsidRPr="00633E88" w:rsidSect="00633E8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30241"/>
    <w:rsid w:val="00034B4A"/>
    <w:rsid w:val="00063966"/>
    <w:rsid w:val="00086081"/>
    <w:rsid w:val="00101A1C"/>
    <w:rsid w:val="00106375"/>
    <w:rsid w:val="00116478"/>
    <w:rsid w:val="00130241"/>
    <w:rsid w:val="001E61C2"/>
    <w:rsid w:val="001F0493"/>
    <w:rsid w:val="002252C6"/>
    <w:rsid w:val="002264EE"/>
    <w:rsid w:val="0023307C"/>
    <w:rsid w:val="002B797A"/>
    <w:rsid w:val="0031361E"/>
    <w:rsid w:val="003722B9"/>
    <w:rsid w:val="00384D50"/>
    <w:rsid w:val="0038647C"/>
    <w:rsid w:val="00391C38"/>
    <w:rsid w:val="003B76D6"/>
    <w:rsid w:val="004A26A3"/>
    <w:rsid w:val="004F0EDF"/>
    <w:rsid w:val="00522BF1"/>
    <w:rsid w:val="00533050"/>
    <w:rsid w:val="00590166"/>
    <w:rsid w:val="00633E88"/>
    <w:rsid w:val="00665493"/>
    <w:rsid w:val="006B4F6A"/>
    <w:rsid w:val="006F7A19"/>
    <w:rsid w:val="00765B64"/>
    <w:rsid w:val="00775389"/>
    <w:rsid w:val="00783015"/>
    <w:rsid w:val="00796CA2"/>
    <w:rsid w:val="00797838"/>
    <w:rsid w:val="007C36D8"/>
    <w:rsid w:val="007F2744"/>
    <w:rsid w:val="0084372B"/>
    <w:rsid w:val="008506EE"/>
    <w:rsid w:val="008931BE"/>
    <w:rsid w:val="008F1ADE"/>
    <w:rsid w:val="00921D45"/>
    <w:rsid w:val="00972D5B"/>
    <w:rsid w:val="009A66DB"/>
    <w:rsid w:val="009B2F80"/>
    <w:rsid w:val="009B3300"/>
    <w:rsid w:val="009F3380"/>
    <w:rsid w:val="00A02163"/>
    <w:rsid w:val="00A314FE"/>
    <w:rsid w:val="00B03795"/>
    <w:rsid w:val="00B81E8A"/>
    <w:rsid w:val="00B927F4"/>
    <w:rsid w:val="00BF36F8"/>
    <w:rsid w:val="00BF4622"/>
    <w:rsid w:val="00CD00B1"/>
    <w:rsid w:val="00CF045B"/>
    <w:rsid w:val="00D22306"/>
    <w:rsid w:val="00D42542"/>
    <w:rsid w:val="00D8121C"/>
    <w:rsid w:val="00E22189"/>
    <w:rsid w:val="00E74069"/>
    <w:rsid w:val="00EB1F49"/>
    <w:rsid w:val="00EE2CA9"/>
    <w:rsid w:val="00F7399F"/>
    <w:rsid w:val="00F865B3"/>
    <w:rsid w:val="00FB1509"/>
    <w:rsid w:val="00FF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84372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84372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84372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84372B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84372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84372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4372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84372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84372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B037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3795"/>
    <w:rPr>
      <w:rFonts w:ascii="Tahoma" w:eastAsia="Times New Roman" w:hAnsi="Tahoma" w:cs="Tahoma"/>
      <w:sz w:val="16"/>
      <w:szCs w:val="16"/>
    </w:rPr>
  </w:style>
  <w:style w:type="character" w:customStyle="1" w:styleId="rynqvb">
    <w:name w:val="rynqvb"/>
    <w:basedOn w:val="a0"/>
    <w:rsid w:val="008506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C52B19-0F76-4449-8B39-127AD5BBC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</cp:lastModifiedBy>
  <cp:revision>7</cp:revision>
  <dcterms:created xsi:type="dcterms:W3CDTF">2023-02-16T15:19:00Z</dcterms:created>
  <dcterms:modified xsi:type="dcterms:W3CDTF">2023-02-16T20:50:00Z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