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009EB" w14:textId="77777777" w:rsidR="00BA2602" w:rsidRPr="00C36CC5" w:rsidRDefault="00BA2602" w:rsidP="00320666">
      <w:pPr>
        <w:spacing w:line="360" w:lineRule="auto"/>
        <w:ind w:firstLine="709"/>
        <w:rPr>
          <w:rFonts w:ascii="Times New Roman" w:eastAsia="Times New Roman" w:hAnsi="Times New Roman" w:cs="Times New Roman"/>
          <w:b/>
          <w:sz w:val="28"/>
          <w:szCs w:val="28"/>
        </w:rPr>
      </w:pPr>
      <w:bookmarkStart w:id="0" w:name="_GoBack"/>
      <w:bookmarkEnd w:id="0"/>
      <w:r w:rsidRPr="00C36CC5">
        <w:rPr>
          <w:rFonts w:ascii="Times New Roman" w:eastAsia="Times New Roman" w:hAnsi="Times New Roman" w:cs="Times New Roman"/>
          <w:b/>
          <w:sz w:val="28"/>
          <w:szCs w:val="28"/>
        </w:rPr>
        <w:t>ВЗАИМОСВЯЗЬ ОБЩЕЙ ЭМОЦИОНАЛЬНОЙ НАПРАВЛЕННОСТИ С ИРРАЦИОНАЛЬНЫМИ УСТАНОВКАМИ И ПСИХОЛОГИЧЕСКИМИ ЗАЩИТАМИ ЛИЧНОСТИ</w:t>
      </w:r>
    </w:p>
    <w:p w14:paraId="1252E6A5" w14:textId="77777777" w:rsidR="0020456F" w:rsidRPr="00C36CC5" w:rsidRDefault="0020456F" w:rsidP="00836F27">
      <w:pPr>
        <w:spacing w:line="360" w:lineRule="auto"/>
        <w:ind w:firstLine="709"/>
        <w:jc w:val="both"/>
        <w:rPr>
          <w:rFonts w:ascii="Times New Roman" w:hAnsi="Times New Roman" w:cs="Times New Roman"/>
          <w:b/>
          <w:sz w:val="28"/>
          <w:szCs w:val="28"/>
        </w:rPr>
      </w:pPr>
      <w:r w:rsidRPr="00C36CC5">
        <w:rPr>
          <w:rFonts w:ascii="Times New Roman" w:hAnsi="Times New Roman" w:cs="Times New Roman"/>
          <w:b/>
          <w:sz w:val="28"/>
          <w:szCs w:val="28"/>
        </w:rPr>
        <w:t>Аннотация</w:t>
      </w:r>
    </w:p>
    <w:p w14:paraId="1166F13B" w14:textId="77777777" w:rsidR="00C23B04" w:rsidRPr="00C36CC5" w:rsidRDefault="00C23B04" w:rsidP="00C23B04">
      <w:pPr>
        <w:spacing w:line="360" w:lineRule="auto"/>
        <w:jc w:val="both"/>
        <w:rPr>
          <w:rFonts w:ascii="Times New Roman" w:hAnsi="Times New Roman" w:cs="Times New Roman"/>
          <w:sz w:val="28"/>
          <w:szCs w:val="28"/>
        </w:rPr>
      </w:pPr>
      <w:r w:rsidRPr="00C36CC5">
        <w:rPr>
          <w:rFonts w:ascii="Times New Roman" w:hAnsi="Times New Roman" w:cs="Times New Roman"/>
          <w:b/>
          <w:sz w:val="28"/>
          <w:szCs w:val="28"/>
        </w:rPr>
        <w:t xml:space="preserve">Целью </w:t>
      </w:r>
      <w:r w:rsidRPr="00C36CC5">
        <w:rPr>
          <w:rFonts w:ascii="Times New Roman" w:hAnsi="Times New Roman" w:cs="Times New Roman"/>
          <w:sz w:val="28"/>
          <w:szCs w:val="28"/>
        </w:rPr>
        <w:t>настоящей работы является выявление и изучение взаимосвязей общей эмоциональной направленности, иррациональных установок и механизмов психологических защит.</w:t>
      </w:r>
    </w:p>
    <w:p w14:paraId="35411B22" w14:textId="77777777" w:rsidR="00C23B04" w:rsidRPr="00C36CC5" w:rsidRDefault="00C23B04" w:rsidP="00C23B04">
      <w:pPr>
        <w:spacing w:line="360" w:lineRule="auto"/>
        <w:jc w:val="both"/>
        <w:rPr>
          <w:rFonts w:ascii="Times New Roman" w:hAnsi="Times New Roman" w:cs="Times New Roman"/>
          <w:sz w:val="28"/>
          <w:szCs w:val="28"/>
        </w:rPr>
      </w:pPr>
      <w:r w:rsidRPr="00C36CC5">
        <w:rPr>
          <w:rFonts w:ascii="Times New Roman" w:hAnsi="Times New Roman" w:cs="Times New Roman"/>
          <w:b/>
          <w:sz w:val="28"/>
          <w:szCs w:val="28"/>
        </w:rPr>
        <w:t>Процедура и методы.</w:t>
      </w:r>
      <w:r w:rsidRPr="00C36CC5">
        <w:rPr>
          <w:rFonts w:ascii="Times New Roman" w:hAnsi="Times New Roman" w:cs="Times New Roman"/>
          <w:sz w:val="28"/>
          <w:szCs w:val="28"/>
        </w:rPr>
        <w:t xml:space="preserve"> В эмпирическом исследовании были использованы методики: тест-анкета «Эмоциональная направленность» Б.И. Додонова; методика диагностики иррациональных установок А. Эллиса; тест-опросник «Индекс жизненного стиля» Р. Плутчика, Г. Келлермана, Х.Р. Конте в адаптации Л.И. Вассермана, О.Ф. Ерышевой, Е.Б. Клубовой. Статистическая обработка данных была произведена с помощью метода ранговой корреляции Спирмена. </w:t>
      </w:r>
    </w:p>
    <w:p w14:paraId="1DBAB1C2" w14:textId="6B7D2688" w:rsidR="00C23B04" w:rsidRPr="00C36CC5" w:rsidRDefault="00C23B04" w:rsidP="00C23B04">
      <w:pPr>
        <w:spacing w:line="360" w:lineRule="auto"/>
        <w:jc w:val="both"/>
        <w:rPr>
          <w:rFonts w:ascii="Times New Roman" w:hAnsi="Times New Roman" w:cs="Times New Roman"/>
          <w:sz w:val="28"/>
          <w:szCs w:val="28"/>
        </w:rPr>
      </w:pPr>
      <w:r w:rsidRPr="00C36CC5">
        <w:rPr>
          <w:rFonts w:ascii="Times New Roman" w:hAnsi="Times New Roman" w:cs="Times New Roman"/>
          <w:b/>
          <w:sz w:val="28"/>
          <w:szCs w:val="28"/>
        </w:rPr>
        <w:t>Результаты.</w:t>
      </w:r>
      <w:r w:rsidRPr="00C36CC5">
        <w:rPr>
          <w:rFonts w:ascii="Times New Roman" w:hAnsi="Times New Roman" w:cs="Times New Roman"/>
          <w:sz w:val="28"/>
          <w:szCs w:val="28"/>
        </w:rPr>
        <w:t xml:space="preserve"> </w:t>
      </w:r>
      <w:r w:rsidR="00AC58C0" w:rsidRPr="00AC58C0">
        <w:rPr>
          <w:rFonts w:ascii="Times New Roman" w:hAnsi="Times New Roman" w:cs="Times New Roman"/>
          <w:sz w:val="28"/>
          <w:szCs w:val="28"/>
        </w:rPr>
        <w:t xml:space="preserve">Получены данные, указывающие на наличие обратной взаимосвязи между общей эмоциональной направленностью и психологическими защитами. Полагаем, что большинство типов эмоциональной направленности может быть отнесено к личностным ресурсам преодоления стресса. Так, эмоции, переживаемые в процессе познания, коммуникации, бескорыстной помощи другим людям, созерцания предметов искусства или природы, могут создавать позитивный эмоциональный настрой, благоприятствующий снижению чрезмерного напряжения и выраженности психозащит, повышая, таким образом, адаптивные возможности человека. Исключение составили гедонистическая и романтическая эмоциональные направленности, которые показали прямую связь с отрицанием. Желание мистифицировать окружающую действительность и предаваться исключительно чувственным удовольствиям, может привести к утрате контакта с объективной реальностью. Данный факт ставит под сомнение абсолютную ценность </w:t>
      </w:r>
      <w:r w:rsidR="00AC58C0" w:rsidRPr="00AC58C0">
        <w:rPr>
          <w:rFonts w:ascii="Times New Roman" w:hAnsi="Times New Roman" w:cs="Times New Roman"/>
          <w:sz w:val="28"/>
          <w:szCs w:val="28"/>
        </w:rPr>
        <w:lastRenderedPageBreak/>
        <w:t>положительных эмоций, если они обусловлены неконструктивной жизненной позицией индивида. Между общей эмоциональной направленностью и иррациональными установками устойчивых связей не обнаружено. Исключение составила эстетическая эмоциональная направленность, которая показала наличие обратной сопряженности с психозащитной проекцией и иррациональными установками группы «долженствование в отношении других людей». Предпринята попытка теоретического осмысления полученной взаимосвязи, в результате чего были сделаны выводы о том, что эстетическая эмоциональная направленность может являться фактором познания окружающей действительности, формирования более полной и целостной картины мира и гармонизации взаимоотношений с другими людьми.</w:t>
      </w:r>
    </w:p>
    <w:p w14:paraId="1E42211E" w14:textId="77777777" w:rsidR="00C23B04" w:rsidRPr="00C36CC5" w:rsidRDefault="00DB1EDE" w:rsidP="00C23B04">
      <w:pPr>
        <w:spacing w:line="360" w:lineRule="auto"/>
        <w:jc w:val="both"/>
        <w:rPr>
          <w:rFonts w:ascii="Times New Roman" w:hAnsi="Times New Roman" w:cs="Times New Roman"/>
          <w:sz w:val="28"/>
          <w:szCs w:val="28"/>
        </w:rPr>
      </w:pPr>
      <w:r w:rsidRPr="00C36CC5">
        <w:rPr>
          <w:rFonts w:ascii="Times New Roman" w:hAnsi="Times New Roman" w:cs="Times New Roman"/>
          <w:b/>
          <w:sz w:val="28"/>
          <w:szCs w:val="28"/>
        </w:rPr>
        <w:t>П</w:t>
      </w:r>
      <w:r w:rsidR="00C23B04" w:rsidRPr="00C36CC5">
        <w:rPr>
          <w:rFonts w:ascii="Times New Roman" w:hAnsi="Times New Roman" w:cs="Times New Roman"/>
          <w:b/>
          <w:sz w:val="28"/>
          <w:szCs w:val="28"/>
        </w:rPr>
        <w:t>рактическая значимость.</w:t>
      </w:r>
      <w:r w:rsidR="00C23B04" w:rsidRPr="00C36CC5">
        <w:rPr>
          <w:rFonts w:ascii="Times New Roman" w:hAnsi="Times New Roman" w:cs="Times New Roman"/>
          <w:sz w:val="28"/>
          <w:szCs w:val="28"/>
        </w:rPr>
        <w:t xml:space="preserve"> Полученные в исследовании результаты расширяют представление об эмоциональной сфере человека</w:t>
      </w:r>
      <w:r w:rsidRPr="00C36CC5">
        <w:rPr>
          <w:rFonts w:ascii="Times New Roman" w:hAnsi="Times New Roman" w:cs="Times New Roman"/>
          <w:sz w:val="28"/>
          <w:szCs w:val="28"/>
        </w:rPr>
        <w:t>,</w:t>
      </w:r>
      <w:r w:rsidR="00C23B04" w:rsidRPr="00C36CC5">
        <w:rPr>
          <w:rFonts w:ascii="Times New Roman" w:hAnsi="Times New Roman" w:cs="Times New Roman"/>
          <w:sz w:val="28"/>
          <w:szCs w:val="28"/>
        </w:rPr>
        <w:t xml:space="preserve"> детерминантах его поведения, </w:t>
      </w:r>
      <w:r w:rsidRPr="00C36CC5">
        <w:rPr>
          <w:rFonts w:ascii="Times New Roman" w:hAnsi="Times New Roman" w:cs="Times New Roman"/>
          <w:sz w:val="28"/>
          <w:szCs w:val="28"/>
        </w:rPr>
        <w:t>и могут быть использованы</w:t>
      </w:r>
      <w:r w:rsidR="00C23B04" w:rsidRPr="00C36CC5">
        <w:rPr>
          <w:rFonts w:ascii="Times New Roman" w:hAnsi="Times New Roman" w:cs="Times New Roman"/>
          <w:sz w:val="28"/>
          <w:szCs w:val="28"/>
        </w:rPr>
        <w:t xml:space="preserve"> в </w:t>
      </w:r>
      <w:r w:rsidRPr="00C36CC5">
        <w:rPr>
          <w:rFonts w:ascii="Times New Roman" w:hAnsi="Times New Roman" w:cs="Times New Roman"/>
          <w:sz w:val="28"/>
          <w:szCs w:val="28"/>
        </w:rPr>
        <w:t>сфере индивидуа</w:t>
      </w:r>
      <w:r w:rsidR="000E3777" w:rsidRPr="00C36CC5">
        <w:rPr>
          <w:rFonts w:ascii="Times New Roman" w:hAnsi="Times New Roman" w:cs="Times New Roman"/>
          <w:sz w:val="28"/>
          <w:szCs w:val="28"/>
        </w:rPr>
        <w:t>льного психо</w:t>
      </w:r>
      <w:r w:rsidR="003F553A" w:rsidRPr="00C36CC5">
        <w:rPr>
          <w:rFonts w:ascii="Times New Roman" w:hAnsi="Times New Roman" w:cs="Times New Roman"/>
          <w:sz w:val="28"/>
          <w:szCs w:val="28"/>
        </w:rPr>
        <w:t xml:space="preserve">логического </w:t>
      </w:r>
      <w:r w:rsidR="000E3777" w:rsidRPr="00C36CC5">
        <w:rPr>
          <w:rFonts w:ascii="Times New Roman" w:hAnsi="Times New Roman" w:cs="Times New Roman"/>
          <w:sz w:val="28"/>
          <w:szCs w:val="28"/>
        </w:rPr>
        <w:t>консультирования и</w:t>
      </w:r>
      <w:r w:rsidRPr="00C36CC5">
        <w:rPr>
          <w:rFonts w:ascii="Times New Roman" w:hAnsi="Times New Roman" w:cs="Times New Roman"/>
          <w:sz w:val="28"/>
          <w:szCs w:val="28"/>
        </w:rPr>
        <w:t xml:space="preserve"> тренинговой работе</w:t>
      </w:r>
      <w:r w:rsidR="00C23B04" w:rsidRPr="00C36CC5">
        <w:rPr>
          <w:rFonts w:ascii="Times New Roman" w:hAnsi="Times New Roman" w:cs="Times New Roman"/>
          <w:sz w:val="28"/>
          <w:szCs w:val="28"/>
        </w:rPr>
        <w:t>.</w:t>
      </w:r>
    </w:p>
    <w:p w14:paraId="69FD33DE" w14:textId="77777777" w:rsidR="00237D61" w:rsidRPr="00C36CC5" w:rsidRDefault="0020456F" w:rsidP="00DE776C">
      <w:pPr>
        <w:spacing w:line="360" w:lineRule="auto"/>
        <w:jc w:val="both"/>
        <w:rPr>
          <w:rFonts w:ascii="Times New Roman" w:hAnsi="Times New Roman" w:cs="Times New Roman"/>
          <w:sz w:val="28"/>
          <w:szCs w:val="28"/>
        </w:rPr>
      </w:pPr>
      <w:r w:rsidRPr="00C36CC5">
        <w:rPr>
          <w:rFonts w:ascii="Times New Roman" w:hAnsi="Times New Roman" w:cs="Times New Roman"/>
          <w:b/>
          <w:sz w:val="28"/>
          <w:szCs w:val="28"/>
        </w:rPr>
        <w:t>Ключевые слова:</w:t>
      </w:r>
      <w:r w:rsidRPr="00C36CC5">
        <w:rPr>
          <w:rFonts w:ascii="Times New Roman" w:hAnsi="Times New Roman" w:cs="Times New Roman"/>
          <w:sz w:val="28"/>
          <w:szCs w:val="28"/>
        </w:rPr>
        <w:t xml:space="preserve"> </w:t>
      </w:r>
      <w:r w:rsidR="00237D61" w:rsidRPr="00C36CC5">
        <w:rPr>
          <w:rFonts w:ascii="Times New Roman" w:hAnsi="Times New Roman" w:cs="Times New Roman"/>
          <w:sz w:val="28"/>
          <w:szCs w:val="28"/>
        </w:rPr>
        <w:t>иррациональные установки, механизмы психологических защит, эмоции, эмоциональная направленность</w:t>
      </w:r>
    </w:p>
    <w:p w14:paraId="31BBBFCA" w14:textId="77777777" w:rsidR="0020456F" w:rsidRPr="00C36CC5" w:rsidRDefault="0020456F" w:rsidP="00836F27">
      <w:pPr>
        <w:spacing w:line="360" w:lineRule="auto"/>
        <w:ind w:firstLine="709"/>
        <w:jc w:val="both"/>
        <w:rPr>
          <w:rFonts w:ascii="Times New Roman" w:hAnsi="Times New Roman" w:cs="Times New Roman"/>
          <w:sz w:val="28"/>
          <w:szCs w:val="28"/>
        </w:rPr>
      </w:pPr>
    </w:p>
    <w:p w14:paraId="0AB970B1" w14:textId="77777777" w:rsidR="005B031E" w:rsidRPr="00C36CC5" w:rsidRDefault="004420D5" w:rsidP="005B031E">
      <w:pPr>
        <w:spacing w:line="360" w:lineRule="auto"/>
        <w:rPr>
          <w:rFonts w:ascii="Times New Roman" w:eastAsia="Times New Roman" w:hAnsi="Times New Roman" w:cs="Times New Roman"/>
          <w:b/>
          <w:sz w:val="28"/>
          <w:szCs w:val="28"/>
          <w:lang w:val="en-US"/>
        </w:rPr>
      </w:pPr>
      <w:r w:rsidRPr="00C36CC5">
        <w:rPr>
          <w:rFonts w:ascii="Times New Roman" w:eastAsia="Times New Roman" w:hAnsi="Times New Roman" w:cs="Times New Roman"/>
          <w:b/>
          <w:sz w:val="28"/>
          <w:szCs w:val="28"/>
          <w:lang w:val="en-US"/>
        </w:rPr>
        <w:t>RELATIONSHIP OF THE GENERAL EMOTIONAL ORIENTATION, IRRATIONAL ATTITUDES AND MECHANISMS OF PSYCHOLOGICAL DEFENSES</w:t>
      </w:r>
    </w:p>
    <w:p w14:paraId="43EFB2A2" w14:textId="77777777" w:rsidR="005B031E" w:rsidRPr="00C36CC5" w:rsidRDefault="005B031E" w:rsidP="005B031E">
      <w:pPr>
        <w:spacing w:line="360" w:lineRule="auto"/>
        <w:ind w:firstLine="709"/>
        <w:jc w:val="both"/>
        <w:rPr>
          <w:rFonts w:ascii="Times New Roman" w:hAnsi="Times New Roman" w:cs="Times New Roman"/>
          <w:sz w:val="28"/>
          <w:lang w:val="en-US"/>
        </w:rPr>
      </w:pPr>
      <w:r w:rsidRPr="00C36CC5">
        <w:rPr>
          <w:rFonts w:ascii="Times New Roman" w:hAnsi="Times New Roman" w:cs="Times New Roman"/>
          <w:b/>
          <w:sz w:val="28"/>
          <w:lang w:val="en-US"/>
        </w:rPr>
        <w:t>Abstract</w:t>
      </w:r>
      <w:r w:rsidRPr="00C36CC5">
        <w:rPr>
          <w:rFonts w:ascii="Times New Roman" w:hAnsi="Times New Roman" w:cs="Times New Roman"/>
          <w:sz w:val="28"/>
          <w:lang w:val="en-US"/>
        </w:rPr>
        <w:t xml:space="preserve"> </w:t>
      </w:r>
    </w:p>
    <w:p w14:paraId="5DA4B6AF" w14:textId="77777777" w:rsidR="004C2B04" w:rsidRPr="00C36CC5" w:rsidRDefault="005B031E" w:rsidP="004C2B04">
      <w:pPr>
        <w:spacing w:line="360" w:lineRule="auto"/>
        <w:ind w:firstLine="709"/>
        <w:jc w:val="both"/>
        <w:rPr>
          <w:rFonts w:ascii="Times New Roman" w:hAnsi="Times New Roman" w:cs="Times New Roman"/>
          <w:sz w:val="28"/>
          <w:szCs w:val="28"/>
          <w:lang w:val="en-US"/>
        </w:rPr>
      </w:pPr>
      <w:r w:rsidRPr="00C36CC5">
        <w:rPr>
          <w:rFonts w:ascii="Times New Roman" w:hAnsi="Times New Roman" w:cs="Times New Roman"/>
          <w:b/>
          <w:sz w:val="28"/>
          <w:szCs w:val="28"/>
          <w:lang w:val="en-US"/>
        </w:rPr>
        <w:t>Aim</w:t>
      </w:r>
      <w:r w:rsidRPr="00C36CC5">
        <w:rPr>
          <w:rFonts w:ascii="Times New Roman" w:hAnsi="Times New Roman" w:cs="Times New Roman"/>
          <w:sz w:val="28"/>
          <w:szCs w:val="28"/>
          <w:lang w:val="en-US"/>
        </w:rPr>
        <w:t>.</w:t>
      </w:r>
      <w:r w:rsidR="004C2B04" w:rsidRPr="00C36CC5">
        <w:rPr>
          <w:rFonts w:ascii="Times New Roman" w:hAnsi="Times New Roman" w:cs="Times New Roman"/>
          <w:sz w:val="28"/>
          <w:szCs w:val="28"/>
          <w:lang w:val="en-US"/>
        </w:rPr>
        <w:t xml:space="preserve"> The purpose of this work is to identify and study the relationship of the general emotional orientation, irrational attitudes and mechanisms of psychological defenses.</w:t>
      </w:r>
    </w:p>
    <w:p w14:paraId="13013C81" w14:textId="77777777" w:rsidR="004C2B04" w:rsidRPr="00C36CC5" w:rsidRDefault="005B031E" w:rsidP="004C2B04">
      <w:pPr>
        <w:spacing w:line="360" w:lineRule="auto"/>
        <w:ind w:firstLine="709"/>
        <w:jc w:val="both"/>
        <w:rPr>
          <w:rFonts w:ascii="Times New Roman" w:hAnsi="Times New Roman" w:cs="Times New Roman"/>
          <w:sz w:val="28"/>
          <w:szCs w:val="28"/>
          <w:lang w:val="en-US"/>
        </w:rPr>
      </w:pPr>
      <w:r w:rsidRPr="00C36CC5">
        <w:rPr>
          <w:rFonts w:ascii="Times New Roman" w:hAnsi="Times New Roman" w:cs="Times New Roman"/>
          <w:b/>
          <w:sz w:val="28"/>
          <w:szCs w:val="28"/>
          <w:lang w:val="en-US"/>
        </w:rPr>
        <w:t>Methodology</w:t>
      </w:r>
      <w:r w:rsidRPr="00C36CC5">
        <w:rPr>
          <w:rFonts w:ascii="Times New Roman" w:hAnsi="Times New Roman" w:cs="Times New Roman"/>
          <w:sz w:val="28"/>
          <w:szCs w:val="28"/>
          <w:lang w:val="en-US"/>
        </w:rPr>
        <w:t>.</w:t>
      </w:r>
      <w:r w:rsidR="004C2B04" w:rsidRPr="00C36CC5">
        <w:rPr>
          <w:rFonts w:ascii="Times New Roman" w:hAnsi="Times New Roman" w:cs="Times New Roman"/>
          <w:sz w:val="28"/>
          <w:szCs w:val="28"/>
          <w:lang w:val="en-US"/>
        </w:rPr>
        <w:t xml:space="preserve"> Procedure and methods. In the empirical study, the following methods were used: the test questionnaire "Emotional Orientation" by </w:t>
      </w:r>
      <w:r w:rsidR="004C2B04" w:rsidRPr="00C36CC5">
        <w:rPr>
          <w:rFonts w:ascii="Times New Roman" w:hAnsi="Times New Roman" w:cs="Times New Roman"/>
          <w:sz w:val="28"/>
          <w:szCs w:val="28"/>
          <w:lang w:val="en-US"/>
        </w:rPr>
        <w:lastRenderedPageBreak/>
        <w:t>B.I. Dodonova; method of diagnosing irrational attitudes of A. Ellis; test questionnaire "Life Style Index" R. Plutchik, G. Kellerman, H.R. Conte adapted by L.I. Wasserman, O.F. Erysheva, E.B. Club. Statistical data processing was performed using Spearman's rank correlation method.</w:t>
      </w:r>
    </w:p>
    <w:p w14:paraId="317AEE0A" w14:textId="009D3249" w:rsidR="004C2B04" w:rsidRPr="00C36CC5" w:rsidRDefault="005B031E" w:rsidP="003E0985">
      <w:pPr>
        <w:spacing w:line="360" w:lineRule="auto"/>
        <w:ind w:firstLine="709"/>
        <w:jc w:val="both"/>
        <w:rPr>
          <w:rFonts w:ascii="Times New Roman" w:hAnsi="Times New Roman" w:cs="Times New Roman"/>
          <w:sz w:val="28"/>
          <w:szCs w:val="28"/>
          <w:lang w:val="en-US"/>
        </w:rPr>
      </w:pPr>
      <w:r w:rsidRPr="00C36CC5">
        <w:rPr>
          <w:rFonts w:ascii="Times New Roman" w:hAnsi="Times New Roman" w:cs="Times New Roman"/>
          <w:b/>
          <w:sz w:val="28"/>
          <w:szCs w:val="28"/>
          <w:lang w:val="en-US"/>
        </w:rPr>
        <w:t>Results</w:t>
      </w:r>
      <w:r w:rsidRPr="00C36CC5">
        <w:rPr>
          <w:rFonts w:ascii="Times New Roman" w:hAnsi="Times New Roman" w:cs="Times New Roman"/>
          <w:sz w:val="28"/>
          <w:szCs w:val="28"/>
          <w:lang w:val="en-US"/>
        </w:rPr>
        <w:t>.</w:t>
      </w:r>
      <w:r w:rsidR="004C2B04" w:rsidRPr="00C36CC5">
        <w:rPr>
          <w:rFonts w:ascii="Times New Roman" w:hAnsi="Times New Roman" w:cs="Times New Roman"/>
          <w:sz w:val="28"/>
          <w:szCs w:val="28"/>
          <w:lang w:val="en-US"/>
        </w:rPr>
        <w:t xml:space="preserve"> </w:t>
      </w:r>
      <w:r w:rsidR="003E0985" w:rsidRPr="00C36CC5">
        <w:rPr>
          <w:rFonts w:ascii="Times New Roman" w:hAnsi="Times New Roman" w:cs="Times New Roman"/>
          <w:sz w:val="28"/>
          <w:szCs w:val="28"/>
          <w:lang w:val="en-US"/>
        </w:rPr>
        <w:t xml:space="preserve">The results indicate the presence of an inverse relationship between the general emotional orientation and psychological defenses. </w:t>
      </w:r>
      <w:r w:rsidR="00552375" w:rsidRPr="00552375">
        <w:rPr>
          <w:rFonts w:ascii="Times New Roman" w:hAnsi="Times New Roman" w:cs="Times New Roman"/>
          <w:sz w:val="28"/>
          <w:szCs w:val="28"/>
          <w:lang w:val="en-US"/>
        </w:rPr>
        <w:t>We believe that most types of emotional orientation can be attributed to personal resources for overcoming stress. Thus, emotions experienced in the process of cognition, communication, disinterested help to other people, contemplation of objects of art or nature, can create a positive emotional mood that is conducive to reducing excessive stress and the severity of psychoprotections, thus increasing the adaptive capabilities of a person. The exceptions were hedonistic and romantic emotional orientations, which showed a direct connection with denial. The desire to mystify the surrounding reality and indulge in exclusively sensual pleasures can lead to a loss of contact with objective reality. This fact calls into question the absolute value of positive emotions, if they are due to the non-constructive life position of the individual. No stable links were found between the general emotional orientation and irrational attitudes. The exception was the aesthetic emotional orientation, which showed the presence of inverse conjugation with the psychoprotective projection and irrational attitudes of the "obligation towards other people" group. An attempt was made to theoretically comprehend the relationship obtained, as a result of which it was concluded that the aesthetic emotional orientation can be a factor in the cognition of the surrounding reality, the formation of a more complete and holistic picture of the world and the harmonization of relationships with other people.</w:t>
      </w:r>
    </w:p>
    <w:p w14:paraId="540AD2EB" w14:textId="77777777" w:rsidR="004C2B04" w:rsidRPr="00C36CC5" w:rsidRDefault="005B031E" w:rsidP="004C2B04">
      <w:pPr>
        <w:spacing w:line="360" w:lineRule="auto"/>
        <w:ind w:firstLine="709"/>
        <w:jc w:val="both"/>
        <w:rPr>
          <w:rFonts w:ascii="Times New Roman" w:hAnsi="Times New Roman" w:cs="Times New Roman"/>
          <w:sz w:val="28"/>
          <w:szCs w:val="28"/>
          <w:lang w:val="en-US"/>
        </w:rPr>
      </w:pPr>
      <w:r w:rsidRPr="00C36CC5">
        <w:rPr>
          <w:rFonts w:ascii="Times New Roman" w:hAnsi="Times New Roman" w:cs="Times New Roman"/>
          <w:b/>
          <w:sz w:val="28"/>
          <w:szCs w:val="28"/>
          <w:lang w:val="en-US"/>
        </w:rPr>
        <w:t>Research implications</w:t>
      </w:r>
      <w:r w:rsidRPr="00C36CC5">
        <w:rPr>
          <w:rFonts w:ascii="Times New Roman" w:hAnsi="Times New Roman" w:cs="Times New Roman"/>
          <w:sz w:val="28"/>
          <w:szCs w:val="28"/>
          <w:lang w:val="en-US"/>
        </w:rPr>
        <w:t>.</w:t>
      </w:r>
      <w:r w:rsidR="004C2B04" w:rsidRPr="00C36CC5">
        <w:rPr>
          <w:rFonts w:ascii="Times New Roman" w:hAnsi="Times New Roman" w:cs="Times New Roman"/>
          <w:sz w:val="28"/>
          <w:szCs w:val="28"/>
          <w:lang w:val="en-US"/>
        </w:rPr>
        <w:t xml:space="preserve"> The results obtained in the study expand the understanding of the emotional sphere of a person and the determinants of his behavior, revealing the nature of the relationship between emotional orientation, psychological defense mechanisms and irrational attitudes. The results of the </w:t>
      </w:r>
      <w:r w:rsidR="004C2B04" w:rsidRPr="00C36CC5">
        <w:rPr>
          <w:rFonts w:ascii="Times New Roman" w:hAnsi="Times New Roman" w:cs="Times New Roman"/>
          <w:sz w:val="28"/>
          <w:szCs w:val="28"/>
          <w:lang w:val="en-US"/>
        </w:rPr>
        <w:lastRenderedPageBreak/>
        <w:t>empirical study can be used in the practical activities of a psychologist in order to form productive strategies for self-realization, taking into account the leading type of emotional orientation, reduce the severity of irrational attitudes, as well as to develop recommendations for increasing the level of adaptation of the individual to various situations and maintaining psychological health.</w:t>
      </w:r>
    </w:p>
    <w:p w14:paraId="3E4A60AE" w14:textId="77777777" w:rsidR="005B031E" w:rsidRPr="00C36CC5" w:rsidRDefault="005B031E" w:rsidP="004C2B04">
      <w:pPr>
        <w:spacing w:line="360" w:lineRule="auto"/>
        <w:ind w:firstLine="709"/>
        <w:jc w:val="both"/>
        <w:rPr>
          <w:rFonts w:ascii="Times New Roman" w:hAnsi="Times New Roman" w:cs="Times New Roman"/>
          <w:sz w:val="28"/>
          <w:szCs w:val="28"/>
          <w:lang w:val="en-US"/>
        </w:rPr>
      </w:pPr>
      <w:r w:rsidRPr="00C36CC5">
        <w:rPr>
          <w:rFonts w:ascii="Times New Roman" w:hAnsi="Times New Roman" w:cs="Times New Roman"/>
          <w:b/>
          <w:sz w:val="28"/>
          <w:szCs w:val="28"/>
          <w:lang w:val="en-US"/>
        </w:rPr>
        <w:t>Keywords</w:t>
      </w:r>
      <w:r w:rsidR="004C2B04" w:rsidRPr="00C36CC5">
        <w:rPr>
          <w:rFonts w:ascii="Times New Roman" w:hAnsi="Times New Roman" w:cs="Times New Roman"/>
          <w:sz w:val="28"/>
          <w:szCs w:val="28"/>
          <w:lang w:val="en-US"/>
        </w:rPr>
        <w:t>: irrational attitudes, psychological defense mechanisms, emotions, emotional orientation</w:t>
      </w:r>
    </w:p>
    <w:p w14:paraId="466BCED9" w14:textId="77777777" w:rsidR="005B031E" w:rsidRPr="00C36CC5" w:rsidRDefault="005B031E" w:rsidP="00836F27">
      <w:pPr>
        <w:spacing w:line="360" w:lineRule="auto"/>
        <w:ind w:firstLine="709"/>
        <w:jc w:val="both"/>
        <w:rPr>
          <w:rFonts w:ascii="Times New Roman" w:hAnsi="Times New Roman" w:cs="Times New Roman"/>
          <w:sz w:val="28"/>
          <w:szCs w:val="28"/>
          <w:lang w:val="en-US"/>
        </w:rPr>
      </w:pPr>
    </w:p>
    <w:p w14:paraId="30EB3A4B" w14:textId="77777777" w:rsidR="00E73128" w:rsidRPr="00C36CC5" w:rsidRDefault="00014606"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b/>
          <w:sz w:val="28"/>
          <w:szCs w:val="28"/>
        </w:rPr>
        <w:t>Введение</w:t>
      </w:r>
    </w:p>
    <w:p w14:paraId="4B281275" w14:textId="77777777"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В настоящее время по-прежнему актуальны вопросы, связанные с тем, как человек воспринимает и интерпретирует для себя окружающую действительность и как это отражается на его эмоциональном состоянии и поведенческих реакциях. От того, насколько адекватно человек мыслит и чувствует себя зависит эффективность его деятельности и общая удовлетворенность жизнью. В современном обществе чрезвычайно востребована интеллектуальная деятельность, а эмоциональным явлениям зачастую отводят второстепенную роль, принижая их значение в жизни человека. Принято считать, что только независимое от эмоциональной окраски мышление является надежным источником фактов об объективной реальности и верным помощником в принятии решений. Но игнорирование эмоциональной составляющей не всегда способствует большей объективности. Наоборот, эксперименты в области нейрофизиологии (О.К. Тихомиров, Э.Б. Финкельштейн, Ж. Леду) показали, что эмоциональная оценка ситуации существенно опережает интеллектуальную и «эмоциональное решение» задачи может оказаться ближе к истине, чем решение, подсказанное разумом. Полученное интуитивное знание является результатом бессознательного мыслительного процесса или иррационального мышления [23]. </w:t>
      </w:r>
    </w:p>
    <w:p w14:paraId="5B58E9B8" w14:textId="77777777"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lastRenderedPageBreak/>
        <w:t xml:space="preserve">Наша задача состоит не в том, чтобы свести эмоциональные аспекты к однозначно позитивным явлениям. В одном случае эмоции могут быть стимулом к развитию, в другом- вести к стрессу и дезадаптации, как и чистый разум не всегда способен находить правильный выход из сложных жизненных ситуаций. Поэтому было бы неправомерно отдавать предпочтение тому или иному процессу. Нам представляется целесообразным обнаружить существование взаимосвязей разнонаправленных сил, действующих во внутренней психической реальности человека. Так, эмоциональная направленность является мощной мотивационной силой, которая может способствовать реализации желаемых целей и потребностей. Иррациональные установки и психологические защиты, напротив, могут блокировать эффективность деятельности человека и искажать реальность. В случае чрезмерного и ненормативного функционирования они ограничивают гибкость поведения и постепенно истощают психические ресурсы, препятствуя росту и развитию личности. </w:t>
      </w:r>
    </w:p>
    <w:p w14:paraId="7D0B222A" w14:textId="77777777"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От того, насколько сбалансирована и интегрирована деятельность различных внутрипсихических систем зависит успешность взаимодействия индивида с внешней средой. Наиболее полное и целостное представление о реальности формируется посредством «системного видения», суть которого состоит в гармоничном единстве рационального и чувственного компонентов познания.</w:t>
      </w:r>
    </w:p>
    <w:p w14:paraId="2F2A9BCC" w14:textId="77777777" w:rsidR="00C734AD" w:rsidRPr="00C36CC5" w:rsidRDefault="00323E92"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b/>
          <w:sz w:val="28"/>
          <w:szCs w:val="28"/>
        </w:rPr>
        <w:t>Теоретический обзор</w:t>
      </w:r>
    </w:p>
    <w:p w14:paraId="10A7A260" w14:textId="17AC76E9"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Термин «направленность личности» ввел в научный оборот выдающийся советский психолог С.Л.</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Рубинштейн. Изучением данного феномена в разное время занимались такие видные деятели науки, как Б.Г.</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Ананьев, А.В.</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Петровский, А.Н.</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Леонтьев, К.К.</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Платонов, Л.И.</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Божович, В.Н.</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Мясищев, В.Э.</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Чудновский, Б.Ф.</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Ломов, Н.И.</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Рейнвальд, Е.П.</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 xml:space="preserve">Ильин. В работах отечественных психологов понятие </w:t>
      </w:r>
      <w:r w:rsidRPr="00C36CC5">
        <w:rPr>
          <w:rFonts w:ascii="Times New Roman" w:hAnsi="Times New Roman" w:cs="Times New Roman"/>
          <w:sz w:val="28"/>
          <w:szCs w:val="28"/>
        </w:rPr>
        <w:lastRenderedPageBreak/>
        <w:t xml:space="preserve">направленности личности раскрывается как ведущей личностной характеристики. Под направленностью личности чаще всего понимают совокупность устойчивых мотивов, доминирующих потребностей, склонностей, интересов, убеждений и ценностных ориентаций человека, которые придают осмысленность жизни и определяют главную линию его поведения и деятельности. Обобщенно можно сказать, что понятие направленности в целом включает в себя два аспекта: морально-мировоззренческий и эмоциональный. Разработкой концепции эмоциональной направленности личности в отечественной психологии занимался </w:t>
      </w:r>
      <w:r w:rsidR="00D71AA9">
        <w:rPr>
          <w:rFonts w:ascii="Times New Roman" w:hAnsi="Times New Roman" w:cs="Times New Roman"/>
          <w:sz w:val="28"/>
          <w:szCs w:val="28"/>
        </w:rPr>
        <w:t>Б.И. Додонов</w:t>
      </w:r>
      <w:r w:rsidRPr="00C36CC5">
        <w:rPr>
          <w:rFonts w:ascii="Times New Roman" w:hAnsi="Times New Roman" w:cs="Times New Roman"/>
          <w:sz w:val="28"/>
          <w:szCs w:val="28"/>
        </w:rPr>
        <w:t>, представите</w:t>
      </w:r>
      <w:r w:rsidR="00D71AA9">
        <w:rPr>
          <w:rFonts w:ascii="Times New Roman" w:hAnsi="Times New Roman" w:cs="Times New Roman"/>
          <w:sz w:val="28"/>
          <w:szCs w:val="28"/>
        </w:rPr>
        <w:t>ль деятельностного подхода.</w:t>
      </w:r>
    </w:p>
    <w:p w14:paraId="0A0CF85F" w14:textId="4EEF524B"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Под общей эмоциональной направленностью личности Б.И.</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Додонов понимал «ориентацию людей на определенные переживания, придающие дополнительную ценность вызывающим их объектам и деяте</w:t>
      </w:r>
      <w:r w:rsidR="006324C5" w:rsidRPr="00C36CC5">
        <w:rPr>
          <w:rFonts w:ascii="Times New Roman" w:hAnsi="Times New Roman" w:cs="Times New Roman"/>
          <w:sz w:val="28"/>
          <w:szCs w:val="28"/>
        </w:rPr>
        <w:t>льностям» [12</w:t>
      </w:r>
      <w:r w:rsidR="009A4972">
        <w:rPr>
          <w:rFonts w:ascii="Times New Roman" w:hAnsi="Times New Roman" w:cs="Times New Roman"/>
          <w:sz w:val="28"/>
          <w:szCs w:val="28"/>
        </w:rPr>
        <w:t xml:space="preserve">, </w:t>
      </w:r>
      <w:r w:rsidR="009A4972" w:rsidRPr="00822F26">
        <w:rPr>
          <w:rFonts w:ascii="Times New Roman" w:hAnsi="Times New Roman" w:cs="Times New Roman"/>
          <w:sz w:val="28"/>
          <w:szCs w:val="28"/>
        </w:rPr>
        <w:t>с.</w:t>
      </w:r>
      <w:r w:rsidR="00822F26" w:rsidRPr="00822F26">
        <w:rPr>
          <w:rFonts w:ascii="Times New Roman" w:hAnsi="Times New Roman" w:cs="Times New Roman"/>
          <w:sz w:val="28"/>
          <w:szCs w:val="28"/>
        </w:rPr>
        <w:t> 11</w:t>
      </w:r>
      <w:r w:rsidR="006324C5" w:rsidRPr="00C36CC5">
        <w:rPr>
          <w:rFonts w:ascii="Times New Roman" w:hAnsi="Times New Roman" w:cs="Times New Roman"/>
          <w:sz w:val="28"/>
          <w:szCs w:val="28"/>
        </w:rPr>
        <w:t>]. Ученый считал</w:t>
      </w:r>
      <w:r w:rsidRPr="00C36CC5">
        <w:rPr>
          <w:rFonts w:ascii="Times New Roman" w:hAnsi="Times New Roman" w:cs="Times New Roman"/>
          <w:sz w:val="28"/>
          <w:szCs w:val="28"/>
        </w:rPr>
        <w:t>, что у человека существует потребность в эмоциональном насыщении, сродни физ</w:t>
      </w:r>
      <w:r w:rsidR="006324C5" w:rsidRPr="00C36CC5">
        <w:rPr>
          <w:rFonts w:ascii="Times New Roman" w:hAnsi="Times New Roman" w:cs="Times New Roman"/>
          <w:sz w:val="28"/>
          <w:szCs w:val="28"/>
        </w:rPr>
        <w:t>иологической. Особенностью</w:t>
      </w:r>
      <w:r w:rsidR="00AB44F3">
        <w:rPr>
          <w:rFonts w:ascii="Times New Roman" w:hAnsi="Times New Roman" w:cs="Times New Roman"/>
          <w:sz w:val="28"/>
          <w:szCs w:val="28"/>
        </w:rPr>
        <w:t xml:space="preserve"> </w:t>
      </w:r>
      <w:r w:rsidRPr="00C36CC5">
        <w:rPr>
          <w:rFonts w:ascii="Times New Roman" w:hAnsi="Times New Roman" w:cs="Times New Roman"/>
          <w:sz w:val="28"/>
          <w:szCs w:val="28"/>
        </w:rPr>
        <w:t>эмоциональной потребности является то, что ее невозможно удовлетворить вне деятельности. Человеку гораздо сложнее произвольно вызвать желаемую эмоцию, чем, например, мышечное напряжение. Общая эмоциональная направленность реализуется посредством деятельности и именно в ней по большей части и формируется, в дальнейшем уже оказывая свое влияние на выбор направления активности человека. Б.И.</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 xml:space="preserve">Додонов выделил десять групп эмоций, которые отражают потребность человека испытывать те или иные переживания. Это альтруистические, коммуникативные, глорические, праксические, пугнические, гностические, романтические, эстетические, гедонистические и акизитивные эмоции. Данная классификация служит теоретическим основанием для определения типа общей эмоциональной направленности (далее ОЭН) личности в зависимости от предпочтения определенных эмоций [21]. </w:t>
      </w:r>
    </w:p>
    <w:p w14:paraId="2EA11088" w14:textId="77777777"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lastRenderedPageBreak/>
        <w:t>Анализ смыслового содержания типа ОЭН позволяет сделать вывод о доминирующих потребностях, ценностных ориентациях, целевых уст</w:t>
      </w:r>
      <w:r w:rsidR="00D841A1" w:rsidRPr="00C36CC5">
        <w:rPr>
          <w:rFonts w:ascii="Times New Roman" w:hAnsi="Times New Roman" w:cs="Times New Roman"/>
          <w:sz w:val="28"/>
          <w:szCs w:val="28"/>
        </w:rPr>
        <w:t>ановках и мотивах личности [19; </w:t>
      </w:r>
      <w:r w:rsidRPr="00C36CC5">
        <w:rPr>
          <w:rFonts w:ascii="Times New Roman" w:hAnsi="Times New Roman" w:cs="Times New Roman"/>
          <w:sz w:val="28"/>
          <w:szCs w:val="28"/>
        </w:rPr>
        <w:t>22]. Так, например, для альтруистического типа ценностным ориентиром будет бескорыстное служение, любовь к людям, помощь в трудных ситуациях. Тип ОЭН также указывает на ту деятельность, которая способна стать источником приятных и ценных переживаний для личности. Например, для коммуникативного типа- это общение, для гностического- познание, для эстетического- созерцание и творчество и т.д.</w:t>
      </w:r>
    </w:p>
    <w:p w14:paraId="7403F7D6" w14:textId="3B161D35"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Многие современные исследователи считают ОЭН важной составляющей процесса профессионального самоопределения. В работе А.В.</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Гришиной экспериментально было доказано, что развитие эмоциональной направленности личности способствует формированию основных компонентов профессионального самоопределения личности: профессиональных способностей, мотивов и ценности профессиональной деятельности [9]. Н.Ю.</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Спиридонова отмечает, что специфика эмоциональной направленности, как фактора выбора профессии, определяется гендерными различиями. Автором был сделан вывод о том, что сочетание определенных типов ОЭН образует «идеальный» профиль для разных групп профессий, знание которого может помочь в корректировке траектории своего профессионального пути [26]. М.Ю.</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 xml:space="preserve">Дербенева указывает на связь эмоциональных предпочтений со сферой познавательных интересов личности, которая помогает выделить круг профессий, в которых может быть реализована определенная эмоциональная </w:t>
      </w:r>
      <w:r w:rsidRPr="00BC4211">
        <w:rPr>
          <w:rFonts w:ascii="Times New Roman" w:hAnsi="Times New Roman" w:cs="Times New Roman"/>
          <w:sz w:val="28"/>
          <w:szCs w:val="28"/>
        </w:rPr>
        <w:t>направлен</w:t>
      </w:r>
      <w:r w:rsidR="009A4972" w:rsidRPr="00BC4211">
        <w:rPr>
          <w:rFonts w:ascii="Times New Roman" w:hAnsi="Times New Roman" w:cs="Times New Roman"/>
          <w:sz w:val="28"/>
          <w:szCs w:val="28"/>
        </w:rPr>
        <w:t>н</w:t>
      </w:r>
      <w:r w:rsidRPr="00BC4211">
        <w:rPr>
          <w:rFonts w:ascii="Times New Roman" w:hAnsi="Times New Roman" w:cs="Times New Roman"/>
          <w:sz w:val="28"/>
          <w:szCs w:val="28"/>
        </w:rPr>
        <w:t>ость</w:t>
      </w:r>
      <w:r w:rsidRPr="00C36CC5">
        <w:rPr>
          <w:rFonts w:ascii="Times New Roman" w:hAnsi="Times New Roman" w:cs="Times New Roman"/>
          <w:sz w:val="28"/>
          <w:szCs w:val="28"/>
        </w:rPr>
        <w:t xml:space="preserve"> [11]. Р.М.</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 xml:space="preserve">Шамионов считает, что в случае совпадения эмоциональной направленности с возможностью ее реализации в деятельности, ОЭН выступает фактором благополучия, формирующим чувство удовлетворенности не только профессиональной сферой, но и жизнью в целом. В случае же несоответствия деятельности человека и его </w:t>
      </w:r>
      <w:r w:rsidRPr="00C36CC5">
        <w:rPr>
          <w:rFonts w:ascii="Times New Roman" w:hAnsi="Times New Roman" w:cs="Times New Roman"/>
          <w:sz w:val="28"/>
          <w:szCs w:val="28"/>
        </w:rPr>
        <w:lastRenderedPageBreak/>
        <w:t>эмоциональных потребностей, личность испытывает дискомфорт и неудовлетворенность [28]. В работе Н.Е.</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Яблонски эмоциональная направленность, обладая позитивной и негативной модальностью, рассматривается в качестве психологического индикатора социальной адаптации личности [30]. А.А.</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Обознов и О.Н.</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Доценко, С.В.</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Забегалина и Л.А.</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Белозерова исследовали связь ОЭН с феноменом эмоционального выгорания. О.Н.</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Доценко установила, что у врачей и учителей гностические и эстетические эмоции способствуют снижению уровня выгорания, повышая степень удовлетворенности трудом [13]. Е.Б.</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Редькина анализирует эмоциональную направленность в качестве показателя мотивационной готовности к обучению [24]. А.С.</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Герасимовой было проведено эмпирическое исследование, подтверждающее существование взаимосвязи между уровнем развития учебной мотивации студентов и типом их эмоциональной направленности [8]. Эмпирическое исследование М.В.</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Коробовой подтвердило наличие устойчивой связи между типами эмоциональной направленности и психодинамическими свойствами личности педагогов [15]. В работе Л.Ф.</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Вязниковой, посвященной исследованию взаимосвязи ОЭН с экзистенциальными фундаментальными мотивациями и показателем экзистенциальной исполненности, выявлено, что альтруистический и коммуникативный типы эмоциональной направленности способствуют формированию фундаментальных ценн</w:t>
      </w:r>
      <w:r w:rsidR="00E275A5" w:rsidRPr="00C36CC5">
        <w:rPr>
          <w:rFonts w:ascii="Times New Roman" w:hAnsi="Times New Roman" w:cs="Times New Roman"/>
          <w:sz w:val="28"/>
          <w:szCs w:val="28"/>
        </w:rPr>
        <w:t>остей человека [7]. В работе А.</w:t>
      </w:r>
      <w:r w:rsidRPr="00C36CC5">
        <w:rPr>
          <w:rFonts w:ascii="Times New Roman" w:hAnsi="Times New Roman" w:cs="Times New Roman"/>
          <w:sz w:val="28"/>
          <w:szCs w:val="28"/>
        </w:rPr>
        <w:t>В.</w:t>
      </w:r>
      <w:r w:rsidR="00E275A5" w:rsidRPr="00C36CC5">
        <w:rPr>
          <w:rFonts w:ascii="Times New Roman" w:hAnsi="Times New Roman" w:cs="Times New Roman"/>
          <w:sz w:val="28"/>
          <w:szCs w:val="28"/>
        </w:rPr>
        <w:t> Гришиной, М.</w:t>
      </w:r>
      <w:r w:rsidRPr="00C36CC5">
        <w:rPr>
          <w:rFonts w:ascii="Times New Roman" w:hAnsi="Times New Roman" w:cs="Times New Roman"/>
          <w:sz w:val="28"/>
          <w:szCs w:val="28"/>
        </w:rPr>
        <w:t>В.</w:t>
      </w:r>
      <w:r w:rsidR="00E275A5" w:rsidRPr="00C36CC5">
        <w:rPr>
          <w:rFonts w:ascii="Times New Roman" w:hAnsi="Times New Roman" w:cs="Times New Roman"/>
          <w:sz w:val="28"/>
          <w:szCs w:val="28"/>
        </w:rPr>
        <w:t> Косцовой, В.</w:t>
      </w:r>
      <w:r w:rsidRPr="00C36CC5">
        <w:rPr>
          <w:rFonts w:ascii="Times New Roman" w:hAnsi="Times New Roman" w:cs="Times New Roman"/>
          <w:sz w:val="28"/>
          <w:szCs w:val="28"/>
        </w:rPr>
        <w:t>А.</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Быстрюкова констатируется, что эмоциональная направленность способна предупреждать развитие алекситимии в период ранней юности. В другом исследовании, посвященному анализу проблемы социального интеллекта, данными авторами было показано, что развитие социального интеллекта через призму эмоциональной направленности, будет способствовать успеху не только в профессиональной, но и в личностной сферах [10]. Р.В</w:t>
      </w:r>
      <w:r w:rsidR="00E275A5" w:rsidRPr="00C36CC5">
        <w:rPr>
          <w:rFonts w:ascii="Times New Roman" w:hAnsi="Times New Roman" w:cs="Times New Roman"/>
          <w:sz w:val="28"/>
          <w:szCs w:val="28"/>
        </w:rPr>
        <w:t> </w:t>
      </w:r>
      <w:r w:rsidRPr="00C36CC5">
        <w:rPr>
          <w:rFonts w:ascii="Times New Roman" w:hAnsi="Times New Roman" w:cs="Times New Roman"/>
          <w:sz w:val="28"/>
          <w:szCs w:val="28"/>
        </w:rPr>
        <w:t>Овчаровой анализируется</w:t>
      </w:r>
      <w:r w:rsidR="00AB44F3">
        <w:rPr>
          <w:rFonts w:ascii="Times New Roman" w:hAnsi="Times New Roman" w:cs="Times New Roman"/>
          <w:sz w:val="28"/>
          <w:szCs w:val="28"/>
        </w:rPr>
        <w:t xml:space="preserve"> </w:t>
      </w:r>
      <w:r w:rsidRPr="00C36CC5">
        <w:rPr>
          <w:rFonts w:ascii="Times New Roman" w:hAnsi="Times New Roman" w:cs="Times New Roman"/>
          <w:sz w:val="28"/>
          <w:szCs w:val="28"/>
        </w:rPr>
        <w:t xml:space="preserve">взаимосвязь базовых ценностей и типов ОЭН </w:t>
      </w:r>
      <w:r w:rsidRPr="00C36CC5">
        <w:rPr>
          <w:rFonts w:ascii="Times New Roman" w:hAnsi="Times New Roman" w:cs="Times New Roman"/>
          <w:sz w:val="28"/>
          <w:szCs w:val="28"/>
        </w:rPr>
        <w:lastRenderedPageBreak/>
        <w:t>студентов социономических специальностей [20]. О.Г.</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Япарова, изучив взаимосвязь типов эмоциональной направленности и уровней сплоченности в приемных семьях, сделала выводы о том, что</w:t>
      </w:r>
      <w:r w:rsidR="00AB44F3">
        <w:rPr>
          <w:rFonts w:ascii="Times New Roman" w:hAnsi="Times New Roman" w:cs="Times New Roman"/>
          <w:sz w:val="28"/>
          <w:szCs w:val="28"/>
        </w:rPr>
        <w:t xml:space="preserve"> </w:t>
      </w:r>
      <w:r w:rsidRPr="00C36CC5">
        <w:rPr>
          <w:rFonts w:ascii="Times New Roman" w:hAnsi="Times New Roman" w:cs="Times New Roman"/>
          <w:sz w:val="28"/>
          <w:szCs w:val="28"/>
        </w:rPr>
        <w:t>склонность к переживанию определенных эмоций влияет на психологический климат в семье, определяя отношения членов семьи друг к другу и к окружающей действительности [31].</w:t>
      </w:r>
    </w:p>
    <w:p w14:paraId="5747C30E" w14:textId="77777777"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По результатам теоретического анализа, эмоциональная направленность, отражая доминирующие потребности и мотивы личности, является важным компонентом мотивационной сферы человека, направляя его устремления на достижение значимых целей и ориентируя в профессиональной сфере. Эффективность деятельности в выбранном направлении во многом будет зависеть от того, как организовано мышление человека. </w:t>
      </w:r>
    </w:p>
    <w:p w14:paraId="7712C2BB" w14:textId="77777777"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В психологии мышление понимается как процесс познания окружающего мира, способ получения и обработки информации о реальности. Существуют два способа получения информации. Рациональное мышление опирается на логику и анализ, процесс иррационального мышления протекает на более глубоких уровнях человеческой психики и нередко называется интуицией, верованием, предчувствием, поскольку решения и выводы основываются на чувствах и впечатлениях, а не на логике и здравом смысле. Почти всем людям в той или иной степени свойственно иррациональное мышление - такова природа человека. Оба способа мышления существуют одновременно и используются человеком для познания окружающей действительности. </w:t>
      </w:r>
    </w:p>
    <w:p w14:paraId="25C56730" w14:textId="628E8E00"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По </w:t>
      </w:r>
      <w:r w:rsidR="00BC4211" w:rsidRPr="00BC4211">
        <w:rPr>
          <w:rFonts w:ascii="Times New Roman" w:hAnsi="Times New Roman" w:cs="Times New Roman"/>
          <w:sz w:val="28"/>
          <w:szCs w:val="28"/>
        </w:rPr>
        <w:t>мнению</w:t>
      </w:r>
      <w:r w:rsidRPr="009A4972">
        <w:rPr>
          <w:rFonts w:ascii="Times New Roman" w:hAnsi="Times New Roman" w:cs="Times New Roman"/>
          <w:sz w:val="28"/>
          <w:szCs w:val="28"/>
        </w:rPr>
        <w:t xml:space="preserve"> </w:t>
      </w:r>
      <w:r w:rsidRPr="00C36CC5">
        <w:rPr>
          <w:rFonts w:ascii="Times New Roman" w:hAnsi="Times New Roman" w:cs="Times New Roman"/>
          <w:sz w:val="28"/>
          <w:szCs w:val="28"/>
        </w:rPr>
        <w:t>Н.В.</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Антоновой и Е.А.</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Князевой, в ситуациях жизненного выбора люди с рациональным мышлением в целом обладают более гибким поведением. Люди с высокими показателями иррациональности больше привязаны к единой стратегии выбора в различных ситуациях. В то</w:t>
      </w:r>
      <w:r w:rsidR="00142AD0" w:rsidRPr="00C36CC5">
        <w:rPr>
          <w:rFonts w:ascii="Times New Roman" w:hAnsi="Times New Roman" w:cs="Times New Roman"/>
          <w:sz w:val="28"/>
          <w:szCs w:val="28"/>
        </w:rPr>
        <w:t xml:space="preserve"> </w:t>
      </w:r>
      <w:r w:rsidRPr="00C36CC5">
        <w:rPr>
          <w:rFonts w:ascii="Times New Roman" w:hAnsi="Times New Roman" w:cs="Times New Roman"/>
          <w:sz w:val="28"/>
          <w:szCs w:val="28"/>
        </w:rPr>
        <w:t xml:space="preserve">же время </w:t>
      </w:r>
      <w:r w:rsidRPr="00C36CC5">
        <w:rPr>
          <w:rFonts w:ascii="Times New Roman" w:hAnsi="Times New Roman" w:cs="Times New Roman"/>
          <w:sz w:val="28"/>
          <w:szCs w:val="28"/>
        </w:rPr>
        <w:lastRenderedPageBreak/>
        <w:t>авторы отмечают, что выбор активной жизненной стратегии не зависит от степени иррациональности мышления [2].</w:t>
      </w:r>
      <w:r w:rsidR="00AB44F3">
        <w:rPr>
          <w:rFonts w:ascii="Times New Roman" w:hAnsi="Times New Roman" w:cs="Times New Roman"/>
          <w:sz w:val="28"/>
          <w:szCs w:val="28"/>
        </w:rPr>
        <w:t xml:space="preserve"> </w:t>
      </w:r>
    </w:p>
    <w:p w14:paraId="21145B9B" w14:textId="77777777"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Некоторые современные исследователи отмечают диалектичность феномена иррационального мышления (Ю.А.</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Чупахина, И.И.</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Корягина, Д.</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Ариели), отмечая, что существуют положительные иррациональные убеждения или иллюзии, которые помогают адаптироваться к внешней среде, снижают тревогу и возвращают субъективное ощущение безопасности и контроля над собственной жизнью [4;</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16;</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32;</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 xml:space="preserve">33]. Небезопасным иррациональное мышление становится в тот момент, когда приобретает форму категоричных суждений, абсолютных догм и стереотипов, которые в прошлом, возможно, имели реальное основание, но утратили свою актуальность в настоящем, и поэтому тормозят развитие личности и мешают выстраиванию гармоничных взаимоотношений со средой. А. Бек такие нелогичные умозаключения называл «когнитивными ошибками», имеющими свойство сильно искажать реальность. По его мнению, они укореняются глубоко в бессознательном, поэтому довольно трудно поддаются осознанию и изменению [3]. </w:t>
      </w:r>
    </w:p>
    <w:p w14:paraId="250B0182" w14:textId="20D60E94"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Термин «иррациональные установки» в психологию ввел</w:t>
      </w:r>
      <w:r w:rsidR="001750AF">
        <w:rPr>
          <w:rFonts w:ascii="Times New Roman" w:hAnsi="Times New Roman" w:cs="Times New Roman"/>
          <w:sz w:val="28"/>
          <w:szCs w:val="28"/>
        </w:rPr>
        <w:t xml:space="preserve"> А. Эллис. Он определял их как </w:t>
      </w:r>
      <w:r w:rsidRPr="00C36CC5">
        <w:rPr>
          <w:rFonts w:ascii="Times New Roman" w:hAnsi="Times New Roman" w:cs="Times New Roman"/>
          <w:sz w:val="28"/>
          <w:szCs w:val="28"/>
        </w:rPr>
        <w:t xml:space="preserve">систему необоснованных, ошибочных представлений о себе и мире, имеющих характер </w:t>
      </w:r>
      <w:r w:rsidR="001750AF">
        <w:rPr>
          <w:rFonts w:ascii="Times New Roman" w:hAnsi="Times New Roman" w:cs="Times New Roman"/>
          <w:sz w:val="28"/>
          <w:szCs w:val="28"/>
        </w:rPr>
        <w:t>предписания или требования</w:t>
      </w:r>
      <w:r w:rsidRPr="00C36CC5">
        <w:rPr>
          <w:rFonts w:ascii="Times New Roman" w:hAnsi="Times New Roman" w:cs="Times New Roman"/>
          <w:sz w:val="28"/>
          <w:szCs w:val="28"/>
        </w:rPr>
        <w:t xml:space="preserve"> [29]. Анализируя характер иррациональных установок, Эллис выделяет две их важнейшие характеристики: обобщение и долженствование. К примеру, фразы «Мне никогда ничего не удается», «Я должен всем нравиться», «Со мной всегда случается что-то плохое» отражают характер внутренних глубинных убеждений человека с ярко выраженными чертами иррациональности. Подобные установки по мнению А. Эллиса являются мощным источником стресса, так как характеризуют ситуацию, когда отсутствует любая альтернатива, только так и никак иначе.</w:t>
      </w:r>
    </w:p>
    <w:p w14:paraId="3245948C" w14:textId="77777777"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lastRenderedPageBreak/>
        <w:t>По данным О.С.</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Иониной</w:t>
      </w:r>
      <w:r w:rsidR="00142AD0" w:rsidRPr="00C36CC5">
        <w:rPr>
          <w:rFonts w:ascii="Times New Roman" w:hAnsi="Times New Roman" w:cs="Times New Roman"/>
          <w:sz w:val="28"/>
          <w:szCs w:val="28"/>
        </w:rPr>
        <w:t>,</w:t>
      </w:r>
      <w:r w:rsidRPr="00C36CC5">
        <w:rPr>
          <w:rFonts w:ascii="Times New Roman" w:hAnsi="Times New Roman" w:cs="Times New Roman"/>
          <w:sz w:val="28"/>
          <w:szCs w:val="28"/>
        </w:rPr>
        <w:t xml:space="preserve"> иррациональные установки снижают эффективность деятельности, негативно сказываются на качестве отношений с другими людьми и самооценке, могут лишать человека ощущения благополучия [14]. В.В.</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Мельниченко и В.А.</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Абрамов отмечают отрицательное влияние иррациональных установок на такие показатели психологического благополучия, как самопринятие, автономия, управление средой и личностный рост, что приводит в конечном итоге к снижению самоэффективности личности [18].</w:t>
      </w:r>
    </w:p>
    <w:p w14:paraId="32607ACE" w14:textId="77777777"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Способом избавления от негативных установок является их переформулирование в более адаптивные рациональные суждения. Изменив свое суждение по поводу какого-либо события, человек меняет и отношение к нему, что в итоге приводит к трансформации поведенческой и эмоциональной реакции [29]. </w:t>
      </w:r>
    </w:p>
    <w:p w14:paraId="3A53F04D" w14:textId="77777777"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Еще одним феноменом, имеющим связь с адаптационными процессами личности, являются психологические защиты. Данным термином З. Фрейд впервые обозначил механизм вытеснения, призванный стабилизировать конфликтные отношения разных уровней психики. Впоследствии А.</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Фрейд установила, что защита направлена не только для контроля над запретными влечениями, но и против того, что приносит стресс и другие переживания [27]. В.</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Райх считал, что вся структура характера человека является единым защитным механизмом, называя его «броней характера». По мнению Р.</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Плутчика психологические защиты являются производными эмоций. Он построил свою теорию исходя из постулата о формировании особого стиля психозащитного поведения в ответ на травмирующую базовую эмоцию [25]. В настоящее время не существует единой точки зрения на защитные механизмы психики. Для ряда ученых (Ф.В.</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Бассин, А.А.</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Налчаджян, Л.Р.</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Гребенников, Е.С.</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 xml:space="preserve">Романова) психозащиты представляются нормальным и функциональным психическим механизмом, предотвращающим чрезмерные эмоциональные </w:t>
      </w:r>
      <w:r w:rsidRPr="00C36CC5">
        <w:rPr>
          <w:rFonts w:ascii="Times New Roman" w:hAnsi="Times New Roman" w:cs="Times New Roman"/>
          <w:sz w:val="28"/>
          <w:szCs w:val="28"/>
        </w:rPr>
        <w:lastRenderedPageBreak/>
        <w:t>нагрузки и расстройства поведения. Другие исследователи (Э.И. Киршбаум, В.А.</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Ташлыков, Ф.Е.</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Василюк, В.С.</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 xml:space="preserve">Роттенберг) подчеркивают деструктивную роль психологических защит, поскольку они препятствуют развитию личности. Сохранение целостности «Я» достигается за счет сопротивления любым изменениям, которые могли бы способствовать росту личности, изменению бытия человека, его жизненных ценностей и ориентиров. </w:t>
      </w:r>
    </w:p>
    <w:p w14:paraId="41368E0B" w14:textId="6DA590AD" w:rsidR="003F553A" w:rsidRPr="00C36CC5" w:rsidRDefault="003F553A" w:rsidP="003F553A">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В научной литературе описано несколько десятков различных видов психологических защит. В соответствии с преобладанием у индивида того или иного механизма защиты происходит специфическое искажение реальности. Нежелательные переживания и информация могут игнорироваться, забываться или интерпретироваться удобны</w:t>
      </w:r>
      <w:r w:rsidR="00885FF8" w:rsidRPr="00C36CC5">
        <w:rPr>
          <w:rFonts w:ascii="Times New Roman" w:hAnsi="Times New Roman" w:cs="Times New Roman"/>
          <w:sz w:val="28"/>
          <w:szCs w:val="28"/>
        </w:rPr>
        <w:t>м для индивида образом.</w:t>
      </w:r>
      <w:r w:rsidR="00AB44F3">
        <w:rPr>
          <w:rFonts w:ascii="Times New Roman" w:hAnsi="Times New Roman" w:cs="Times New Roman"/>
          <w:sz w:val="28"/>
          <w:szCs w:val="28"/>
        </w:rPr>
        <w:t xml:space="preserve"> </w:t>
      </w:r>
      <w:r w:rsidR="00885FF8" w:rsidRPr="00C36CC5">
        <w:rPr>
          <w:rFonts w:ascii="Times New Roman" w:hAnsi="Times New Roman" w:cs="Times New Roman"/>
          <w:sz w:val="28"/>
          <w:szCs w:val="28"/>
        </w:rPr>
        <w:t>В данном</w:t>
      </w:r>
      <w:r w:rsidRPr="00C36CC5">
        <w:rPr>
          <w:rFonts w:ascii="Times New Roman" w:hAnsi="Times New Roman" w:cs="Times New Roman"/>
          <w:sz w:val="28"/>
          <w:szCs w:val="28"/>
        </w:rPr>
        <w:t xml:space="preserve"> исследовании мы будем опираться на базовые психозащитные механизмы, которые выделял Р.</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Плутчик (вытеснение, проекция, отрицание, регрессия, реактивное образование, интеллектуализация, компенсация, замещение).</w:t>
      </w:r>
    </w:p>
    <w:p w14:paraId="64F40E31" w14:textId="77777777" w:rsidR="008516C0" w:rsidRPr="00C36CC5" w:rsidRDefault="00014606" w:rsidP="003F553A">
      <w:pPr>
        <w:spacing w:line="360" w:lineRule="auto"/>
        <w:ind w:firstLine="709"/>
        <w:jc w:val="both"/>
        <w:rPr>
          <w:rFonts w:ascii="Times New Roman" w:hAnsi="Times New Roman" w:cs="Times New Roman"/>
          <w:b/>
          <w:sz w:val="28"/>
          <w:szCs w:val="28"/>
        </w:rPr>
      </w:pPr>
      <w:r w:rsidRPr="00C36CC5">
        <w:rPr>
          <w:rFonts w:ascii="Times New Roman" w:hAnsi="Times New Roman" w:cs="Times New Roman"/>
          <w:b/>
          <w:sz w:val="28"/>
          <w:szCs w:val="28"/>
        </w:rPr>
        <w:t>Методики и выборка исследования</w:t>
      </w:r>
    </w:p>
    <w:p w14:paraId="01D1519C" w14:textId="77777777" w:rsidR="009C7713" w:rsidRPr="00C36CC5" w:rsidRDefault="009C7713"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В целях обеспечения репрезентативности выборки отбор респондентов осуществлялся с соблюдением принципа рандомизации. Ввиду того, что цели и задачи исследования не требовали отбора респондентов по каким-либо критериям, выборка формировалась стихийно, обеспечивая, таким образом, попадание в состав испытуемых людей с разным жизненным и профессиональным опытом, с разной выраженностью психологических свойств и т.д. Всего в исследовании приняли участие 34 респондента в возрасте от 18 до 60 лет, из них мужчин-7, женщин-27. </w:t>
      </w:r>
    </w:p>
    <w:p w14:paraId="56347F0C" w14:textId="77777777" w:rsidR="00145DAD" w:rsidRPr="00C36CC5" w:rsidRDefault="00300A85"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Для проведения эмпирического исследования были отобраны следующие методики: </w:t>
      </w:r>
    </w:p>
    <w:p w14:paraId="36FAE41A" w14:textId="77777777" w:rsidR="00145DAD" w:rsidRPr="00C36CC5" w:rsidRDefault="00145DAD"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FA343D" w:rsidRPr="00C36CC5">
        <w:rPr>
          <w:rFonts w:ascii="Times New Roman" w:hAnsi="Times New Roman" w:cs="Times New Roman"/>
          <w:sz w:val="28"/>
          <w:szCs w:val="28"/>
        </w:rPr>
        <w:t>тест-анкета «Эмоциональная направленность» Б.И.</w:t>
      </w:r>
      <w:r w:rsidR="002D3DEB" w:rsidRPr="00C36CC5">
        <w:rPr>
          <w:rFonts w:ascii="Times New Roman" w:hAnsi="Times New Roman" w:cs="Times New Roman"/>
          <w:sz w:val="28"/>
          <w:szCs w:val="28"/>
        </w:rPr>
        <w:t> </w:t>
      </w:r>
      <w:r w:rsidR="00FA343D" w:rsidRPr="00C36CC5">
        <w:rPr>
          <w:rFonts w:ascii="Times New Roman" w:hAnsi="Times New Roman" w:cs="Times New Roman"/>
          <w:sz w:val="28"/>
          <w:szCs w:val="28"/>
        </w:rPr>
        <w:t>Додонова</w:t>
      </w:r>
      <w:r w:rsidR="002F03F6" w:rsidRPr="00C36CC5">
        <w:rPr>
          <w:rFonts w:ascii="Times New Roman" w:hAnsi="Times New Roman" w:cs="Times New Roman"/>
          <w:sz w:val="28"/>
          <w:szCs w:val="28"/>
        </w:rPr>
        <w:t>- для определения</w:t>
      </w:r>
      <w:r w:rsidR="000911A3" w:rsidRPr="00C36CC5">
        <w:rPr>
          <w:rFonts w:ascii="Times New Roman" w:hAnsi="Times New Roman" w:cs="Times New Roman"/>
          <w:sz w:val="28"/>
          <w:szCs w:val="28"/>
        </w:rPr>
        <w:t xml:space="preserve"> индивидуально-личностной иерархии эмоциональных </w:t>
      </w:r>
      <w:r w:rsidR="000911A3" w:rsidRPr="00C36CC5">
        <w:rPr>
          <w:rFonts w:ascii="Times New Roman" w:hAnsi="Times New Roman" w:cs="Times New Roman"/>
          <w:sz w:val="28"/>
          <w:szCs w:val="28"/>
        </w:rPr>
        <w:lastRenderedPageBreak/>
        <w:t>предпочтений и выделении</w:t>
      </w:r>
      <w:r w:rsidR="00364086" w:rsidRPr="00C36CC5">
        <w:rPr>
          <w:rFonts w:ascii="Times New Roman" w:hAnsi="Times New Roman" w:cs="Times New Roman"/>
          <w:sz w:val="28"/>
          <w:szCs w:val="28"/>
        </w:rPr>
        <w:t xml:space="preserve"> доминирующего</w:t>
      </w:r>
      <w:r w:rsidR="00160251" w:rsidRPr="00C36CC5">
        <w:rPr>
          <w:rFonts w:ascii="Times New Roman" w:hAnsi="Times New Roman" w:cs="Times New Roman"/>
          <w:sz w:val="28"/>
          <w:szCs w:val="28"/>
        </w:rPr>
        <w:t xml:space="preserve"> типа общей эмоциональной направленности личности</w:t>
      </w:r>
      <w:r w:rsidR="00FA343D" w:rsidRPr="00C36CC5">
        <w:rPr>
          <w:rFonts w:ascii="Times New Roman" w:hAnsi="Times New Roman" w:cs="Times New Roman"/>
          <w:sz w:val="28"/>
          <w:szCs w:val="28"/>
        </w:rPr>
        <w:t xml:space="preserve">; </w:t>
      </w:r>
    </w:p>
    <w:p w14:paraId="520D83C6" w14:textId="77777777" w:rsidR="00145DAD" w:rsidRPr="00C36CC5" w:rsidRDefault="00145DAD"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FA343D" w:rsidRPr="00C36CC5">
        <w:rPr>
          <w:rFonts w:ascii="Times New Roman" w:hAnsi="Times New Roman" w:cs="Times New Roman"/>
          <w:sz w:val="28"/>
          <w:szCs w:val="28"/>
        </w:rPr>
        <w:t>методика диагностики ирра</w:t>
      </w:r>
      <w:r w:rsidR="00D739E3" w:rsidRPr="00C36CC5">
        <w:rPr>
          <w:rFonts w:ascii="Times New Roman" w:hAnsi="Times New Roman" w:cs="Times New Roman"/>
          <w:sz w:val="28"/>
          <w:szCs w:val="28"/>
        </w:rPr>
        <w:t>циональных установок А.</w:t>
      </w:r>
      <w:r w:rsidR="002D3DEB" w:rsidRPr="00C36CC5">
        <w:rPr>
          <w:rFonts w:ascii="Times New Roman" w:hAnsi="Times New Roman" w:cs="Times New Roman"/>
          <w:sz w:val="28"/>
          <w:szCs w:val="28"/>
        </w:rPr>
        <w:t> </w:t>
      </w:r>
      <w:r w:rsidR="00D739E3" w:rsidRPr="00C36CC5">
        <w:rPr>
          <w:rFonts w:ascii="Times New Roman" w:hAnsi="Times New Roman" w:cs="Times New Roman"/>
          <w:sz w:val="28"/>
          <w:szCs w:val="28"/>
        </w:rPr>
        <w:t>Эллиса</w:t>
      </w:r>
      <w:r w:rsidRPr="00C36CC5">
        <w:rPr>
          <w:rFonts w:ascii="Times New Roman" w:hAnsi="Times New Roman" w:cs="Times New Roman"/>
          <w:sz w:val="28"/>
          <w:szCs w:val="28"/>
        </w:rPr>
        <w:t xml:space="preserve"> </w:t>
      </w:r>
      <w:r w:rsidR="00160251" w:rsidRPr="00C36CC5">
        <w:rPr>
          <w:rFonts w:ascii="Times New Roman" w:hAnsi="Times New Roman" w:cs="Times New Roman"/>
          <w:sz w:val="28"/>
          <w:szCs w:val="28"/>
        </w:rPr>
        <w:t>- для выявления и оценки выраженности иррациональных установок</w:t>
      </w:r>
      <w:r w:rsidR="00FA343D" w:rsidRPr="00C36CC5">
        <w:rPr>
          <w:rFonts w:ascii="Times New Roman" w:hAnsi="Times New Roman" w:cs="Times New Roman"/>
          <w:sz w:val="28"/>
          <w:szCs w:val="28"/>
        </w:rPr>
        <w:t xml:space="preserve">; </w:t>
      </w:r>
    </w:p>
    <w:p w14:paraId="6B8523F6" w14:textId="77777777" w:rsidR="00FA343D" w:rsidRPr="00C36CC5" w:rsidRDefault="00145DAD"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187194" w:rsidRPr="00C36CC5">
        <w:rPr>
          <w:rFonts w:ascii="Times New Roman" w:hAnsi="Times New Roman" w:cs="Times New Roman"/>
          <w:sz w:val="28"/>
          <w:szCs w:val="28"/>
        </w:rPr>
        <w:t>тест-опросник «</w:t>
      </w:r>
      <w:r w:rsidR="00FA343D" w:rsidRPr="00C36CC5">
        <w:rPr>
          <w:rFonts w:ascii="Times New Roman" w:hAnsi="Times New Roman" w:cs="Times New Roman"/>
          <w:sz w:val="28"/>
          <w:szCs w:val="28"/>
        </w:rPr>
        <w:t>Индекс жизнен</w:t>
      </w:r>
      <w:r w:rsidR="00187194" w:rsidRPr="00C36CC5">
        <w:rPr>
          <w:rFonts w:ascii="Times New Roman" w:hAnsi="Times New Roman" w:cs="Times New Roman"/>
          <w:sz w:val="28"/>
          <w:szCs w:val="28"/>
        </w:rPr>
        <w:t>ного стиля»</w:t>
      </w:r>
      <w:r w:rsidR="00D739E3" w:rsidRPr="00C36CC5">
        <w:rPr>
          <w:rFonts w:ascii="Times New Roman" w:hAnsi="Times New Roman" w:cs="Times New Roman"/>
          <w:sz w:val="28"/>
          <w:szCs w:val="28"/>
        </w:rPr>
        <w:t xml:space="preserve"> </w:t>
      </w:r>
      <w:r w:rsidR="00076387" w:rsidRPr="00C36CC5">
        <w:rPr>
          <w:rFonts w:ascii="Times New Roman" w:hAnsi="Times New Roman" w:cs="Times New Roman"/>
          <w:sz w:val="28"/>
          <w:szCs w:val="28"/>
        </w:rPr>
        <w:t>Р.</w:t>
      </w:r>
      <w:r w:rsidR="002D3DEB" w:rsidRPr="00C36CC5">
        <w:rPr>
          <w:rFonts w:ascii="Times New Roman" w:hAnsi="Times New Roman" w:cs="Times New Roman"/>
          <w:sz w:val="28"/>
          <w:szCs w:val="28"/>
        </w:rPr>
        <w:t> </w:t>
      </w:r>
      <w:r w:rsidR="00076387" w:rsidRPr="00C36CC5">
        <w:rPr>
          <w:rFonts w:ascii="Times New Roman" w:hAnsi="Times New Roman" w:cs="Times New Roman"/>
          <w:sz w:val="28"/>
          <w:szCs w:val="28"/>
        </w:rPr>
        <w:t>Плутчика, Г.</w:t>
      </w:r>
      <w:r w:rsidR="002D3DEB" w:rsidRPr="00C36CC5">
        <w:rPr>
          <w:rFonts w:ascii="Times New Roman" w:hAnsi="Times New Roman" w:cs="Times New Roman"/>
          <w:sz w:val="28"/>
          <w:szCs w:val="28"/>
        </w:rPr>
        <w:t> </w:t>
      </w:r>
      <w:r w:rsidR="00076387" w:rsidRPr="00C36CC5">
        <w:rPr>
          <w:rFonts w:ascii="Times New Roman" w:hAnsi="Times New Roman" w:cs="Times New Roman"/>
          <w:sz w:val="28"/>
          <w:szCs w:val="28"/>
        </w:rPr>
        <w:t>Келлермана, Х.</w:t>
      </w:r>
      <w:r w:rsidR="00FA343D" w:rsidRPr="00C36CC5">
        <w:rPr>
          <w:rFonts w:ascii="Times New Roman" w:hAnsi="Times New Roman" w:cs="Times New Roman"/>
          <w:sz w:val="28"/>
          <w:szCs w:val="28"/>
        </w:rPr>
        <w:t>Р.</w:t>
      </w:r>
      <w:r w:rsidR="002D3DEB" w:rsidRPr="00C36CC5">
        <w:rPr>
          <w:rFonts w:ascii="Times New Roman" w:hAnsi="Times New Roman" w:cs="Times New Roman"/>
          <w:sz w:val="28"/>
          <w:szCs w:val="28"/>
        </w:rPr>
        <w:t> </w:t>
      </w:r>
      <w:r w:rsidR="00FA343D" w:rsidRPr="00C36CC5">
        <w:rPr>
          <w:rFonts w:ascii="Times New Roman" w:hAnsi="Times New Roman" w:cs="Times New Roman"/>
          <w:sz w:val="28"/>
          <w:szCs w:val="28"/>
        </w:rPr>
        <w:t>Конте в адаптации Л.И.</w:t>
      </w:r>
      <w:r w:rsidR="002D3DEB" w:rsidRPr="00C36CC5">
        <w:rPr>
          <w:rFonts w:ascii="Times New Roman" w:hAnsi="Times New Roman" w:cs="Times New Roman"/>
          <w:sz w:val="28"/>
          <w:szCs w:val="28"/>
        </w:rPr>
        <w:t> </w:t>
      </w:r>
      <w:r w:rsidR="00FA343D" w:rsidRPr="00C36CC5">
        <w:rPr>
          <w:rFonts w:ascii="Times New Roman" w:hAnsi="Times New Roman" w:cs="Times New Roman"/>
          <w:sz w:val="28"/>
          <w:szCs w:val="28"/>
        </w:rPr>
        <w:t>Вассерман</w:t>
      </w:r>
      <w:r w:rsidR="00160251" w:rsidRPr="00C36CC5">
        <w:rPr>
          <w:rFonts w:ascii="Times New Roman" w:hAnsi="Times New Roman" w:cs="Times New Roman"/>
          <w:sz w:val="28"/>
          <w:szCs w:val="28"/>
        </w:rPr>
        <w:t>а, О.Ф.</w:t>
      </w:r>
      <w:r w:rsidR="002D3DEB" w:rsidRPr="00C36CC5">
        <w:rPr>
          <w:rFonts w:ascii="Times New Roman" w:hAnsi="Times New Roman" w:cs="Times New Roman"/>
          <w:sz w:val="28"/>
          <w:szCs w:val="28"/>
        </w:rPr>
        <w:t> </w:t>
      </w:r>
      <w:r w:rsidR="00160251" w:rsidRPr="00C36CC5">
        <w:rPr>
          <w:rFonts w:ascii="Times New Roman" w:hAnsi="Times New Roman" w:cs="Times New Roman"/>
          <w:sz w:val="28"/>
          <w:szCs w:val="28"/>
        </w:rPr>
        <w:t>Ерышевой, Е.Б.</w:t>
      </w:r>
      <w:r w:rsidR="002D3DEB" w:rsidRPr="00C36CC5">
        <w:rPr>
          <w:rFonts w:ascii="Times New Roman" w:hAnsi="Times New Roman" w:cs="Times New Roman"/>
          <w:sz w:val="28"/>
          <w:szCs w:val="28"/>
        </w:rPr>
        <w:t> </w:t>
      </w:r>
      <w:r w:rsidR="00160251" w:rsidRPr="00C36CC5">
        <w:rPr>
          <w:rFonts w:ascii="Times New Roman" w:hAnsi="Times New Roman" w:cs="Times New Roman"/>
          <w:sz w:val="28"/>
          <w:szCs w:val="28"/>
        </w:rPr>
        <w:t>Клубовой- для определения ведущих механизмов психологических защит</w:t>
      </w:r>
      <w:r w:rsidR="007418D0" w:rsidRPr="00C36CC5">
        <w:rPr>
          <w:rFonts w:ascii="Times New Roman" w:hAnsi="Times New Roman" w:cs="Times New Roman"/>
          <w:sz w:val="28"/>
          <w:szCs w:val="28"/>
        </w:rPr>
        <w:t xml:space="preserve"> и степени их выраженности</w:t>
      </w:r>
      <w:r w:rsidR="00364086" w:rsidRPr="00C36CC5">
        <w:rPr>
          <w:rFonts w:ascii="Times New Roman" w:hAnsi="Times New Roman" w:cs="Times New Roman"/>
          <w:sz w:val="28"/>
          <w:szCs w:val="28"/>
        </w:rPr>
        <w:t>.</w:t>
      </w:r>
    </w:p>
    <w:p w14:paraId="6DC176D2" w14:textId="77777777" w:rsidR="008516C0" w:rsidRPr="00C36CC5" w:rsidRDefault="00B023BA"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Для выявления взаимосвязи и</w:t>
      </w:r>
      <w:r w:rsidR="00ED6302" w:rsidRPr="00C36CC5">
        <w:rPr>
          <w:rFonts w:ascii="Times New Roman" w:hAnsi="Times New Roman" w:cs="Times New Roman"/>
          <w:sz w:val="28"/>
          <w:szCs w:val="28"/>
        </w:rPr>
        <w:t>сследуемых переменных</w:t>
      </w:r>
      <w:r w:rsidRPr="00C36CC5">
        <w:rPr>
          <w:rFonts w:ascii="Times New Roman" w:hAnsi="Times New Roman" w:cs="Times New Roman"/>
          <w:sz w:val="28"/>
          <w:szCs w:val="28"/>
        </w:rPr>
        <w:t xml:space="preserve"> был проведен корреляционный анализ с использованием коэффициента ранговой корреляции Спирмена. </w:t>
      </w:r>
    </w:p>
    <w:p w14:paraId="31F84A34" w14:textId="77777777" w:rsidR="003010AA" w:rsidRPr="00C36CC5" w:rsidRDefault="00014606" w:rsidP="00836F27">
      <w:pPr>
        <w:spacing w:line="360" w:lineRule="auto"/>
        <w:ind w:firstLine="709"/>
        <w:jc w:val="both"/>
        <w:rPr>
          <w:rFonts w:ascii="Times New Roman" w:hAnsi="Times New Roman" w:cs="Times New Roman"/>
          <w:b/>
          <w:sz w:val="28"/>
          <w:szCs w:val="28"/>
        </w:rPr>
      </w:pPr>
      <w:r w:rsidRPr="00C36CC5">
        <w:rPr>
          <w:rFonts w:ascii="Times New Roman" w:hAnsi="Times New Roman" w:cs="Times New Roman"/>
          <w:b/>
          <w:sz w:val="28"/>
          <w:szCs w:val="28"/>
        </w:rPr>
        <w:t>Результаты исследования</w:t>
      </w:r>
    </w:p>
    <w:p w14:paraId="1D4386BB" w14:textId="023987B5" w:rsidR="00365AC6" w:rsidRPr="00BC4211" w:rsidRDefault="000911A3"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По результатам диагностики эмоциональной направленности было выявлено, что</w:t>
      </w:r>
      <w:r w:rsidR="00A81FFA" w:rsidRPr="00C36CC5">
        <w:rPr>
          <w:rFonts w:ascii="Times New Roman" w:hAnsi="Times New Roman" w:cs="Times New Roman"/>
          <w:sz w:val="28"/>
          <w:szCs w:val="28"/>
        </w:rPr>
        <w:t xml:space="preserve"> для испытуемых </w:t>
      </w:r>
      <w:r w:rsidR="0066307F" w:rsidRPr="00C36CC5">
        <w:rPr>
          <w:rFonts w:ascii="Times New Roman" w:hAnsi="Times New Roman" w:cs="Times New Roman"/>
          <w:sz w:val="28"/>
          <w:szCs w:val="28"/>
        </w:rPr>
        <w:t>бо</w:t>
      </w:r>
      <w:r w:rsidRPr="00C36CC5">
        <w:rPr>
          <w:rFonts w:ascii="Times New Roman" w:hAnsi="Times New Roman" w:cs="Times New Roman"/>
          <w:sz w:val="28"/>
          <w:szCs w:val="28"/>
        </w:rPr>
        <w:t>льшую ценность представляют</w:t>
      </w:r>
      <w:r w:rsidR="0066307F" w:rsidRPr="00C36CC5">
        <w:rPr>
          <w:rFonts w:ascii="Times New Roman" w:hAnsi="Times New Roman" w:cs="Times New Roman"/>
          <w:sz w:val="28"/>
          <w:szCs w:val="28"/>
        </w:rPr>
        <w:t xml:space="preserve"> альтруистические,</w:t>
      </w:r>
      <w:r w:rsidRPr="00C36CC5">
        <w:rPr>
          <w:rFonts w:ascii="Times New Roman" w:hAnsi="Times New Roman" w:cs="Times New Roman"/>
          <w:sz w:val="28"/>
          <w:szCs w:val="28"/>
        </w:rPr>
        <w:t xml:space="preserve"> коммуникативные</w:t>
      </w:r>
      <w:r w:rsidR="0066307F" w:rsidRPr="00C36CC5">
        <w:rPr>
          <w:rFonts w:ascii="Times New Roman" w:hAnsi="Times New Roman" w:cs="Times New Roman"/>
          <w:sz w:val="28"/>
          <w:szCs w:val="28"/>
        </w:rPr>
        <w:t>, праксические</w:t>
      </w:r>
      <w:r w:rsidR="00127FAB" w:rsidRPr="00C36CC5">
        <w:rPr>
          <w:rFonts w:ascii="Times New Roman" w:hAnsi="Times New Roman" w:cs="Times New Roman"/>
          <w:sz w:val="28"/>
          <w:szCs w:val="28"/>
        </w:rPr>
        <w:t xml:space="preserve"> и гедонист</w:t>
      </w:r>
      <w:r w:rsidR="0066307F" w:rsidRPr="00C36CC5">
        <w:rPr>
          <w:rFonts w:ascii="Times New Roman" w:hAnsi="Times New Roman" w:cs="Times New Roman"/>
          <w:sz w:val="28"/>
          <w:szCs w:val="28"/>
        </w:rPr>
        <w:t xml:space="preserve">ические </w:t>
      </w:r>
      <w:r w:rsidR="00127FAB" w:rsidRPr="00C36CC5">
        <w:rPr>
          <w:rFonts w:ascii="Times New Roman" w:hAnsi="Times New Roman" w:cs="Times New Roman"/>
          <w:sz w:val="28"/>
          <w:szCs w:val="28"/>
        </w:rPr>
        <w:t>переживания</w:t>
      </w:r>
      <w:r w:rsidR="000B22E5" w:rsidRPr="00C36CC5">
        <w:rPr>
          <w:rFonts w:ascii="Times New Roman" w:hAnsi="Times New Roman" w:cs="Times New Roman"/>
          <w:sz w:val="28"/>
          <w:szCs w:val="28"/>
        </w:rPr>
        <w:t xml:space="preserve"> (см.рис.1)</w:t>
      </w:r>
      <w:r w:rsidRPr="00C36CC5">
        <w:rPr>
          <w:rFonts w:ascii="Times New Roman" w:hAnsi="Times New Roman" w:cs="Times New Roman"/>
          <w:sz w:val="28"/>
          <w:szCs w:val="28"/>
        </w:rPr>
        <w:t>. Именно данные эмоции чаще других выбирались в качестве приоритетных</w:t>
      </w:r>
      <w:r w:rsidR="00A81FFA" w:rsidRPr="00C36CC5">
        <w:rPr>
          <w:rFonts w:ascii="Times New Roman" w:hAnsi="Times New Roman" w:cs="Times New Roman"/>
          <w:sz w:val="28"/>
          <w:szCs w:val="28"/>
        </w:rPr>
        <w:t xml:space="preserve"> и желанных</w:t>
      </w:r>
      <w:r w:rsidRPr="00C36CC5">
        <w:rPr>
          <w:rFonts w:ascii="Times New Roman" w:hAnsi="Times New Roman" w:cs="Times New Roman"/>
          <w:sz w:val="28"/>
          <w:szCs w:val="28"/>
        </w:rPr>
        <w:t xml:space="preserve">. </w:t>
      </w:r>
      <w:r w:rsidR="006378E2" w:rsidRPr="00C36CC5">
        <w:rPr>
          <w:rFonts w:ascii="Times New Roman" w:hAnsi="Times New Roman" w:cs="Times New Roman"/>
          <w:sz w:val="28"/>
          <w:szCs w:val="28"/>
        </w:rPr>
        <w:t>Меньшей</w:t>
      </w:r>
      <w:r w:rsidR="00411A92" w:rsidRPr="00C36CC5">
        <w:rPr>
          <w:rFonts w:ascii="Times New Roman" w:hAnsi="Times New Roman" w:cs="Times New Roman"/>
          <w:sz w:val="28"/>
          <w:szCs w:val="28"/>
        </w:rPr>
        <w:t xml:space="preserve"> ценностью для и</w:t>
      </w:r>
      <w:r w:rsidR="006378E2" w:rsidRPr="00C36CC5">
        <w:rPr>
          <w:rFonts w:ascii="Times New Roman" w:hAnsi="Times New Roman" w:cs="Times New Roman"/>
          <w:sz w:val="28"/>
          <w:szCs w:val="28"/>
        </w:rPr>
        <w:t xml:space="preserve">спытуемых обладают </w:t>
      </w:r>
      <w:r w:rsidR="0066307F" w:rsidRPr="00C36CC5">
        <w:rPr>
          <w:rFonts w:ascii="Times New Roman" w:hAnsi="Times New Roman" w:cs="Times New Roman"/>
          <w:sz w:val="28"/>
          <w:szCs w:val="28"/>
        </w:rPr>
        <w:t>глорические, гностические</w:t>
      </w:r>
      <w:r w:rsidR="00635E8D" w:rsidRPr="00C36CC5">
        <w:rPr>
          <w:rFonts w:ascii="Times New Roman" w:hAnsi="Times New Roman" w:cs="Times New Roman"/>
          <w:sz w:val="28"/>
          <w:szCs w:val="28"/>
        </w:rPr>
        <w:t xml:space="preserve">, </w:t>
      </w:r>
      <w:r w:rsidR="0066307F" w:rsidRPr="00C36CC5">
        <w:rPr>
          <w:rFonts w:ascii="Times New Roman" w:hAnsi="Times New Roman" w:cs="Times New Roman"/>
          <w:sz w:val="28"/>
          <w:szCs w:val="28"/>
        </w:rPr>
        <w:t xml:space="preserve">эстетические, </w:t>
      </w:r>
      <w:r w:rsidR="00411A92" w:rsidRPr="00C36CC5">
        <w:rPr>
          <w:rFonts w:ascii="Times New Roman" w:hAnsi="Times New Roman" w:cs="Times New Roman"/>
          <w:sz w:val="28"/>
          <w:szCs w:val="28"/>
        </w:rPr>
        <w:t>аки</w:t>
      </w:r>
      <w:r w:rsidR="006378E2" w:rsidRPr="00C36CC5">
        <w:rPr>
          <w:rFonts w:ascii="Times New Roman" w:hAnsi="Times New Roman" w:cs="Times New Roman"/>
          <w:sz w:val="28"/>
          <w:szCs w:val="28"/>
        </w:rPr>
        <w:t>зитивные</w:t>
      </w:r>
      <w:r w:rsidR="0066307F" w:rsidRPr="00C36CC5">
        <w:rPr>
          <w:rFonts w:ascii="Times New Roman" w:hAnsi="Times New Roman" w:cs="Times New Roman"/>
          <w:sz w:val="28"/>
          <w:szCs w:val="28"/>
        </w:rPr>
        <w:t>, романтические</w:t>
      </w:r>
      <w:r w:rsidR="00CB5DF4" w:rsidRPr="00C36CC5">
        <w:rPr>
          <w:rFonts w:ascii="Times New Roman" w:hAnsi="Times New Roman" w:cs="Times New Roman"/>
          <w:sz w:val="28"/>
          <w:szCs w:val="28"/>
        </w:rPr>
        <w:t xml:space="preserve"> и пугнические </w:t>
      </w:r>
      <w:r w:rsidR="006378E2" w:rsidRPr="00C36CC5">
        <w:rPr>
          <w:rFonts w:ascii="Times New Roman" w:hAnsi="Times New Roman" w:cs="Times New Roman"/>
          <w:sz w:val="28"/>
          <w:szCs w:val="28"/>
        </w:rPr>
        <w:t>эмоции</w:t>
      </w:r>
      <w:r w:rsidR="00411A92" w:rsidRPr="00C36CC5">
        <w:rPr>
          <w:rFonts w:ascii="Times New Roman" w:hAnsi="Times New Roman" w:cs="Times New Roman"/>
          <w:sz w:val="28"/>
          <w:szCs w:val="28"/>
        </w:rPr>
        <w:t xml:space="preserve">. </w:t>
      </w:r>
      <w:r w:rsidR="009A4972" w:rsidRPr="00BC4211">
        <w:rPr>
          <w:rFonts w:ascii="Times New Roman" w:hAnsi="Times New Roman" w:cs="Times New Roman"/>
          <w:sz w:val="28"/>
          <w:szCs w:val="28"/>
        </w:rPr>
        <w:t>Возможно</w:t>
      </w:r>
      <w:r w:rsidR="00320666" w:rsidRPr="00BC4211">
        <w:rPr>
          <w:rFonts w:ascii="Times New Roman" w:hAnsi="Times New Roman" w:cs="Times New Roman"/>
          <w:sz w:val="28"/>
          <w:szCs w:val="28"/>
        </w:rPr>
        <w:t>,</w:t>
      </w:r>
      <w:r w:rsidR="009A4972" w:rsidRPr="00BC4211">
        <w:rPr>
          <w:rFonts w:ascii="Times New Roman" w:hAnsi="Times New Roman" w:cs="Times New Roman"/>
          <w:sz w:val="28"/>
          <w:szCs w:val="28"/>
        </w:rPr>
        <w:t xml:space="preserve"> это связано с </w:t>
      </w:r>
      <w:r w:rsidR="003606E7">
        <w:rPr>
          <w:rFonts w:ascii="Times New Roman" w:hAnsi="Times New Roman" w:cs="Times New Roman"/>
          <w:sz w:val="28"/>
          <w:szCs w:val="28"/>
        </w:rPr>
        <w:t xml:space="preserve">численным </w:t>
      </w:r>
      <w:r w:rsidR="009A4972" w:rsidRPr="00BC4211">
        <w:rPr>
          <w:rFonts w:ascii="Times New Roman" w:hAnsi="Times New Roman" w:cs="Times New Roman"/>
          <w:sz w:val="28"/>
          <w:szCs w:val="28"/>
        </w:rPr>
        <w:t>преимуществом женщин в выборке.</w:t>
      </w:r>
    </w:p>
    <w:p w14:paraId="4294859B" w14:textId="77777777" w:rsidR="000B22E5" w:rsidRPr="00C36CC5" w:rsidRDefault="000B22E5"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noProof/>
          <w:sz w:val="28"/>
          <w:szCs w:val="28"/>
          <w:lang w:eastAsia="ru-RU"/>
        </w:rPr>
        <w:drawing>
          <wp:inline distT="0" distB="0" distL="0" distR="0" wp14:anchorId="216A4A8E" wp14:editId="05BAFBDC">
            <wp:extent cx="5800725" cy="21431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D664B2" w14:textId="77777777" w:rsidR="00806F71" w:rsidRPr="00C36CC5" w:rsidRDefault="00806F71" w:rsidP="00836F27">
      <w:pPr>
        <w:spacing w:line="360" w:lineRule="auto"/>
        <w:ind w:firstLine="709"/>
        <w:jc w:val="both"/>
        <w:rPr>
          <w:rFonts w:ascii="Times New Roman" w:hAnsi="Times New Roman" w:cs="Times New Roman"/>
          <w:sz w:val="24"/>
          <w:szCs w:val="24"/>
        </w:rPr>
      </w:pPr>
      <w:r w:rsidRPr="00C36CC5">
        <w:rPr>
          <w:rFonts w:ascii="Times New Roman" w:hAnsi="Times New Roman" w:cs="Times New Roman"/>
          <w:sz w:val="24"/>
          <w:szCs w:val="24"/>
        </w:rPr>
        <w:t>Рис. 1. Средние показатели общей эмоциональной направленности (в %)</w:t>
      </w:r>
      <w:r w:rsidR="00014606" w:rsidRPr="00C36CC5">
        <w:rPr>
          <w:rFonts w:ascii="Times New Roman" w:hAnsi="Times New Roman" w:cs="Times New Roman"/>
          <w:sz w:val="24"/>
          <w:szCs w:val="24"/>
        </w:rPr>
        <w:t xml:space="preserve"> / Average indicators of general emotional orientation (%)</w:t>
      </w:r>
    </w:p>
    <w:p w14:paraId="79E1F540" w14:textId="77777777" w:rsidR="00806F71" w:rsidRPr="00C36CC5" w:rsidRDefault="00145DAD" w:rsidP="00145DAD">
      <w:pPr>
        <w:spacing w:line="360" w:lineRule="auto"/>
        <w:ind w:firstLine="709"/>
        <w:jc w:val="right"/>
        <w:rPr>
          <w:rFonts w:ascii="Times New Roman" w:hAnsi="Times New Roman" w:cs="Times New Roman"/>
          <w:sz w:val="28"/>
          <w:szCs w:val="28"/>
        </w:rPr>
      </w:pPr>
      <w:r w:rsidRPr="00C36CC5">
        <w:rPr>
          <w:rFonts w:ascii="Times New Roman" w:hAnsi="Times New Roman" w:cs="Times New Roman"/>
          <w:i/>
          <w:sz w:val="24"/>
        </w:rPr>
        <w:lastRenderedPageBreak/>
        <w:t>Источник:</w:t>
      </w:r>
      <w:r w:rsidRPr="00C36CC5">
        <w:rPr>
          <w:rFonts w:ascii="Times New Roman" w:hAnsi="Times New Roman" w:cs="Times New Roman"/>
          <w:sz w:val="24"/>
        </w:rPr>
        <w:t xml:space="preserve"> данные авторов</w:t>
      </w:r>
    </w:p>
    <w:p w14:paraId="6C8A8A5D" w14:textId="77777777" w:rsidR="00145DAD" w:rsidRPr="00C36CC5" w:rsidRDefault="00145DAD" w:rsidP="00836F27">
      <w:pPr>
        <w:spacing w:line="360" w:lineRule="auto"/>
        <w:ind w:firstLine="709"/>
        <w:jc w:val="both"/>
        <w:rPr>
          <w:rFonts w:ascii="Times New Roman" w:hAnsi="Times New Roman" w:cs="Times New Roman"/>
          <w:sz w:val="28"/>
          <w:szCs w:val="28"/>
        </w:rPr>
      </w:pPr>
    </w:p>
    <w:p w14:paraId="19EB0434" w14:textId="77777777" w:rsidR="00FE508D" w:rsidRPr="00C36CC5" w:rsidRDefault="002D28DE"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Данные результаты </w:t>
      </w:r>
      <w:r w:rsidR="00411A92" w:rsidRPr="00C36CC5">
        <w:rPr>
          <w:rFonts w:ascii="Times New Roman" w:hAnsi="Times New Roman" w:cs="Times New Roman"/>
          <w:sz w:val="28"/>
          <w:szCs w:val="28"/>
        </w:rPr>
        <w:t>подтверждают актуальность ценности человеческих отношений, любви к людям, радо</w:t>
      </w:r>
      <w:r w:rsidR="008D62CE" w:rsidRPr="00C36CC5">
        <w:rPr>
          <w:rFonts w:ascii="Times New Roman" w:hAnsi="Times New Roman" w:cs="Times New Roman"/>
          <w:sz w:val="28"/>
          <w:szCs w:val="28"/>
        </w:rPr>
        <w:t>сти от трудовой деятельности, также</w:t>
      </w:r>
      <w:r w:rsidR="00411A92" w:rsidRPr="00C36CC5">
        <w:rPr>
          <w:rFonts w:ascii="Times New Roman" w:hAnsi="Times New Roman" w:cs="Times New Roman"/>
          <w:sz w:val="28"/>
          <w:szCs w:val="28"/>
        </w:rPr>
        <w:t xml:space="preserve"> наряду с этим</w:t>
      </w:r>
      <w:r w:rsidR="008D62CE" w:rsidRPr="00C36CC5">
        <w:rPr>
          <w:rFonts w:ascii="Times New Roman" w:hAnsi="Times New Roman" w:cs="Times New Roman"/>
          <w:sz w:val="28"/>
          <w:szCs w:val="28"/>
        </w:rPr>
        <w:t xml:space="preserve"> отмечается </w:t>
      </w:r>
      <w:r w:rsidR="00411A92" w:rsidRPr="00C36CC5">
        <w:rPr>
          <w:rFonts w:ascii="Times New Roman" w:hAnsi="Times New Roman" w:cs="Times New Roman"/>
          <w:sz w:val="28"/>
          <w:szCs w:val="28"/>
        </w:rPr>
        <w:t xml:space="preserve">потребность в </w:t>
      </w:r>
      <w:r w:rsidR="008D62CE" w:rsidRPr="00C36CC5">
        <w:rPr>
          <w:rFonts w:ascii="Times New Roman" w:hAnsi="Times New Roman" w:cs="Times New Roman"/>
          <w:sz w:val="28"/>
          <w:szCs w:val="28"/>
        </w:rPr>
        <w:t>безопасности, отсутствии рисков и заинтересованность</w:t>
      </w:r>
      <w:r w:rsidR="00411A92" w:rsidRPr="00C36CC5">
        <w:rPr>
          <w:rFonts w:ascii="Times New Roman" w:hAnsi="Times New Roman" w:cs="Times New Roman"/>
          <w:sz w:val="28"/>
          <w:szCs w:val="28"/>
        </w:rPr>
        <w:t xml:space="preserve"> в получении душевного и телесного</w:t>
      </w:r>
      <w:r w:rsidR="0013447F" w:rsidRPr="00C36CC5">
        <w:rPr>
          <w:rFonts w:ascii="Times New Roman" w:hAnsi="Times New Roman" w:cs="Times New Roman"/>
          <w:sz w:val="28"/>
          <w:szCs w:val="28"/>
        </w:rPr>
        <w:t xml:space="preserve"> комфорта. </w:t>
      </w:r>
      <w:r w:rsidR="00A44578" w:rsidRPr="00C36CC5">
        <w:rPr>
          <w:rFonts w:ascii="Times New Roman" w:hAnsi="Times New Roman" w:cs="Times New Roman"/>
          <w:sz w:val="28"/>
          <w:szCs w:val="28"/>
        </w:rPr>
        <w:t>Такие п</w:t>
      </w:r>
      <w:r w:rsidR="008D62CE" w:rsidRPr="00C36CC5">
        <w:rPr>
          <w:rFonts w:ascii="Times New Roman" w:hAnsi="Times New Roman" w:cs="Times New Roman"/>
          <w:sz w:val="28"/>
          <w:szCs w:val="28"/>
        </w:rPr>
        <w:t>ереживания</w:t>
      </w:r>
      <w:r w:rsidR="00A44578" w:rsidRPr="00C36CC5">
        <w:rPr>
          <w:rFonts w:ascii="Times New Roman" w:hAnsi="Times New Roman" w:cs="Times New Roman"/>
          <w:sz w:val="28"/>
          <w:szCs w:val="28"/>
        </w:rPr>
        <w:t xml:space="preserve"> как радость познания, творческое вдохновение, мечты о великом </w:t>
      </w:r>
      <w:r w:rsidR="007A523C" w:rsidRPr="00C36CC5">
        <w:rPr>
          <w:rFonts w:ascii="Times New Roman" w:hAnsi="Times New Roman" w:cs="Times New Roman"/>
          <w:sz w:val="28"/>
          <w:szCs w:val="28"/>
        </w:rPr>
        <w:t>имеют меньшую популярность среди опрошенных респондентов.</w:t>
      </w:r>
      <w:r w:rsidR="00A44578" w:rsidRPr="00C36CC5">
        <w:rPr>
          <w:rFonts w:ascii="Times New Roman" w:hAnsi="Times New Roman" w:cs="Times New Roman"/>
          <w:sz w:val="28"/>
          <w:szCs w:val="28"/>
        </w:rPr>
        <w:t xml:space="preserve"> В числе отвергаемых эмоциональных переживаний- чувство опасности и борьбы.</w:t>
      </w:r>
    </w:p>
    <w:p w14:paraId="680D0073" w14:textId="77777777" w:rsidR="00E82920" w:rsidRPr="00C36CC5" w:rsidRDefault="00E82920"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Доминирующим механизмом психологической защиты в исследуемой выборке является проекция (см.рис.2). Это означает, что испытуемые чаще всего прибегают к переносу собственных негативных мыслей и чувств на других людей с целью достижения внутреннего равновесия. Также активно используются механизмы отрицания, компенсации, регрессии и интеллектуализации. Наименее распространены в данной выборке такие защиты как вытеснение, реактивное образование и замещение.</w:t>
      </w:r>
    </w:p>
    <w:p w14:paraId="55D73982" w14:textId="77777777" w:rsidR="00C2197C" w:rsidRPr="00C36CC5" w:rsidRDefault="00C2197C"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noProof/>
          <w:sz w:val="28"/>
          <w:szCs w:val="28"/>
          <w:lang w:eastAsia="ru-RU"/>
        </w:rPr>
        <w:drawing>
          <wp:inline distT="0" distB="0" distL="0" distR="0" wp14:anchorId="715CEB54" wp14:editId="14BCEF80">
            <wp:extent cx="5010150" cy="25812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C60220" w14:textId="77777777" w:rsidR="002A1D5A" w:rsidRPr="00C36CC5" w:rsidRDefault="002A1D5A" w:rsidP="00836F27">
      <w:pPr>
        <w:spacing w:line="360" w:lineRule="auto"/>
        <w:ind w:firstLine="709"/>
        <w:jc w:val="both"/>
        <w:rPr>
          <w:rFonts w:ascii="Times New Roman" w:hAnsi="Times New Roman" w:cs="Times New Roman"/>
          <w:sz w:val="24"/>
          <w:szCs w:val="24"/>
          <w:lang w:val="en-US"/>
        </w:rPr>
      </w:pPr>
      <w:r w:rsidRPr="00C36CC5">
        <w:rPr>
          <w:rFonts w:ascii="Times New Roman" w:hAnsi="Times New Roman" w:cs="Times New Roman"/>
          <w:sz w:val="24"/>
          <w:szCs w:val="24"/>
        </w:rPr>
        <w:t>Рис</w:t>
      </w:r>
      <w:r w:rsidRPr="00C36CC5">
        <w:rPr>
          <w:rFonts w:ascii="Times New Roman" w:hAnsi="Times New Roman" w:cs="Times New Roman"/>
          <w:sz w:val="24"/>
          <w:szCs w:val="24"/>
          <w:lang w:val="en-US"/>
        </w:rPr>
        <w:t xml:space="preserve">. 2. </w:t>
      </w:r>
      <w:r w:rsidRPr="00C36CC5">
        <w:rPr>
          <w:rFonts w:ascii="Times New Roman" w:hAnsi="Times New Roman" w:cs="Times New Roman"/>
          <w:sz w:val="24"/>
          <w:szCs w:val="24"/>
        </w:rPr>
        <w:t>Средние</w:t>
      </w:r>
      <w:r w:rsidRPr="00C36CC5">
        <w:rPr>
          <w:rFonts w:ascii="Times New Roman" w:hAnsi="Times New Roman" w:cs="Times New Roman"/>
          <w:sz w:val="24"/>
          <w:szCs w:val="24"/>
          <w:lang w:val="en-US"/>
        </w:rPr>
        <w:t xml:space="preserve"> </w:t>
      </w:r>
      <w:r w:rsidRPr="00C36CC5">
        <w:rPr>
          <w:rFonts w:ascii="Times New Roman" w:hAnsi="Times New Roman" w:cs="Times New Roman"/>
          <w:sz w:val="24"/>
          <w:szCs w:val="24"/>
        </w:rPr>
        <w:t>показатели</w:t>
      </w:r>
      <w:r w:rsidRPr="00C36CC5">
        <w:rPr>
          <w:rFonts w:ascii="Times New Roman" w:hAnsi="Times New Roman" w:cs="Times New Roman"/>
          <w:sz w:val="24"/>
          <w:szCs w:val="24"/>
          <w:lang w:val="en-US"/>
        </w:rPr>
        <w:t xml:space="preserve"> </w:t>
      </w:r>
      <w:r w:rsidRPr="00C36CC5">
        <w:rPr>
          <w:rFonts w:ascii="Times New Roman" w:hAnsi="Times New Roman" w:cs="Times New Roman"/>
          <w:sz w:val="24"/>
          <w:szCs w:val="24"/>
        </w:rPr>
        <w:t>выраженности</w:t>
      </w:r>
      <w:r w:rsidRPr="00C36CC5">
        <w:rPr>
          <w:rFonts w:ascii="Times New Roman" w:hAnsi="Times New Roman" w:cs="Times New Roman"/>
          <w:sz w:val="24"/>
          <w:szCs w:val="24"/>
          <w:lang w:val="en-US"/>
        </w:rPr>
        <w:t xml:space="preserve"> </w:t>
      </w:r>
      <w:r w:rsidRPr="00C36CC5">
        <w:rPr>
          <w:rFonts w:ascii="Times New Roman" w:hAnsi="Times New Roman" w:cs="Times New Roman"/>
          <w:sz w:val="24"/>
          <w:szCs w:val="24"/>
        </w:rPr>
        <w:t>МПЗ</w:t>
      </w:r>
      <w:r w:rsidRPr="00C36CC5">
        <w:rPr>
          <w:rFonts w:ascii="Times New Roman" w:hAnsi="Times New Roman" w:cs="Times New Roman"/>
          <w:sz w:val="24"/>
          <w:szCs w:val="24"/>
          <w:lang w:val="en-US"/>
        </w:rPr>
        <w:t xml:space="preserve"> (</w:t>
      </w:r>
      <w:r w:rsidRPr="00C36CC5">
        <w:rPr>
          <w:rFonts w:ascii="Times New Roman" w:hAnsi="Times New Roman" w:cs="Times New Roman"/>
          <w:sz w:val="24"/>
          <w:szCs w:val="24"/>
        </w:rPr>
        <w:t>в</w:t>
      </w:r>
      <w:r w:rsidRPr="00C36CC5">
        <w:rPr>
          <w:rFonts w:ascii="Times New Roman" w:hAnsi="Times New Roman" w:cs="Times New Roman"/>
          <w:sz w:val="24"/>
          <w:szCs w:val="24"/>
          <w:lang w:val="en-US"/>
        </w:rPr>
        <w:t xml:space="preserve"> %)</w:t>
      </w:r>
      <w:r w:rsidR="00014606" w:rsidRPr="00C36CC5">
        <w:rPr>
          <w:rFonts w:ascii="Times New Roman" w:hAnsi="Times New Roman" w:cs="Times New Roman"/>
          <w:sz w:val="24"/>
          <w:szCs w:val="24"/>
          <w:lang w:val="en-US"/>
        </w:rPr>
        <w:t xml:space="preserve"> / Average indicators of the severity of psychological defense mechanisms (%)</w:t>
      </w:r>
    </w:p>
    <w:p w14:paraId="134C4D8F" w14:textId="77777777" w:rsidR="002A1D5A" w:rsidRPr="00C36CC5" w:rsidRDefault="00304BEB" w:rsidP="00304BEB">
      <w:pPr>
        <w:spacing w:line="360" w:lineRule="auto"/>
        <w:ind w:firstLine="709"/>
        <w:jc w:val="right"/>
        <w:rPr>
          <w:rFonts w:ascii="Times New Roman" w:hAnsi="Times New Roman" w:cs="Times New Roman"/>
          <w:sz w:val="28"/>
          <w:szCs w:val="28"/>
        </w:rPr>
      </w:pPr>
      <w:r w:rsidRPr="00C36CC5">
        <w:rPr>
          <w:rFonts w:ascii="Times New Roman" w:hAnsi="Times New Roman" w:cs="Times New Roman"/>
          <w:i/>
          <w:sz w:val="24"/>
          <w:szCs w:val="24"/>
        </w:rPr>
        <w:t>Источник:</w:t>
      </w:r>
      <w:r w:rsidRPr="00C36CC5">
        <w:rPr>
          <w:rFonts w:ascii="Times New Roman" w:hAnsi="Times New Roman" w:cs="Times New Roman"/>
          <w:sz w:val="24"/>
          <w:szCs w:val="24"/>
        </w:rPr>
        <w:t xml:space="preserve"> данные авторов</w:t>
      </w:r>
    </w:p>
    <w:p w14:paraId="714828CF" w14:textId="77777777" w:rsidR="00456803" w:rsidRPr="00C36CC5" w:rsidRDefault="00456803" w:rsidP="00836F27">
      <w:pPr>
        <w:spacing w:line="360" w:lineRule="auto"/>
        <w:ind w:firstLine="709"/>
        <w:jc w:val="both"/>
        <w:rPr>
          <w:rFonts w:ascii="Times New Roman" w:hAnsi="Times New Roman" w:cs="Times New Roman"/>
          <w:sz w:val="28"/>
          <w:szCs w:val="28"/>
        </w:rPr>
      </w:pPr>
    </w:p>
    <w:p w14:paraId="78528070" w14:textId="4E48EA6F" w:rsidR="000F66C3" w:rsidRPr="00C36CC5" w:rsidRDefault="000F66C3"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Результаты диагностики иррационал</w:t>
      </w:r>
      <w:r w:rsidR="0025157E">
        <w:rPr>
          <w:rFonts w:ascii="Times New Roman" w:hAnsi="Times New Roman" w:cs="Times New Roman"/>
          <w:sz w:val="28"/>
          <w:szCs w:val="28"/>
        </w:rPr>
        <w:t>ьных установок показали налич</w:t>
      </w:r>
      <w:r w:rsidR="006B4E6C">
        <w:rPr>
          <w:rFonts w:ascii="Times New Roman" w:hAnsi="Times New Roman" w:cs="Times New Roman"/>
          <w:sz w:val="28"/>
          <w:szCs w:val="28"/>
        </w:rPr>
        <w:t>ие их</w:t>
      </w:r>
      <w:r w:rsidR="007B3701">
        <w:rPr>
          <w:rFonts w:ascii="Times New Roman" w:hAnsi="Times New Roman" w:cs="Times New Roman"/>
          <w:sz w:val="28"/>
          <w:szCs w:val="28"/>
        </w:rPr>
        <w:t xml:space="preserve"> (</w:t>
      </w:r>
      <w:r w:rsidR="007B3701" w:rsidRPr="007B3701">
        <w:rPr>
          <w:rFonts w:ascii="Times New Roman" w:hAnsi="Times New Roman" w:cs="Times New Roman"/>
          <w:sz w:val="28"/>
          <w:szCs w:val="28"/>
        </w:rPr>
        <w:t>иррациональных установок</w:t>
      </w:r>
      <w:r w:rsidR="007B3701">
        <w:rPr>
          <w:rFonts w:ascii="Times New Roman" w:hAnsi="Times New Roman" w:cs="Times New Roman"/>
          <w:sz w:val="28"/>
          <w:szCs w:val="28"/>
        </w:rPr>
        <w:t>)</w:t>
      </w:r>
      <w:r w:rsidRPr="00C36CC5">
        <w:rPr>
          <w:rFonts w:ascii="Times New Roman" w:hAnsi="Times New Roman" w:cs="Times New Roman"/>
          <w:sz w:val="28"/>
          <w:szCs w:val="28"/>
        </w:rPr>
        <w:t xml:space="preserve"> у подавляющего большинства испытуемых, независимо от</w:t>
      </w:r>
      <w:r w:rsidR="00A76FF4" w:rsidRPr="00C36CC5">
        <w:rPr>
          <w:rFonts w:ascii="Times New Roman" w:hAnsi="Times New Roman" w:cs="Times New Roman"/>
          <w:sz w:val="28"/>
          <w:szCs w:val="28"/>
        </w:rPr>
        <w:t xml:space="preserve"> </w:t>
      </w:r>
      <w:r w:rsidRPr="00C36CC5">
        <w:rPr>
          <w:rFonts w:ascii="Times New Roman" w:hAnsi="Times New Roman" w:cs="Times New Roman"/>
          <w:sz w:val="28"/>
          <w:szCs w:val="28"/>
        </w:rPr>
        <w:t xml:space="preserve">типа </w:t>
      </w:r>
      <w:r w:rsidR="00A76FF4" w:rsidRPr="00C36CC5">
        <w:rPr>
          <w:rFonts w:ascii="Times New Roman" w:hAnsi="Times New Roman" w:cs="Times New Roman"/>
          <w:sz w:val="28"/>
          <w:szCs w:val="28"/>
        </w:rPr>
        <w:t xml:space="preserve">эмоциональной направленности. </w:t>
      </w:r>
      <w:r w:rsidRPr="00C36CC5">
        <w:rPr>
          <w:rFonts w:ascii="Times New Roman" w:hAnsi="Times New Roman" w:cs="Times New Roman"/>
          <w:sz w:val="28"/>
          <w:szCs w:val="28"/>
        </w:rPr>
        <w:t xml:space="preserve">При </w:t>
      </w:r>
      <w:r w:rsidR="00E82920" w:rsidRPr="00C36CC5">
        <w:rPr>
          <w:rFonts w:ascii="Times New Roman" w:hAnsi="Times New Roman" w:cs="Times New Roman"/>
          <w:sz w:val="28"/>
          <w:szCs w:val="28"/>
        </w:rPr>
        <w:t>этом 56% испытуемых имеют умеренно</w:t>
      </w:r>
      <w:r w:rsidRPr="00C36CC5">
        <w:rPr>
          <w:rFonts w:ascii="Times New Roman" w:hAnsi="Times New Roman" w:cs="Times New Roman"/>
          <w:sz w:val="28"/>
          <w:szCs w:val="28"/>
        </w:rPr>
        <w:t xml:space="preserve"> выраженные установки по всем шкалам, ярко выраженные иррациональные установки, способные стать источником стресса и причиной дезадаптивного поведения</w:t>
      </w:r>
      <w:r w:rsidR="00304BEB" w:rsidRPr="00C36CC5">
        <w:rPr>
          <w:rFonts w:ascii="Times New Roman" w:hAnsi="Times New Roman" w:cs="Times New Roman"/>
          <w:sz w:val="28"/>
          <w:szCs w:val="28"/>
        </w:rPr>
        <w:t>,</w:t>
      </w:r>
      <w:r w:rsidRPr="00C36CC5">
        <w:rPr>
          <w:rFonts w:ascii="Times New Roman" w:hAnsi="Times New Roman" w:cs="Times New Roman"/>
          <w:sz w:val="28"/>
          <w:szCs w:val="28"/>
        </w:rPr>
        <w:t xml:space="preserve"> диагностированы у 38,2% испытуемых, отсутствуют у 5,8%.</w:t>
      </w:r>
    </w:p>
    <w:p w14:paraId="1016309E" w14:textId="77777777" w:rsidR="000C1051" w:rsidRPr="00C36CC5" w:rsidRDefault="000F66C3"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Уровень выраженности иррациональных установок с распределением по шкалам предс</w:t>
      </w:r>
      <w:r w:rsidR="00D437B3" w:rsidRPr="00C36CC5">
        <w:rPr>
          <w:rFonts w:ascii="Times New Roman" w:hAnsi="Times New Roman" w:cs="Times New Roman"/>
          <w:sz w:val="28"/>
          <w:szCs w:val="28"/>
        </w:rPr>
        <w:t>тавлен на рис.3</w:t>
      </w:r>
      <w:r w:rsidRPr="00C36CC5">
        <w:rPr>
          <w:rFonts w:ascii="Times New Roman" w:hAnsi="Times New Roman" w:cs="Times New Roman"/>
          <w:sz w:val="28"/>
          <w:szCs w:val="28"/>
        </w:rPr>
        <w:t xml:space="preserve">. </w:t>
      </w:r>
      <w:r w:rsidR="00910AEE" w:rsidRPr="00C36CC5">
        <w:rPr>
          <w:rFonts w:ascii="Times New Roman" w:hAnsi="Times New Roman" w:cs="Times New Roman"/>
          <w:sz w:val="28"/>
          <w:szCs w:val="28"/>
        </w:rPr>
        <w:t>Большинство испытуемых в выборке в качестве доминирующей имеют установку «долженствование по отношению к себе». Это говорит о</w:t>
      </w:r>
      <w:r w:rsidR="000C1051" w:rsidRPr="00C36CC5">
        <w:rPr>
          <w:rFonts w:ascii="Times New Roman" w:hAnsi="Times New Roman" w:cs="Times New Roman"/>
          <w:sz w:val="28"/>
          <w:szCs w:val="28"/>
        </w:rPr>
        <w:t xml:space="preserve"> критическом самоотношении </w:t>
      </w:r>
      <w:r w:rsidR="00910AEE" w:rsidRPr="00C36CC5">
        <w:rPr>
          <w:rFonts w:ascii="Times New Roman" w:hAnsi="Times New Roman" w:cs="Times New Roman"/>
          <w:sz w:val="28"/>
          <w:szCs w:val="28"/>
        </w:rPr>
        <w:t>и высоких требованиях</w:t>
      </w:r>
      <w:r w:rsidR="000C1051" w:rsidRPr="00C36CC5">
        <w:rPr>
          <w:rFonts w:ascii="Times New Roman" w:hAnsi="Times New Roman" w:cs="Times New Roman"/>
          <w:sz w:val="28"/>
          <w:szCs w:val="28"/>
        </w:rPr>
        <w:t xml:space="preserve">, </w:t>
      </w:r>
      <w:r w:rsidR="00304BEB" w:rsidRPr="00C36CC5">
        <w:rPr>
          <w:rFonts w:ascii="Times New Roman" w:hAnsi="Times New Roman" w:cs="Times New Roman"/>
          <w:sz w:val="28"/>
          <w:szCs w:val="28"/>
        </w:rPr>
        <w:t>предъявляемых</w:t>
      </w:r>
      <w:r w:rsidR="000C1051" w:rsidRPr="00C36CC5">
        <w:rPr>
          <w:rFonts w:ascii="Times New Roman" w:hAnsi="Times New Roman" w:cs="Times New Roman"/>
          <w:sz w:val="28"/>
          <w:szCs w:val="28"/>
        </w:rPr>
        <w:t xml:space="preserve"> к своей личности.</w:t>
      </w:r>
      <w:r w:rsidR="00910AEE" w:rsidRPr="00C36CC5">
        <w:rPr>
          <w:rFonts w:ascii="Times New Roman" w:hAnsi="Times New Roman" w:cs="Times New Roman"/>
          <w:sz w:val="28"/>
          <w:szCs w:val="28"/>
        </w:rPr>
        <w:t xml:space="preserve"> </w:t>
      </w:r>
    </w:p>
    <w:p w14:paraId="3E53CE7A" w14:textId="77777777" w:rsidR="003B4BD9" w:rsidRPr="00C36CC5" w:rsidRDefault="003B4BD9"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noProof/>
          <w:sz w:val="28"/>
          <w:szCs w:val="28"/>
          <w:lang w:eastAsia="ru-RU"/>
        </w:rPr>
        <w:drawing>
          <wp:inline distT="0" distB="0" distL="0" distR="0" wp14:anchorId="2F3CD040" wp14:editId="4B0DFD6B">
            <wp:extent cx="4933950" cy="26765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24F730" w14:textId="77777777" w:rsidR="003B4BD9" w:rsidRPr="00C36CC5" w:rsidRDefault="003B4BD9" w:rsidP="00836F27">
      <w:pPr>
        <w:spacing w:line="360" w:lineRule="auto"/>
        <w:ind w:firstLine="709"/>
        <w:jc w:val="both"/>
        <w:rPr>
          <w:rFonts w:ascii="Times New Roman" w:hAnsi="Times New Roman" w:cs="Times New Roman"/>
          <w:sz w:val="24"/>
          <w:szCs w:val="24"/>
          <w:lang w:val="en-US"/>
        </w:rPr>
      </w:pPr>
      <w:r w:rsidRPr="00C36CC5">
        <w:rPr>
          <w:rFonts w:ascii="Times New Roman" w:hAnsi="Times New Roman" w:cs="Times New Roman"/>
          <w:sz w:val="24"/>
          <w:szCs w:val="24"/>
        </w:rPr>
        <w:t>Рис</w:t>
      </w:r>
      <w:r w:rsidRPr="00C36CC5">
        <w:rPr>
          <w:rFonts w:ascii="Times New Roman" w:hAnsi="Times New Roman" w:cs="Times New Roman"/>
          <w:sz w:val="24"/>
          <w:szCs w:val="24"/>
          <w:lang w:val="en-US"/>
        </w:rPr>
        <w:t xml:space="preserve">. 3. </w:t>
      </w:r>
      <w:r w:rsidRPr="00C36CC5">
        <w:rPr>
          <w:rFonts w:ascii="Times New Roman" w:hAnsi="Times New Roman" w:cs="Times New Roman"/>
          <w:sz w:val="24"/>
          <w:szCs w:val="24"/>
        </w:rPr>
        <w:t>Распределение</w:t>
      </w:r>
      <w:r w:rsidRPr="00C36CC5">
        <w:rPr>
          <w:rFonts w:ascii="Times New Roman" w:hAnsi="Times New Roman" w:cs="Times New Roman"/>
          <w:sz w:val="24"/>
          <w:szCs w:val="24"/>
          <w:lang w:val="en-US"/>
        </w:rPr>
        <w:t xml:space="preserve"> </w:t>
      </w:r>
      <w:r w:rsidRPr="00C36CC5">
        <w:rPr>
          <w:rFonts w:ascii="Times New Roman" w:hAnsi="Times New Roman" w:cs="Times New Roman"/>
          <w:sz w:val="24"/>
          <w:szCs w:val="24"/>
        </w:rPr>
        <w:t>иррациональных</w:t>
      </w:r>
      <w:r w:rsidRPr="00C36CC5">
        <w:rPr>
          <w:rFonts w:ascii="Times New Roman" w:hAnsi="Times New Roman" w:cs="Times New Roman"/>
          <w:sz w:val="24"/>
          <w:szCs w:val="24"/>
          <w:lang w:val="en-US"/>
        </w:rPr>
        <w:t xml:space="preserve"> </w:t>
      </w:r>
      <w:r w:rsidRPr="00C36CC5">
        <w:rPr>
          <w:rFonts w:ascii="Times New Roman" w:hAnsi="Times New Roman" w:cs="Times New Roman"/>
          <w:sz w:val="24"/>
          <w:szCs w:val="24"/>
        </w:rPr>
        <w:t>установок</w:t>
      </w:r>
      <w:r w:rsidRPr="00C36CC5">
        <w:rPr>
          <w:rFonts w:ascii="Times New Roman" w:hAnsi="Times New Roman" w:cs="Times New Roman"/>
          <w:sz w:val="24"/>
          <w:szCs w:val="24"/>
          <w:lang w:val="en-US"/>
        </w:rPr>
        <w:t xml:space="preserve"> </w:t>
      </w:r>
      <w:r w:rsidRPr="00C36CC5">
        <w:rPr>
          <w:rFonts w:ascii="Times New Roman" w:hAnsi="Times New Roman" w:cs="Times New Roman"/>
          <w:sz w:val="24"/>
          <w:szCs w:val="24"/>
        </w:rPr>
        <w:t>по</w:t>
      </w:r>
      <w:r w:rsidRPr="00C36CC5">
        <w:rPr>
          <w:rFonts w:ascii="Times New Roman" w:hAnsi="Times New Roman" w:cs="Times New Roman"/>
          <w:sz w:val="24"/>
          <w:szCs w:val="24"/>
          <w:lang w:val="en-US"/>
        </w:rPr>
        <w:t xml:space="preserve"> </w:t>
      </w:r>
      <w:r w:rsidRPr="00C36CC5">
        <w:rPr>
          <w:rFonts w:ascii="Times New Roman" w:hAnsi="Times New Roman" w:cs="Times New Roman"/>
          <w:sz w:val="24"/>
          <w:szCs w:val="24"/>
        </w:rPr>
        <w:t>уровню</w:t>
      </w:r>
      <w:r w:rsidRPr="00C36CC5">
        <w:rPr>
          <w:rFonts w:ascii="Times New Roman" w:hAnsi="Times New Roman" w:cs="Times New Roman"/>
          <w:sz w:val="24"/>
          <w:szCs w:val="24"/>
          <w:lang w:val="en-US"/>
        </w:rPr>
        <w:t xml:space="preserve"> </w:t>
      </w:r>
      <w:r w:rsidRPr="00C36CC5">
        <w:rPr>
          <w:rFonts w:ascii="Times New Roman" w:hAnsi="Times New Roman" w:cs="Times New Roman"/>
          <w:sz w:val="24"/>
          <w:szCs w:val="24"/>
        </w:rPr>
        <w:t>выраженности</w:t>
      </w:r>
      <w:r w:rsidRPr="00C36CC5">
        <w:rPr>
          <w:rFonts w:ascii="Times New Roman" w:hAnsi="Times New Roman" w:cs="Times New Roman"/>
          <w:sz w:val="24"/>
          <w:szCs w:val="24"/>
          <w:lang w:val="en-US"/>
        </w:rPr>
        <w:t xml:space="preserve"> (</w:t>
      </w:r>
      <w:r w:rsidRPr="00C36CC5">
        <w:rPr>
          <w:rFonts w:ascii="Times New Roman" w:hAnsi="Times New Roman" w:cs="Times New Roman"/>
          <w:sz w:val="24"/>
          <w:szCs w:val="24"/>
        </w:rPr>
        <w:t>в</w:t>
      </w:r>
      <w:r w:rsidRPr="00C36CC5">
        <w:rPr>
          <w:rFonts w:ascii="Times New Roman" w:hAnsi="Times New Roman" w:cs="Times New Roman"/>
          <w:sz w:val="24"/>
          <w:szCs w:val="24"/>
          <w:lang w:val="en-US"/>
        </w:rPr>
        <w:t xml:space="preserve"> %)</w:t>
      </w:r>
      <w:r w:rsidR="00F52F60" w:rsidRPr="00C36CC5">
        <w:rPr>
          <w:rFonts w:ascii="Times New Roman" w:hAnsi="Times New Roman" w:cs="Times New Roman"/>
          <w:sz w:val="24"/>
          <w:szCs w:val="24"/>
          <w:lang w:val="en-US"/>
        </w:rPr>
        <w:t xml:space="preserve"> / Average indicators of the severity of psychological defense mechanisms (in %)Distribution of irrational attitudes by severity level (%)</w:t>
      </w:r>
    </w:p>
    <w:p w14:paraId="152BB040" w14:textId="77777777" w:rsidR="00304BEB" w:rsidRPr="00C36CC5" w:rsidRDefault="00304BEB" w:rsidP="00304BEB">
      <w:pPr>
        <w:spacing w:line="360" w:lineRule="auto"/>
        <w:ind w:firstLine="709"/>
        <w:jc w:val="right"/>
        <w:rPr>
          <w:rFonts w:ascii="Times New Roman" w:hAnsi="Times New Roman" w:cs="Times New Roman"/>
          <w:sz w:val="24"/>
          <w:szCs w:val="24"/>
        </w:rPr>
      </w:pPr>
      <w:r w:rsidRPr="00C36CC5">
        <w:rPr>
          <w:rFonts w:ascii="Times New Roman" w:hAnsi="Times New Roman" w:cs="Times New Roman"/>
          <w:i/>
          <w:sz w:val="24"/>
          <w:szCs w:val="24"/>
        </w:rPr>
        <w:t>Источник:</w:t>
      </w:r>
      <w:r w:rsidRPr="00C36CC5">
        <w:rPr>
          <w:rFonts w:ascii="Times New Roman" w:hAnsi="Times New Roman" w:cs="Times New Roman"/>
          <w:sz w:val="24"/>
          <w:szCs w:val="24"/>
        </w:rPr>
        <w:t xml:space="preserve"> данные авторов</w:t>
      </w:r>
    </w:p>
    <w:p w14:paraId="4815497D" w14:textId="77777777" w:rsidR="0046762F" w:rsidRPr="00C36CC5" w:rsidRDefault="0046762F" w:rsidP="00836F27">
      <w:pPr>
        <w:spacing w:line="360" w:lineRule="auto"/>
        <w:ind w:firstLine="709"/>
        <w:jc w:val="both"/>
        <w:rPr>
          <w:rFonts w:ascii="Times New Roman" w:hAnsi="Times New Roman" w:cs="Times New Roman"/>
          <w:sz w:val="28"/>
          <w:szCs w:val="28"/>
        </w:rPr>
      </w:pPr>
    </w:p>
    <w:p w14:paraId="73B109C3" w14:textId="77777777" w:rsidR="004B3774" w:rsidRPr="00C36CC5" w:rsidRDefault="0034769C"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Для выявления взаимосвязе</w:t>
      </w:r>
      <w:r w:rsidR="00BF0C95" w:rsidRPr="00C36CC5">
        <w:rPr>
          <w:rFonts w:ascii="Times New Roman" w:hAnsi="Times New Roman" w:cs="Times New Roman"/>
          <w:sz w:val="28"/>
          <w:szCs w:val="28"/>
        </w:rPr>
        <w:t>й между исследуемыми переменными</w:t>
      </w:r>
      <w:r w:rsidRPr="00C36CC5">
        <w:rPr>
          <w:rFonts w:ascii="Times New Roman" w:hAnsi="Times New Roman" w:cs="Times New Roman"/>
          <w:sz w:val="28"/>
          <w:szCs w:val="28"/>
        </w:rPr>
        <w:t xml:space="preserve"> был проведен корреляционный анализ с использованием коэффициента </w:t>
      </w:r>
      <w:r w:rsidRPr="00C36CC5">
        <w:rPr>
          <w:rFonts w:ascii="Times New Roman" w:hAnsi="Times New Roman" w:cs="Times New Roman"/>
          <w:sz w:val="28"/>
          <w:szCs w:val="28"/>
        </w:rPr>
        <w:lastRenderedPageBreak/>
        <w:t>ранговой корреляции Спирмена.</w:t>
      </w:r>
      <w:r w:rsidR="0045369C" w:rsidRPr="00C36CC5">
        <w:rPr>
          <w:rFonts w:ascii="Times New Roman" w:hAnsi="Times New Roman" w:cs="Times New Roman"/>
          <w:sz w:val="28"/>
          <w:szCs w:val="28"/>
        </w:rPr>
        <w:t xml:space="preserve"> </w:t>
      </w:r>
      <w:r w:rsidR="0028408D" w:rsidRPr="00C36CC5">
        <w:rPr>
          <w:rFonts w:ascii="Times New Roman" w:hAnsi="Times New Roman" w:cs="Times New Roman"/>
          <w:sz w:val="28"/>
          <w:szCs w:val="28"/>
        </w:rPr>
        <w:t>Общая схема всех выявленных взаимосвязей представлена на рис.4</w:t>
      </w:r>
    </w:p>
    <w:p w14:paraId="69D0775F" w14:textId="77777777" w:rsidR="0028408D" w:rsidRPr="00C36CC5" w:rsidRDefault="0028408D" w:rsidP="0028408D">
      <w:pPr>
        <w:spacing w:line="360" w:lineRule="auto"/>
        <w:ind w:hanging="142"/>
        <w:jc w:val="center"/>
        <w:rPr>
          <w:rFonts w:ascii="Times New Roman" w:hAnsi="Times New Roman" w:cs="Times New Roman"/>
          <w:sz w:val="28"/>
          <w:szCs w:val="28"/>
        </w:rPr>
      </w:pPr>
      <w:r w:rsidRPr="00C36CC5">
        <w:rPr>
          <w:rFonts w:ascii="Times New Roman" w:hAnsi="Times New Roman" w:cs="Times New Roman"/>
          <w:noProof/>
          <w:sz w:val="28"/>
          <w:szCs w:val="28"/>
          <w:lang w:eastAsia="ru-RU"/>
        </w:rPr>
        <w:drawing>
          <wp:inline distT="0" distB="0" distL="0" distR="0" wp14:anchorId="72BFC75D" wp14:editId="42501E4A">
            <wp:extent cx="3352800" cy="381469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110"/>
                    <a:stretch/>
                  </pic:blipFill>
                  <pic:spPr bwMode="auto">
                    <a:xfrm>
                      <a:off x="0" y="0"/>
                      <a:ext cx="3369583" cy="3833786"/>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7D806953" w14:textId="77777777" w:rsidR="000816FA" w:rsidRPr="00C36CC5" w:rsidRDefault="000816FA" w:rsidP="000816FA">
      <w:pPr>
        <w:spacing w:line="360" w:lineRule="auto"/>
        <w:ind w:hanging="142"/>
        <w:jc w:val="both"/>
        <w:rPr>
          <w:rFonts w:ascii="Times New Roman" w:hAnsi="Times New Roman" w:cs="Times New Roman"/>
          <w:sz w:val="24"/>
          <w:szCs w:val="24"/>
          <w:lang w:val="en-US"/>
        </w:rPr>
      </w:pPr>
      <w:r w:rsidRPr="00C36CC5">
        <w:rPr>
          <w:rFonts w:ascii="Times New Roman" w:hAnsi="Times New Roman" w:cs="Times New Roman"/>
          <w:sz w:val="24"/>
          <w:szCs w:val="24"/>
        </w:rPr>
        <w:t>Рис</w:t>
      </w:r>
      <w:r w:rsidRPr="00C36CC5">
        <w:rPr>
          <w:rFonts w:ascii="Times New Roman" w:hAnsi="Times New Roman" w:cs="Times New Roman"/>
          <w:sz w:val="24"/>
          <w:szCs w:val="24"/>
          <w:lang w:val="en-US"/>
        </w:rPr>
        <w:t xml:space="preserve">. </w:t>
      </w:r>
      <w:r w:rsidR="00523E43" w:rsidRPr="00C36CC5">
        <w:rPr>
          <w:rFonts w:ascii="Times New Roman" w:hAnsi="Times New Roman" w:cs="Times New Roman"/>
          <w:sz w:val="24"/>
          <w:szCs w:val="24"/>
          <w:lang w:val="en-US"/>
        </w:rPr>
        <w:t>4</w:t>
      </w:r>
      <w:r w:rsidRPr="00C36CC5">
        <w:rPr>
          <w:rFonts w:ascii="Times New Roman" w:hAnsi="Times New Roman" w:cs="Times New Roman"/>
          <w:sz w:val="24"/>
          <w:szCs w:val="24"/>
          <w:lang w:val="en-US"/>
        </w:rPr>
        <w:t xml:space="preserve">. </w:t>
      </w:r>
      <w:r w:rsidR="00523E43" w:rsidRPr="00C36CC5">
        <w:rPr>
          <w:rFonts w:ascii="Times New Roman" w:hAnsi="Times New Roman" w:cs="Times New Roman"/>
          <w:sz w:val="24"/>
          <w:szCs w:val="24"/>
        </w:rPr>
        <w:t>Общая</w:t>
      </w:r>
      <w:r w:rsidR="00523E43" w:rsidRPr="00C36CC5">
        <w:rPr>
          <w:rFonts w:ascii="Times New Roman" w:hAnsi="Times New Roman" w:cs="Times New Roman"/>
          <w:sz w:val="24"/>
          <w:szCs w:val="24"/>
          <w:lang w:val="en-US"/>
        </w:rPr>
        <w:t xml:space="preserve"> </w:t>
      </w:r>
      <w:r w:rsidR="00523E43" w:rsidRPr="00C36CC5">
        <w:rPr>
          <w:rFonts w:ascii="Times New Roman" w:hAnsi="Times New Roman" w:cs="Times New Roman"/>
          <w:sz w:val="24"/>
          <w:szCs w:val="24"/>
        </w:rPr>
        <w:t>схема</w:t>
      </w:r>
      <w:r w:rsidR="00523E43" w:rsidRPr="00C36CC5">
        <w:rPr>
          <w:rFonts w:ascii="Times New Roman" w:hAnsi="Times New Roman" w:cs="Times New Roman"/>
          <w:sz w:val="24"/>
          <w:szCs w:val="24"/>
          <w:lang w:val="en-US"/>
        </w:rPr>
        <w:t xml:space="preserve"> </w:t>
      </w:r>
      <w:r w:rsidR="00523E43" w:rsidRPr="00C36CC5">
        <w:rPr>
          <w:rFonts w:ascii="Times New Roman" w:hAnsi="Times New Roman" w:cs="Times New Roman"/>
          <w:sz w:val="24"/>
          <w:szCs w:val="24"/>
        </w:rPr>
        <w:t>взаимосвязи</w:t>
      </w:r>
      <w:r w:rsidR="00523E43" w:rsidRPr="00C36CC5">
        <w:rPr>
          <w:rFonts w:ascii="Times New Roman" w:hAnsi="Times New Roman" w:cs="Times New Roman"/>
          <w:sz w:val="24"/>
          <w:szCs w:val="24"/>
          <w:lang w:val="en-US"/>
        </w:rPr>
        <w:t xml:space="preserve"> </w:t>
      </w:r>
      <w:r w:rsidR="00523E43" w:rsidRPr="00C36CC5">
        <w:rPr>
          <w:rFonts w:ascii="Times New Roman" w:hAnsi="Times New Roman" w:cs="Times New Roman"/>
          <w:sz w:val="24"/>
          <w:szCs w:val="24"/>
        </w:rPr>
        <w:t>типа</w:t>
      </w:r>
      <w:r w:rsidR="00523E43" w:rsidRPr="00C36CC5">
        <w:rPr>
          <w:rFonts w:ascii="Times New Roman" w:hAnsi="Times New Roman" w:cs="Times New Roman"/>
          <w:sz w:val="24"/>
          <w:szCs w:val="24"/>
          <w:lang w:val="en-US"/>
        </w:rPr>
        <w:t xml:space="preserve"> </w:t>
      </w:r>
      <w:r w:rsidR="00523E43" w:rsidRPr="00C36CC5">
        <w:rPr>
          <w:rFonts w:ascii="Times New Roman" w:hAnsi="Times New Roman" w:cs="Times New Roman"/>
          <w:sz w:val="24"/>
          <w:szCs w:val="24"/>
        </w:rPr>
        <w:t>общей</w:t>
      </w:r>
      <w:r w:rsidR="00523E43" w:rsidRPr="00C36CC5">
        <w:rPr>
          <w:rFonts w:ascii="Times New Roman" w:hAnsi="Times New Roman" w:cs="Times New Roman"/>
          <w:sz w:val="24"/>
          <w:szCs w:val="24"/>
          <w:lang w:val="en-US"/>
        </w:rPr>
        <w:t xml:space="preserve"> </w:t>
      </w:r>
      <w:r w:rsidR="00523E43" w:rsidRPr="00C36CC5">
        <w:rPr>
          <w:rFonts w:ascii="Times New Roman" w:hAnsi="Times New Roman" w:cs="Times New Roman"/>
          <w:sz w:val="24"/>
          <w:szCs w:val="24"/>
        </w:rPr>
        <w:t>эмоциональной</w:t>
      </w:r>
      <w:r w:rsidR="00523E43" w:rsidRPr="00C36CC5">
        <w:rPr>
          <w:rFonts w:ascii="Times New Roman" w:hAnsi="Times New Roman" w:cs="Times New Roman"/>
          <w:sz w:val="24"/>
          <w:szCs w:val="24"/>
          <w:lang w:val="en-US"/>
        </w:rPr>
        <w:t xml:space="preserve"> </w:t>
      </w:r>
      <w:r w:rsidR="00523E43" w:rsidRPr="00C36CC5">
        <w:rPr>
          <w:rFonts w:ascii="Times New Roman" w:hAnsi="Times New Roman" w:cs="Times New Roman"/>
          <w:sz w:val="24"/>
          <w:szCs w:val="24"/>
        </w:rPr>
        <w:t>направленности</w:t>
      </w:r>
      <w:r w:rsidR="00523E43" w:rsidRPr="00C36CC5">
        <w:rPr>
          <w:rFonts w:ascii="Times New Roman" w:hAnsi="Times New Roman" w:cs="Times New Roman"/>
          <w:sz w:val="24"/>
          <w:szCs w:val="24"/>
          <w:lang w:val="en-US"/>
        </w:rPr>
        <w:t xml:space="preserve">, </w:t>
      </w:r>
      <w:r w:rsidR="00523E43" w:rsidRPr="00C36CC5">
        <w:rPr>
          <w:rFonts w:ascii="Times New Roman" w:hAnsi="Times New Roman" w:cs="Times New Roman"/>
          <w:sz w:val="24"/>
          <w:szCs w:val="24"/>
        </w:rPr>
        <w:t>механизмов</w:t>
      </w:r>
      <w:r w:rsidR="00523E43" w:rsidRPr="00C36CC5">
        <w:rPr>
          <w:rFonts w:ascii="Times New Roman" w:hAnsi="Times New Roman" w:cs="Times New Roman"/>
          <w:sz w:val="24"/>
          <w:szCs w:val="24"/>
          <w:lang w:val="en-US"/>
        </w:rPr>
        <w:t xml:space="preserve"> </w:t>
      </w:r>
      <w:r w:rsidR="00523E43" w:rsidRPr="00C36CC5">
        <w:rPr>
          <w:rFonts w:ascii="Times New Roman" w:hAnsi="Times New Roman" w:cs="Times New Roman"/>
          <w:sz w:val="24"/>
          <w:szCs w:val="24"/>
        </w:rPr>
        <w:t>психоз</w:t>
      </w:r>
      <w:r w:rsidR="00F52F60" w:rsidRPr="00C36CC5">
        <w:rPr>
          <w:rFonts w:ascii="Times New Roman" w:hAnsi="Times New Roman" w:cs="Times New Roman"/>
          <w:sz w:val="24"/>
          <w:szCs w:val="24"/>
        </w:rPr>
        <w:t>ащит</w:t>
      </w:r>
      <w:r w:rsidR="00F52F60" w:rsidRPr="00C36CC5">
        <w:rPr>
          <w:rFonts w:ascii="Times New Roman" w:hAnsi="Times New Roman" w:cs="Times New Roman"/>
          <w:sz w:val="24"/>
          <w:szCs w:val="24"/>
          <w:lang w:val="en-US"/>
        </w:rPr>
        <w:t xml:space="preserve"> </w:t>
      </w:r>
      <w:r w:rsidR="00F52F60" w:rsidRPr="00C36CC5">
        <w:rPr>
          <w:rFonts w:ascii="Times New Roman" w:hAnsi="Times New Roman" w:cs="Times New Roman"/>
          <w:sz w:val="24"/>
          <w:szCs w:val="24"/>
        </w:rPr>
        <w:t>и</w:t>
      </w:r>
      <w:r w:rsidR="00F52F60" w:rsidRPr="00C36CC5">
        <w:rPr>
          <w:rFonts w:ascii="Times New Roman" w:hAnsi="Times New Roman" w:cs="Times New Roman"/>
          <w:sz w:val="24"/>
          <w:szCs w:val="24"/>
          <w:lang w:val="en-US"/>
        </w:rPr>
        <w:t xml:space="preserve"> </w:t>
      </w:r>
      <w:r w:rsidR="00F52F60" w:rsidRPr="00C36CC5">
        <w:rPr>
          <w:rFonts w:ascii="Times New Roman" w:hAnsi="Times New Roman" w:cs="Times New Roman"/>
          <w:sz w:val="24"/>
          <w:szCs w:val="24"/>
        </w:rPr>
        <w:t>иррациональных</w:t>
      </w:r>
      <w:r w:rsidR="00F52F60" w:rsidRPr="00C36CC5">
        <w:rPr>
          <w:rFonts w:ascii="Times New Roman" w:hAnsi="Times New Roman" w:cs="Times New Roman"/>
          <w:sz w:val="24"/>
          <w:szCs w:val="24"/>
          <w:lang w:val="en-US"/>
        </w:rPr>
        <w:t xml:space="preserve"> </w:t>
      </w:r>
      <w:r w:rsidR="00F52F60" w:rsidRPr="00C36CC5">
        <w:rPr>
          <w:rFonts w:ascii="Times New Roman" w:hAnsi="Times New Roman" w:cs="Times New Roman"/>
          <w:sz w:val="24"/>
          <w:szCs w:val="24"/>
        </w:rPr>
        <w:t>установок</w:t>
      </w:r>
      <w:r w:rsidR="00F52F60" w:rsidRPr="00C36CC5">
        <w:rPr>
          <w:rFonts w:ascii="Times New Roman" w:hAnsi="Times New Roman" w:cs="Times New Roman"/>
          <w:sz w:val="24"/>
          <w:szCs w:val="24"/>
          <w:lang w:val="en-US"/>
        </w:rPr>
        <w:t xml:space="preserve"> / The general scheme of the relationship of the type of general emotional orientation, mechanisms of psychological defenses and irrational attitudes</w:t>
      </w:r>
    </w:p>
    <w:p w14:paraId="425591FC" w14:textId="77777777" w:rsidR="000816FA" w:rsidRPr="00C36CC5" w:rsidRDefault="000816FA" w:rsidP="000816FA">
      <w:pPr>
        <w:spacing w:line="360" w:lineRule="auto"/>
        <w:ind w:hanging="142"/>
        <w:jc w:val="right"/>
        <w:rPr>
          <w:rFonts w:ascii="Times New Roman" w:hAnsi="Times New Roman" w:cs="Times New Roman"/>
          <w:sz w:val="24"/>
          <w:szCs w:val="24"/>
        </w:rPr>
      </w:pPr>
      <w:r w:rsidRPr="00C36CC5">
        <w:rPr>
          <w:rFonts w:ascii="Times New Roman" w:hAnsi="Times New Roman" w:cs="Times New Roman"/>
          <w:i/>
          <w:sz w:val="24"/>
          <w:szCs w:val="24"/>
        </w:rPr>
        <w:t>Источник:</w:t>
      </w:r>
      <w:r w:rsidRPr="00C36CC5">
        <w:rPr>
          <w:rFonts w:ascii="Times New Roman" w:hAnsi="Times New Roman" w:cs="Times New Roman"/>
          <w:sz w:val="24"/>
          <w:szCs w:val="24"/>
        </w:rPr>
        <w:t xml:space="preserve"> данные авторов</w:t>
      </w:r>
    </w:p>
    <w:p w14:paraId="67CE3BB3" w14:textId="77777777" w:rsidR="00456803" w:rsidRPr="00C36CC5" w:rsidRDefault="00304BEB" w:rsidP="00836F27">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 </w:t>
      </w:r>
    </w:p>
    <w:p w14:paraId="6DD522FB" w14:textId="77777777" w:rsidR="009C7713" w:rsidRPr="00C36CC5" w:rsidRDefault="009C7713" w:rsidP="009C7713">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Между общей эмоциональной направленностью и механизмами психологических защит были выявлены многочисленные взаимосвязи. Романтическая ОЭН коррелирует с отрицанием (0,374, р&lt;0,05) и регрессией (- 0,362, р&lt;0,05). Отрицание, как защитный механизм, помогает «романтикам» сохранять идеализированный взгляд на реальность. Обратная связь с регрессией может говорить о том, что лицам данного типа не свойственно сдаваться, опускать руки и упрощать себе решение задачи. Данный вывод подтверждает исследование М.Т.</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 xml:space="preserve">Алхамалиевой (2022 г.), в котором была выявлена положительная корреляционная связь между </w:t>
      </w:r>
      <w:r w:rsidRPr="00C36CC5">
        <w:rPr>
          <w:rFonts w:ascii="Times New Roman" w:hAnsi="Times New Roman" w:cs="Times New Roman"/>
          <w:sz w:val="28"/>
          <w:szCs w:val="28"/>
        </w:rPr>
        <w:lastRenderedPageBreak/>
        <w:t>романтическим типом ОЭН и мотивацией к успеху. Высокий уровень мотивации к успеху связан с готовностью преодолевать препятствия на своем пути, рисковать и не бояться идти к поставленным целям [1].</w:t>
      </w:r>
    </w:p>
    <w:p w14:paraId="24ABF909" w14:textId="7B0F3019" w:rsidR="009C7713" w:rsidRPr="00C36CC5" w:rsidRDefault="009C7713" w:rsidP="009C7713">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Обнаружена прямая связь между гедонистической ОЭН, отрицанием (0,374, р&lt;0,05) и общим уровнем напряженности защит (0,376, р&lt;0,05). Стремление к легкой жизни и удовольствию связано с усилением работы защитных механизмов, в частности, отрицания. Комфортное и беззаботное состояние достигается ценой самообмана, игнорирования проблем и неудач. </w:t>
      </w:r>
      <w:r w:rsidR="000D7B11" w:rsidRPr="000D7B11">
        <w:rPr>
          <w:rFonts w:ascii="Times New Roman" w:hAnsi="Times New Roman" w:cs="Times New Roman"/>
          <w:sz w:val="28"/>
          <w:szCs w:val="28"/>
        </w:rPr>
        <w:t>Травмирующие переживания отрицаются вместо</w:t>
      </w:r>
      <w:r w:rsidR="007B3701">
        <w:rPr>
          <w:rFonts w:ascii="Times New Roman" w:hAnsi="Times New Roman" w:cs="Times New Roman"/>
          <w:sz w:val="28"/>
          <w:szCs w:val="28"/>
        </w:rPr>
        <w:t xml:space="preserve"> того, чтобы</w:t>
      </w:r>
      <w:r w:rsidR="000D7B11" w:rsidRPr="000D7B11">
        <w:rPr>
          <w:rFonts w:ascii="Times New Roman" w:hAnsi="Times New Roman" w:cs="Times New Roman"/>
          <w:sz w:val="28"/>
          <w:szCs w:val="28"/>
        </w:rPr>
        <w:t xml:space="preserve"> прожива</w:t>
      </w:r>
      <w:r w:rsidR="007B3701">
        <w:rPr>
          <w:rFonts w:ascii="Times New Roman" w:hAnsi="Times New Roman" w:cs="Times New Roman"/>
          <w:sz w:val="28"/>
          <w:szCs w:val="28"/>
        </w:rPr>
        <w:t xml:space="preserve">ть </w:t>
      </w:r>
      <w:r w:rsidR="000D7B11" w:rsidRPr="000D7B11">
        <w:rPr>
          <w:rFonts w:ascii="Times New Roman" w:hAnsi="Times New Roman" w:cs="Times New Roman"/>
          <w:sz w:val="28"/>
          <w:szCs w:val="28"/>
        </w:rPr>
        <w:t xml:space="preserve">и </w:t>
      </w:r>
      <w:r w:rsidR="007B3701">
        <w:rPr>
          <w:rFonts w:ascii="Times New Roman" w:hAnsi="Times New Roman" w:cs="Times New Roman"/>
          <w:sz w:val="28"/>
          <w:szCs w:val="28"/>
        </w:rPr>
        <w:t>ассимилировать их</w:t>
      </w:r>
      <w:r w:rsidR="000D7B11" w:rsidRPr="000D7B11">
        <w:rPr>
          <w:rFonts w:ascii="Times New Roman" w:hAnsi="Times New Roman" w:cs="Times New Roman"/>
          <w:sz w:val="28"/>
          <w:szCs w:val="28"/>
        </w:rPr>
        <w:t xml:space="preserve"> в </w:t>
      </w:r>
      <w:r w:rsidR="007B3701">
        <w:rPr>
          <w:rFonts w:ascii="Times New Roman" w:hAnsi="Times New Roman" w:cs="Times New Roman"/>
          <w:sz w:val="28"/>
          <w:szCs w:val="28"/>
        </w:rPr>
        <w:t>необходимый</w:t>
      </w:r>
      <w:r w:rsidR="000D7B11" w:rsidRPr="000D7B11">
        <w:rPr>
          <w:rFonts w:ascii="Times New Roman" w:hAnsi="Times New Roman" w:cs="Times New Roman"/>
          <w:sz w:val="28"/>
          <w:szCs w:val="28"/>
        </w:rPr>
        <w:t xml:space="preserve"> для личности опыт. </w:t>
      </w:r>
      <w:r w:rsidRPr="00C36CC5">
        <w:rPr>
          <w:rFonts w:ascii="Times New Roman" w:hAnsi="Times New Roman" w:cs="Times New Roman"/>
          <w:sz w:val="28"/>
          <w:szCs w:val="28"/>
        </w:rPr>
        <w:t xml:space="preserve">Такое поведение нередко свидетельствует о незрелости индивида и неконструктивной жизненной позиции. Чем менее осмыслена человеком жизнь, тем интенсивнее работают психологические защиты. </w:t>
      </w:r>
    </w:p>
    <w:p w14:paraId="747D9FDD" w14:textId="77777777" w:rsidR="009C7713" w:rsidRPr="00C36CC5" w:rsidRDefault="009C7713" w:rsidP="009C7713">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Выявлена обратная взаимосвязь между альт</w:t>
      </w:r>
      <w:r w:rsidR="00D17ECC" w:rsidRPr="00C36CC5">
        <w:rPr>
          <w:rFonts w:ascii="Times New Roman" w:hAnsi="Times New Roman" w:cs="Times New Roman"/>
          <w:sz w:val="28"/>
          <w:szCs w:val="28"/>
        </w:rPr>
        <w:t>руистической ОЭН, замещением (- 0,432, р&lt;0,05), компенсацией (- </w:t>
      </w:r>
      <w:r w:rsidRPr="00C36CC5">
        <w:rPr>
          <w:rFonts w:ascii="Times New Roman" w:hAnsi="Times New Roman" w:cs="Times New Roman"/>
          <w:sz w:val="28"/>
          <w:szCs w:val="28"/>
        </w:rPr>
        <w:t>0,379, р&lt;0,05) и общим уровнем напряженности защит (</w:t>
      </w:r>
      <w:r w:rsidR="00D17ECC" w:rsidRPr="00C36CC5">
        <w:rPr>
          <w:rFonts w:ascii="Times New Roman" w:hAnsi="Times New Roman" w:cs="Times New Roman"/>
          <w:sz w:val="28"/>
          <w:szCs w:val="28"/>
        </w:rPr>
        <w:t>- </w:t>
      </w:r>
      <w:r w:rsidRPr="00C36CC5">
        <w:rPr>
          <w:rFonts w:ascii="Times New Roman" w:hAnsi="Times New Roman" w:cs="Times New Roman"/>
          <w:sz w:val="28"/>
          <w:szCs w:val="28"/>
        </w:rPr>
        <w:t>0,383, р&lt;0,05). Провоцирующее замещение чувство гнева несовместимо с альтруизмом. Чем больше человек настроен на помощь другим людям, тем меньше он испытывает потребность защищать свое «эго» и выплескивать агрессию на невинный объект. Альтруистическое поведение связано с самопожертвованием, с умением отдавать, в отличии от компенсации, целью которой является любой ценой преодолеть ощущение своей неполноценности и испытать чувство превосходства над окружением. Кроме того, бескорыстные действия на благо другого приносят удовлетворение и позволяют чувствовать себя счастливее, а значит, необходимость в психологических защитах снижается.</w:t>
      </w:r>
    </w:p>
    <w:p w14:paraId="126ADA13" w14:textId="22AC7F27" w:rsidR="009C7713" w:rsidRPr="00C36CC5" w:rsidRDefault="009C7713" w:rsidP="009C7713">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Между гностической ОЭН и отрицанием в</w:t>
      </w:r>
      <w:r w:rsidR="00D17ECC" w:rsidRPr="00C36CC5">
        <w:rPr>
          <w:rFonts w:ascii="Times New Roman" w:hAnsi="Times New Roman" w:cs="Times New Roman"/>
          <w:sz w:val="28"/>
          <w:szCs w:val="28"/>
        </w:rPr>
        <w:t>ыявлена обратная взаимосвязь (- </w:t>
      </w:r>
      <w:r w:rsidRPr="00C36CC5">
        <w:rPr>
          <w:rFonts w:ascii="Times New Roman" w:hAnsi="Times New Roman" w:cs="Times New Roman"/>
          <w:sz w:val="28"/>
          <w:szCs w:val="28"/>
        </w:rPr>
        <w:t xml:space="preserve">0,345, р&lt;0,05), которая означает, что неведение, игнорирование реальности, отказ принять существование неприятной ситуации, не характерно для мыслительного типа. Наоборот, они </w:t>
      </w:r>
      <w:r w:rsidRPr="00C36CC5">
        <w:rPr>
          <w:rFonts w:ascii="Times New Roman" w:hAnsi="Times New Roman" w:cs="Times New Roman"/>
          <w:sz w:val="28"/>
          <w:szCs w:val="28"/>
        </w:rPr>
        <w:lastRenderedPageBreak/>
        <w:t>испытывают тягу к критическому осмыслению окружающей действительности. Их стратегия - думать над решением возникшей проблемы, а не закрывать на нее глаза. Обратная взаимосвязь с проекцией (- 0,377, р&lt;0,05) объясняется рациональной позицией «гностиков» и более об</w:t>
      </w:r>
      <w:r w:rsidR="003B49D1">
        <w:rPr>
          <w:rFonts w:ascii="Times New Roman" w:hAnsi="Times New Roman" w:cs="Times New Roman"/>
          <w:sz w:val="28"/>
          <w:szCs w:val="28"/>
        </w:rPr>
        <w:t>ъ</w:t>
      </w:r>
      <w:r w:rsidRPr="00C36CC5">
        <w:rPr>
          <w:rFonts w:ascii="Times New Roman" w:hAnsi="Times New Roman" w:cs="Times New Roman"/>
          <w:sz w:val="28"/>
          <w:szCs w:val="28"/>
        </w:rPr>
        <w:t>ективной оценкой себя и других людей.</w:t>
      </w:r>
    </w:p>
    <w:p w14:paraId="283CB6E3" w14:textId="32924D15" w:rsidR="009C7713" w:rsidRPr="00C36CC5" w:rsidRDefault="009C7713" w:rsidP="009C7713">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Коммуникативная ОЭН имеет обратную взаимосвязь с интеллектуализацией (- 0,356, р&lt;0,05) и общей напряженностью защит (- 0,343, р&lt;0,05). Общение с другими людьми способно ослабить стресс, снижая интенсивность работы защитных механизмов. Чрезмерное использование интеллектуализации приводит к определенным проблемам в эмоциональной и коммуникативной с</w:t>
      </w:r>
      <w:r w:rsidR="000D7B11">
        <w:rPr>
          <w:rFonts w:ascii="Times New Roman" w:hAnsi="Times New Roman" w:cs="Times New Roman"/>
          <w:sz w:val="28"/>
          <w:szCs w:val="28"/>
        </w:rPr>
        <w:t xml:space="preserve">ферах. Излишняя </w:t>
      </w:r>
      <w:r w:rsidR="000D7B11" w:rsidRPr="00674B18">
        <w:rPr>
          <w:rFonts w:ascii="Times New Roman" w:hAnsi="Times New Roman" w:cs="Times New Roman"/>
          <w:sz w:val="28"/>
          <w:szCs w:val="28"/>
        </w:rPr>
        <w:t>рациональность мышления</w:t>
      </w:r>
      <w:r w:rsidRPr="00674B18">
        <w:rPr>
          <w:rFonts w:ascii="Times New Roman" w:hAnsi="Times New Roman" w:cs="Times New Roman"/>
          <w:sz w:val="28"/>
          <w:szCs w:val="28"/>
        </w:rPr>
        <w:t xml:space="preserve"> </w:t>
      </w:r>
      <w:r w:rsidR="000D7B11" w:rsidRPr="00674B18">
        <w:rPr>
          <w:rFonts w:ascii="Times New Roman" w:hAnsi="Times New Roman" w:cs="Times New Roman"/>
          <w:sz w:val="28"/>
          <w:szCs w:val="28"/>
        </w:rPr>
        <w:t>может</w:t>
      </w:r>
      <w:r w:rsidRPr="00674B18">
        <w:rPr>
          <w:rFonts w:ascii="Times New Roman" w:hAnsi="Times New Roman" w:cs="Times New Roman"/>
          <w:sz w:val="28"/>
          <w:szCs w:val="28"/>
        </w:rPr>
        <w:t xml:space="preserve"> затруднять коммуникацию с другими людьми,</w:t>
      </w:r>
      <w:r w:rsidRPr="00C36CC5">
        <w:rPr>
          <w:rFonts w:ascii="Times New Roman" w:hAnsi="Times New Roman" w:cs="Times New Roman"/>
          <w:sz w:val="28"/>
          <w:szCs w:val="28"/>
        </w:rPr>
        <w:t xml:space="preserve"> мешая установлению близких доверительных отношений. Такие люди могут восприниматься окружающими как «рассудочные», неэмоциональные, неспособные к сопереживанию и к настоящей искренней дружбе. </w:t>
      </w:r>
    </w:p>
    <w:p w14:paraId="3C40EDD8" w14:textId="77777777" w:rsidR="009C7713" w:rsidRPr="00C36CC5" w:rsidRDefault="009C7713" w:rsidP="009C7713">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Эстетическая ОЭН имеет обратную взаимосвязь с проекцией (- 0,421, р&lt;0,05). Это означает, что для данного типа ОЭН не свойственен механизм защиты проекция. Данная взаимосвязь ниже будет рассмотрена более подробно (см.рис.5). Для других типов ОЭН статистически значимых корреляционных связей с психологическими защитами не выявлено. </w:t>
      </w:r>
    </w:p>
    <w:p w14:paraId="21F146F8" w14:textId="77777777" w:rsidR="009C7713" w:rsidRPr="00C36CC5" w:rsidRDefault="009C7713" w:rsidP="009C7713">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Ввиду того, что характер выявленных взаимосвязей в основном отрицательный, мы считаем, что большая часть типов ОЭН (коммуникативный, альтруистический, эстетический, гностический, романтический) связана со снижением уровня выраженности тех или иных психологических защи</w:t>
      </w:r>
      <w:r w:rsidR="000E72CE" w:rsidRPr="00C36CC5">
        <w:rPr>
          <w:rFonts w:ascii="Times New Roman" w:hAnsi="Times New Roman" w:cs="Times New Roman"/>
          <w:sz w:val="28"/>
          <w:szCs w:val="28"/>
        </w:rPr>
        <w:t xml:space="preserve">т, способствуя, таким образом, </w:t>
      </w:r>
      <w:r w:rsidRPr="00C36CC5">
        <w:rPr>
          <w:rFonts w:ascii="Times New Roman" w:hAnsi="Times New Roman" w:cs="Times New Roman"/>
          <w:sz w:val="28"/>
          <w:szCs w:val="28"/>
        </w:rPr>
        <w:t xml:space="preserve">повышению адаптивных возможностей человека. Данный результат согласуется с выводом </w:t>
      </w:r>
      <w:r w:rsidR="000E72CE" w:rsidRPr="00C36CC5">
        <w:rPr>
          <w:rFonts w:ascii="Times New Roman" w:hAnsi="Times New Roman" w:cs="Times New Roman"/>
          <w:sz w:val="28"/>
          <w:szCs w:val="28"/>
        </w:rPr>
        <w:t>Н.Е. </w:t>
      </w:r>
      <w:r w:rsidRPr="00C36CC5">
        <w:rPr>
          <w:rFonts w:ascii="Times New Roman" w:hAnsi="Times New Roman" w:cs="Times New Roman"/>
          <w:sz w:val="28"/>
          <w:szCs w:val="28"/>
        </w:rPr>
        <w:t xml:space="preserve">Яблонски, которая установила, что позитивная эмоциональная направленность, являясь интегральным личностным </w:t>
      </w:r>
      <w:r w:rsidRPr="00C36CC5">
        <w:rPr>
          <w:rFonts w:ascii="Times New Roman" w:hAnsi="Times New Roman" w:cs="Times New Roman"/>
          <w:sz w:val="28"/>
          <w:szCs w:val="28"/>
        </w:rPr>
        <w:lastRenderedPageBreak/>
        <w:t xml:space="preserve">качеством, регулирует поведение человека и обеспечивает психическую устойчивость в стрессогенных ситуациях [30]. </w:t>
      </w:r>
    </w:p>
    <w:p w14:paraId="403C6738" w14:textId="77777777" w:rsidR="009C7713" w:rsidRPr="00C36CC5" w:rsidRDefault="009C7713" w:rsidP="009C7713">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В результате исследования взаимосвязей эмоциональной направленности и иррациональных установок была выявлена лишь одна статистически значимая, отрицательная взаимосвязь переменных «эстетический тип ОЭН» и «долженствование в отношении других» (- 0,397, р&lt;0,05). Развитая эстетическая чувственность способствует формированию положительного социально-психологического настроя, помогает строить общение на принципах доброты, гуманизма и толерантности, сохраняя относительную свободу от ограничивающих установок в отношении других людей [6]. Остальные типы эмоциональной направленности не показали статистически достоверных корреляций ни с одной из групп иррациональных установок.</w:t>
      </w:r>
    </w:p>
    <w:p w14:paraId="6850A1FD" w14:textId="77777777" w:rsidR="009C7713" w:rsidRPr="00C36CC5" w:rsidRDefault="009C7713" w:rsidP="009C7713">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Далее были исследованы взаимосвязи психологических защит и иррациональных установок. Выявлена прямая взаимосвязь между проекцией, иррациональными установками группы «долженствования в отношении других» (0,678, р&lt;0,01) и общей оценкой рациональности мышления (0,508, р&lt;0,01). Чем интенсивнее работает проекция, тем более требовательным и субъективным становится отношение к другим людям и тем все более иррациональным становится мышление человека в целом. </w:t>
      </w:r>
    </w:p>
    <w:p w14:paraId="78634E29" w14:textId="77777777" w:rsidR="001F305B" w:rsidRPr="00C36CC5" w:rsidRDefault="009C7713" w:rsidP="009C7713">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Отметим, что только эстетический тип эмоциональной направленности показал наличие связей сразу с двумя исследуемыми параметрами- иррациональными установками и психозащитами. На рис.5 представлена схема образованных взаимоотношений.</w:t>
      </w:r>
    </w:p>
    <w:p w14:paraId="14BA6047" w14:textId="47117775" w:rsidR="009B1A64" w:rsidRPr="00C36CC5" w:rsidRDefault="00AB44F3" w:rsidP="00836F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1A64" w:rsidRPr="00C36CC5">
        <w:rPr>
          <w:rFonts w:ascii="Times New Roman" w:hAnsi="Times New Roman" w:cs="Times New Roman"/>
          <w:noProof/>
          <w:sz w:val="28"/>
          <w:szCs w:val="28"/>
          <w:lang w:eastAsia="ru-RU"/>
        </w:rPr>
        <w:drawing>
          <wp:inline distT="0" distB="0" distL="0" distR="0" wp14:anchorId="16A6DF1E" wp14:editId="5AEA54A3">
            <wp:extent cx="3429000" cy="24604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7214" cy="2473528"/>
                    </a:xfrm>
                    <a:prstGeom prst="rect">
                      <a:avLst/>
                    </a:prstGeom>
                    <a:noFill/>
                    <a:ln>
                      <a:noFill/>
                    </a:ln>
                  </pic:spPr>
                </pic:pic>
              </a:graphicData>
            </a:graphic>
          </wp:inline>
        </w:drawing>
      </w:r>
    </w:p>
    <w:p w14:paraId="4D0C2E21" w14:textId="77777777" w:rsidR="006A54F3" w:rsidRPr="00C36CC5" w:rsidRDefault="006A54F3" w:rsidP="00836F27">
      <w:pPr>
        <w:spacing w:line="360" w:lineRule="auto"/>
        <w:ind w:firstLine="709"/>
        <w:jc w:val="both"/>
        <w:rPr>
          <w:rFonts w:ascii="Times New Roman" w:hAnsi="Times New Roman" w:cs="Times New Roman"/>
          <w:sz w:val="28"/>
          <w:szCs w:val="28"/>
        </w:rPr>
      </w:pPr>
    </w:p>
    <w:p w14:paraId="67527384" w14:textId="77777777" w:rsidR="00452405" w:rsidRPr="00C36CC5" w:rsidRDefault="00D90025" w:rsidP="00836F27">
      <w:pPr>
        <w:spacing w:line="360" w:lineRule="auto"/>
        <w:ind w:firstLine="709"/>
        <w:jc w:val="both"/>
        <w:rPr>
          <w:rFonts w:ascii="Times New Roman" w:hAnsi="Times New Roman" w:cs="Times New Roman"/>
          <w:sz w:val="24"/>
          <w:szCs w:val="24"/>
        </w:rPr>
      </w:pPr>
      <w:r w:rsidRPr="00C36CC5">
        <w:rPr>
          <w:rFonts w:ascii="Times New Roman" w:hAnsi="Times New Roman" w:cs="Times New Roman"/>
          <w:sz w:val="24"/>
          <w:szCs w:val="24"/>
        </w:rPr>
        <w:t>Рис.5</w:t>
      </w:r>
      <w:r w:rsidR="00235215" w:rsidRPr="00C36CC5">
        <w:rPr>
          <w:rFonts w:ascii="Times New Roman" w:hAnsi="Times New Roman" w:cs="Times New Roman"/>
          <w:sz w:val="24"/>
          <w:szCs w:val="24"/>
        </w:rPr>
        <w:t xml:space="preserve"> Схема взаимосвязей эстетической ОЭН с проекцией и иррациональными установками группы «долженствование в отношении других»</w:t>
      </w:r>
      <w:r w:rsidR="00F52F60" w:rsidRPr="00C36CC5">
        <w:rPr>
          <w:rFonts w:ascii="Times New Roman" w:hAnsi="Times New Roman" w:cs="Times New Roman"/>
          <w:sz w:val="24"/>
          <w:szCs w:val="24"/>
        </w:rPr>
        <w:t xml:space="preserve"> / The scheme of interrelations of aesthetic emotional orientation with projection and irrational attitudes of the group "due to others"</w:t>
      </w:r>
    </w:p>
    <w:p w14:paraId="61266C63" w14:textId="77777777" w:rsidR="00304BEB" w:rsidRPr="00C36CC5" w:rsidRDefault="00304BEB" w:rsidP="00304BEB">
      <w:pPr>
        <w:spacing w:line="360" w:lineRule="auto"/>
        <w:ind w:firstLine="709"/>
        <w:jc w:val="right"/>
        <w:rPr>
          <w:rFonts w:ascii="Times New Roman" w:hAnsi="Times New Roman" w:cs="Times New Roman"/>
          <w:sz w:val="24"/>
          <w:szCs w:val="24"/>
        </w:rPr>
      </w:pPr>
      <w:r w:rsidRPr="00C36CC5">
        <w:rPr>
          <w:rFonts w:ascii="Times New Roman" w:hAnsi="Times New Roman" w:cs="Times New Roman"/>
          <w:i/>
          <w:sz w:val="24"/>
          <w:szCs w:val="24"/>
        </w:rPr>
        <w:t>Источник:</w:t>
      </w:r>
      <w:r w:rsidRPr="00C36CC5">
        <w:rPr>
          <w:rFonts w:ascii="Times New Roman" w:hAnsi="Times New Roman" w:cs="Times New Roman"/>
          <w:sz w:val="24"/>
          <w:szCs w:val="24"/>
        </w:rPr>
        <w:t xml:space="preserve"> данные авторов</w:t>
      </w:r>
    </w:p>
    <w:p w14:paraId="1A18FF37" w14:textId="77777777" w:rsidR="00235215" w:rsidRPr="00C36CC5" w:rsidRDefault="00235215" w:rsidP="00836F27">
      <w:pPr>
        <w:spacing w:line="360" w:lineRule="auto"/>
        <w:ind w:firstLine="709"/>
        <w:jc w:val="both"/>
        <w:rPr>
          <w:rFonts w:ascii="Times New Roman" w:hAnsi="Times New Roman" w:cs="Times New Roman"/>
          <w:b/>
          <w:sz w:val="28"/>
          <w:szCs w:val="28"/>
        </w:rPr>
      </w:pPr>
    </w:p>
    <w:p w14:paraId="4C038E03" w14:textId="77777777" w:rsidR="000E72CE" w:rsidRPr="00C36CC5" w:rsidRDefault="000E72CE" w:rsidP="000E72CE">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Выявленные обратные взаимосвязи дают основание полагать, что эстетическая ОЭН связана с уменьшением выраженности психозащитной проекции и иррациональных установок по отношению к окружающим. Остановимся на объяснении данного тезиса чуть более подробно.</w:t>
      </w:r>
    </w:p>
    <w:p w14:paraId="3F6BE94C" w14:textId="45514C0C" w:rsidR="000E72CE" w:rsidRPr="00C36CC5" w:rsidRDefault="000E72CE" w:rsidP="000E72CE">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Созерцание заходящего солнца, цветущего сада или скульптуры у восприимчивых людей вызывает особые эстетические переживания. По бол</w:t>
      </w:r>
      <w:r w:rsidR="001748F5" w:rsidRPr="00C36CC5">
        <w:rPr>
          <w:rFonts w:ascii="Times New Roman" w:hAnsi="Times New Roman" w:cs="Times New Roman"/>
          <w:sz w:val="28"/>
          <w:szCs w:val="28"/>
        </w:rPr>
        <w:t>ьшей части это позитивные аффективные реакции</w:t>
      </w:r>
      <w:r w:rsidRPr="00C36CC5">
        <w:rPr>
          <w:rFonts w:ascii="Times New Roman" w:hAnsi="Times New Roman" w:cs="Times New Roman"/>
          <w:sz w:val="28"/>
          <w:szCs w:val="28"/>
        </w:rPr>
        <w:t xml:space="preserve">- вдохновение, чувство прекрасного и возвышенного, экстатическое переживание и восхищение. Но за счет чего становится возможным испытывать такие волнующие переживания при </w:t>
      </w:r>
      <w:r w:rsidR="001748F5" w:rsidRPr="00C36CC5">
        <w:rPr>
          <w:rFonts w:ascii="Times New Roman" w:hAnsi="Times New Roman" w:cs="Times New Roman"/>
          <w:sz w:val="28"/>
          <w:szCs w:val="28"/>
        </w:rPr>
        <w:t xml:space="preserve">восприятии произведений </w:t>
      </w:r>
      <w:r w:rsidRPr="00C36CC5">
        <w:rPr>
          <w:rFonts w:ascii="Times New Roman" w:hAnsi="Times New Roman" w:cs="Times New Roman"/>
          <w:sz w:val="28"/>
          <w:szCs w:val="28"/>
        </w:rPr>
        <w:t>искусства или</w:t>
      </w:r>
      <w:r w:rsidR="001748F5" w:rsidRPr="00C36CC5">
        <w:rPr>
          <w:rFonts w:ascii="Times New Roman" w:hAnsi="Times New Roman" w:cs="Times New Roman"/>
          <w:sz w:val="28"/>
          <w:szCs w:val="28"/>
        </w:rPr>
        <w:t xml:space="preserve"> красоты</w:t>
      </w:r>
      <w:r w:rsidRPr="00C36CC5">
        <w:rPr>
          <w:rFonts w:ascii="Times New Roman" w:hAnsi="Times New Roman" w:cs="Times New Roman"/>
          <w:sz w:val="28"/>
          <w:szCs w:val="28"/>
        </w:rPr>
        <w:t xml:space="preserve"> природы? Процесс эстетического переживания действительности невозможен без использования личностью проективного механизма, который лежит в основе эмпатической способности или умения «вчувствоваться, вжиться в образ». С помощью эмпатии удается </w:t>
      </w:r>
      <w:r w:rsidRPr="00C36CC5">
        <w:rPr>
          <w:rFonts w:ascii="Times New Roman" w:hAnsi="Times New Roman" w:cs="Times New Roman"/>
          <w:sz w:val="28"/>
          <w:szCs w:val="28"/>
        </w:rPr>
        <w:lastRenderedPageBreak/>
        <w:t xml:space="preserve">настроиться на окружающий мир так, чтобы улавливать и ощущать его выразительные свойства, гармонию и красоту. По словам </w:t>
      </w:r>
      <w:r w:rsidR="003B49D1" w:rsidRPr="00D50F52">
        <w:rPr>
          <w:rFonts w:ascii="Times New Roman" w:hAnsi="Times New Roman" w:cs="Times New Roman"/>
          <w:sz w:val="28"/>
          <w:szCs w:val="28"/>
        </w:rPr>
        <w:t>С.В.</w:t>
      </w:r>
      <w:r w:rsidR="00F9487D">
        <w:rPr>
          <w:rFonts w:ascii="Times New Roman" w:hAnsi="Times New Roman" w:cs="Times New Roman"/>
          <w:sz w:val="28"/>
          <w:szCs w:val="28"/>
        </w:rPr>
        <w:t> </w:t>
      </w:r>
      <w:r w:rsidRPr="00C36CC5">
        <w:rPr>
          <w:rFonts w:ascii="Times New Roman" w:hAnsi="Times New Roman" w:cs="Times New Roman"/>
          <w:sz w:val="28"/>
          <w:szCs w:val="28"/>
        </w:rPr>
        <w:t xml:space="preserve">Бочкаревой, это дает возможность познавать те аспекты действительности, которые недоступны сенсорному и рациональному познанию [5]. </w:t>
      </w:r>
      <w:r w:rsidR="003B49D1" w:rsidRPr="00D50F52">
        <w:rPr>
          <w:rFonts w:ascii="Times New Roman" w:hAnsi="Times New Roman" w:cs="Times New Roman"/>
          <w:sz w:val="28"/>
          <w:szCs w:val="28"/>
        </w:rPr>
        <w:t>В исследовании Б.С.</w:t>
      </w:r>
      <w:r w:rsidR="00F9487D">
        <w:rPr>
          <w:rFonts w:ascii="Times New Roman" w:hAnsi="Times New Roman" w:cs="Times New Roman"/>
          <w:sz w:val="28"/>
          <w:szCs w:val="28"/>
        </w:rPr>
        <w:t> </w:t>
      </w:r>
      <w:r w:rsidR="003B49D1" w:rsidRPr="00D50F52">
        <w:rPr>
          <w:rFonts w:ascii="Times New Roman" w:hAnsi="Times New Roman" w:cs="Times New Roman"/>
          <w:sz w:val="28"/>
          <w:szCs w:val="28"/>
        </w:rPr>
        <w:t xml:space="preserve">Шалютина </w:t>
      </w:r>
      <w:r w:rsidR="00F15582" w:rsidRPr="00D50F52">
        <w:rPr>
          <w:rFonts w:ascii="Times New Roman" w:hAnsi="Times New Roman" w:cs="Times New Roman"/>
          <w:sz w:val="28"/>
          <w:szCs w:val="28"/>
        </w:rPr>
        <w:t>впервые было показано, что</w:t>
      </w:r>
      <w:r w:rsidRPr="00C36CC5">
        <w:rPr>
          <w:rFonts w:ascii="Times New Roman" w:hAnsi="Times New Roman" w:cs="Times New Roman"/>
          <w:sz w:val="28"/>
          <w:szCs w:val="28"/>
        </w:rPr>
        <w:t xml:space="preserve"> эмпатическое восприятие является самостоятельным способом познания наряду с чувственным и логическим</w:t>
      </w:r>
      <w:r w:rsidR="00F15582">
        <w:rPr>
          <w:rFonts w:ascii="Times New Roman" w:hAnsi="Times New Roman" w:cs="Times New Roman"/>
          <w:sz w:val="28"/>
          <w:szCs w:val="28"/>
        </w:rPr>
        <w:t xml:space="preserve">. </w:t>
      </w:r>
      <w:r w:rsidRPr="00C36CC5">
        <w:rPr>
          <w:rFonts w:ascii="Times New Roman" w:hAnsi="Times New Roman" w:cs="Times New Roman"/>
          <w:sz w:val="28"/>
          <w:szCs w:val="28"/>
        </w:rPr>
        <w:t>В случае с проекцией, выступающей в качестве защитного механизма, происходит, наоборот, потеря важной сенсорной информации и сужение восприятия. Внешняя реальность искажается собственным спроецированным материалом, вследствие чего человек вступает в контакт не с внешним миром, а с самим собой. Обогащение «Я» новым опытом не происходит. Кроме того, такой способ искажения действительности создает препятствия в установлении открытых и доверительных отношений с социумом. Другие люди осуждаются за те особенности, которыми обладает сам проецирующий, что само по себе создает предпосылки для формирования иррациональных установок в отношении окружающих. Как ни парадоксально, но именно развитая эстетическая чувственность и эмпатийное понимание, помогают вернуться в русло рациональной интерпретации поведения других людей. Р</w:t>
      </w:r>
      <w:r w:rsidR="00EC0F5A" w:rsidRPr="00C36CC5">
        <w:rPr>
          <w:rFonts w:ascii="Times New Roman" w:hAnsi="Times New Roman" w:cs="Times New Roman"/>
          <w:sz w:val="28"/>
          <w:szCs w:val="28"/>
        </w:rPr>
        <w:t> </w:t>
      </w:r>
      <w:r w:rsidRPr="00C36CC5">
        <w:rPr>
          <w:rFonts w:ascii="Times New Roman" w:hAnsi="Times New Roman" w:cs="Times New Roman"/>
          <w:sz w:val="28"/>
          <w:szCs w:val="28"/>
        </w:rPr>
        <w:t xml:space="preserve">Мэй рассматривает этот процесс как временное отождествление себя с собеседником, растворение в нем [17]. Установление такой глубокой эмоциональной связи способствует лучшему пониманию чувств, ценностей, убеждений и мотивов другого человека без внутреннего осуждения. В результате негативные иррациональные установки теряют свою значимость и заменяются на более гибкие и адаптивные суждения о других людях. Таким образом, эстетическая эмоциональная </w:t>
      </w:r>
      <w:r w:rsidR="00EC0F5A" w:rsidRPr="00C36CC5">
        <w:rPr>
          <w:rFonts w:ascii="Times New Roman" w:hAnsi="Times New Roman" w:cs="Times New Roman"/>
          <w:sz w:val="28"/>
          <w:szCs w:val="28"/>
        </w:rPr>
        <w:t>направленность</w:t>
      </w:r>
      <w:r w:rsidRPr="00C36CC5">
        <w:rPr>
          <w:rFonts w:ascii="Times New Roman" w:hAnsi="Times New Roman" w:cs="Times New Roman"/>
          <w:sz w:val="28"/>
          <w:szCs w:val="28"/>
        </w:rPr>
        <w:t xml:space="preserve"> является фактором познания окружающей действительности и гармонизации взаимоотношений человека с внешней средой.</w:t>
      </w:r>
    </w:p>
    <w:p w14:paraId="29E1EB24" w14:textId="77777777" w:rsidR="000E72CE" w:rsidRPr="00C36CC5" w:rsidRDefault="000E72CE" w:rsidP="000E72CE">
      <w:pPr>
        <w:spacing w:line="360" w:lineRule="auto"/>
        <w:ind w:firstLine="709"/>
        <w:jc w:val="both"/>
        <w:rPr>
          <w:rFonts w:ascii="Times New Roman" w:hAnsi="Times New Roman" w:cs="Times New Roman"/>
          <w:b/>
          <w:sz w:val="28"/>
          <w:szCs w:val="28"/>
        </w:rPr>
      </w:pPr>
      <w:r w:rsidRPr="00C36CC5">
        <w:rPr>
          <w:rFonts w:ascii="Times New Roman" w:hAnsi="Times New Roman" w:cs="Times New Roman"/>
          <w:b/>
          <w:sz w:val="28"/>
          <w:szCs w:val="28"/>
        </w:rPr>
        <w:t>Заключение</w:t>
      </w:r>
    </w:p>
    <w:p w14:paraId="5B069872" w14:textId="77777777" w:rsidR="000E72CE" w:rsidRPr="00C36CC5" w:rsidRDefault="000E72CE" w:rsidP="000E72CE">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lastRenderedPageBreak/>
        <w:t xml:space="preserve">Обобщая результаты эмпирического исследования, можно сделать следующие выводы: </w:t>
      </w:r>
    </w:p>
    <w:p w14:paraId="27133B7C" w14:textId="25F2B333" w:rsidR="000E72CE" w:rsidRPr="00C36CC5" w:rsidRDefault="00D17ECC" w:rsidP="000E72CE">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1.</w:t>
      </w:r>
      <w:r w:rsidR="00D50F52">
        <w:rPr>
          <w:rFonts w:ascii="Times New Roman" w:hAnsi="Times New Roman" w:cs="Times New Roman"/>
          <w:sz w:val="28"/>
          <w:szCs w:val="28"/>
        </w:rPr>
        <w:t> </w:t>
      </w:r>
      <w:r w:rsidR="00F15582" w:rsidRPr="00D50F52">
        <w:rPr>
          <w:rFonts w:ascii="Times New Roman" w:hAnsi="Times New Roman" w:cs="Times New Roman"/>
          <w:sz w:val="28"/>
          <w:szCs w:val="28"/>
        </w:rPr>
        <w:t>Выявлены</w:t>
      </w:r>
      <w:r w:rsidR="000E72CE" w:rsidRPr="00C36CC5">
        <w:rPr>
          <w:rFonts w:ascii="Times New Roman" w:hAnsi="Times New Roman" w:cs="Times New Roman"/>
          <w:sz w:val="28"/>
          <w:szCs w:val="28"/>
        </w:rPr>
        <w:t xml:space="preserve"> результаты, указывающие на наличие отрицательной сопряженности между общей эмоциональной направленностью и психологическими защитами. Альтруистическая, коммуникативная, гностическая и эстетическая эмоциональные направленности отрицательно связаны с компенсацией, замещением, интеллектуализ</w:t>
      </w:r>
      <w:r w:rsidR="00F1498E" w:rsidRPr="00C36CC5">
        <w:rPr>
          <w:rFonts w:ascii="Times New Roman" w:hAnsi="Times New Roman" w:cs="Times New Roman"/>
          <w:sz w:val="28"/>
          <w:szCs w:val="28"/>
        </w:rPr>
        <w:t xml:space="preserve">ацией, отрицанием и проекцией. </w:t>
      </w:r>
      <w:r w:rsidR="000E72CE" w:rsidRPr="00C36CC5">
        <w:rPr>
          <w:rFonts w:ascii="Times New Roman" w:hAnsi="Times New Roman" w:cs="Times New Roman"/>
          <w:sz w:val="28"/>
          <w:szCs w:val="28"/>
        </w:rPr>
        <w:t>Исключение составляют гедонистическая и романтическая эмоциональные направленности, которые имеют прямые связи с отрицанием. Мы предположили, что общая эмоциональная направленность может выступать в качестве личностного копинг-ресурса, способного повысить адаптивные возможности человека</w:t>
      </w:r>
      <w:r w:rsidR="00F15582">
        <w:rPr>
          <w:rFonts w:ascii="Times New Roman" w:hAnsi="Times New Roman" w:cs="Times New Roman"/>
          <w:sz w:val="28"/>
          <w:szCs w:val="28"/>
        </w:rPr>
        <w:t xml:space="preserve"> </w:t>
      </w:r>
      <w:r w:rsidR="00F15582" w:rsidRPr="00D50F52">
        <w:rPr>
          <w:rFonts w:ascii="Times New Roman" w:hAnsi="Times New Roman" w:cs="Times New Roman"/>
          <w:sz w:val="28"/>
          <w:szCs w:val="28"/>
        </w:rPr>
        <w:t>в исследуемой выборке.</w:t>
      </w:r>
      <w:r w:rsidR="000E72CE" w:rsidRPr="00D50F52">
        <w:rPr>
          <w:rFonts w:ascii="Times New Roman" w:hAnsi="Times New Roman" w:cs="Times New Roman"/>
          <w:sz w:val="28"/>
          <w:szCs w:val="28"/>
        </w:rPr>
        <w:t xml:space="preserve"> </w:t>
      </w:r>
    </w:p>
    <w:p w14:paraId="27DDD75E" w14:textId="4645D1E5" w:rsidR="000E72CE" w:rsidRPr="00F15582" w:rsidRDefault="00D17ECC" w:rsidP="000E72CE">
      <w:pPr>
        <w:spacing w:line="360" w:lineRule="auto"/>
        <w:ind w:firstLine="709"/>
        <w:jc w:val="both"/>
        <w:rPr>
          <w:rFonts w:ascii="Times New Roman" w:hAnsi="Times New Roman" w:cs="Times New Roman"/>
          <w:color w:val="FF0000"/>
          <w:sz w:val="28"/>
          <w:szCs w:val="28"/>
        </w:rPr>
      </w:pPr>
      <w:r w:rsidRPr="00C36CC5">
        <w:rPr>
          <w:rFonts w:ascii="Times New Roman" w:hAnsi="Times New Roman" w:cs="Times New Roman"/>
          <w:sz w:val="28"/>
          <w:szCs w:val="28"/>
        </w:rPr>
        <w:t>2. </w:t>
      </w:r>
      <w:r w:rsidR="000E72CE" w:rsidRPr="00C36CC5">
        <w:rPr>
          <w:rFonts w:ascii="Times New Roman" w:hAnsi="Times New Roman" w:cs="Times New Roman"/>
          <w:sz w:val="28"/>
          <w:szCs w:val="28"/>
        </w:rPr>
        <w:t>Между общей эмоциональной направленностью и иррациональными установками устойчивых связей не обнаружено. Исключение составила эстетическая эмоциональная направленность</w:t>
      </w:r>
      <w:r w:rsidR="00F15582">
        <w:rPr>
          <w:rFonts w:ascii="Times New Roman" w:hAnsi="Times New Roman" w:cs="Times New Roman"/>
          <w:sz w:val="28"/>
          <w:szCs w:val="28"/>
        </w:rPr>
        <w:t xml:space="preserve">. </w:t>
      </w:r>
      <w:r w:rsidR="00F42003" w:rsidRPr="00F42003">
        <w:rPr>
          <w:rFonts w:ascii="Times New Roman" w:hAnsi="Times New Roman" w:cs="Times New Roman"/>
          <w:sz w:val="28"/>
          <w:szCs w:val="28"/>
        </w:rPr>
        <w:t>Возможно это связано</w:t>
      </w:r>
      <w:r w:rsidR="00F42003">
        <w:rPr>
          <w:rFonts w:ascii="Times New Roman" w:hAnsi="Times New Roman" w:cs="Times New Roman"/>
          <w:sz w:val="28"/>
          <w:szCs w:val="28"/>
        </w:rPr>
        <w:t xml:space="preserve"> с численным</w:t>
      </w:r>
      <w:r w:rsidR="00F42003" w:rsidRPr="00F42003">
        <w:rPr>
          <w:rFonts w:ascii="Times New Roman" w:hAnsi="Times New Roman" w:cs="Times New Roman"/>
          <w:sz w:val="28"/>
          <w:szCs w:val="28"/>
        </w:rPr>
        <w:t xml:space="preserve"> преимущество</w:t>
      </w:r>
      <w:r w:rsidR="00F42003">
        <w:rPr>
          <w:rFonts w:ascii="Times New Roman" w:hAnsi="Times New Roman" w:cs="Times New Roman"/>
          <w:sz w:val="28"/>
          <w:szCs w:val="28"/>
        </w:rPr>
        <w:t>м</w:t>
      </w:r>
      <w:r w:rsidR="00F42003" w:rsidRPr="00F42003">
        <w:rPr>
          <w:rFonts w:ascii="Times New Roman" w:hAnsi="Times New Roman" w:cs="Times New Roman"/>
          <w:sz w:val="28"/>
          <w:szCs w:val="28"/>
        </w:rPr>
        <w:t xml:space="preserve"> </w:t>
      </w:r>
      <w:r w:rsidR="00F42003">
        <w:rPr>
          <w:rFonts w:ascii="Times New Roman" w:hAnsi="Times New Roman" w:cs="Times New Roman"/>
          <w:sz w:val="28"/>
          <w:szCs w:val="28"/>
        </w:rPr>
        <w:t xml:space="preserve">женщин в выборке данного </w:t>
      </w:r>
      <w:r w:rsidR="00F42003" w:rsidRPr="00F42003">
        <w:rPr>
          <w:rFonts w:ascii="Times New Roman" w:hAnsi="Times New Roman" w:cs="Times New Roman"/>
          <w:sz w:val="28"/>
          <w:szCs w:val="28"/>
        </w:rPr>
        <w:t>исследования.</w:t>
      </w:r>
    </w:p>
    <w:p w14:paraId="417E7680" w14:textId="3FB3886F" w:rsidR="006B4E6C" w:rsidRDefault="00D17ECC" w:rsidP="000E72CE">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3. </w:t>
      </w:r>
      <w:r w:rsidR="000E72CE" w:rsidRPr="00C36CC5">
        <w:rPr>
          <w:rFonts w:ascii="Times New Roman" w:hAnsi="Times New Roman" w:cs="Times New Roman"/>
          <w:sz w:val="28"/>
          <w:szCs w:val="28"/>
        </w:rPr>
        <w:t xml:space="preserve">Эстетическая эмоциональная направленность имеет обратную взаимосвязь с психозащитной проекцией и иррациональными установками в отношении других людей. </w:t>
      </w:r>
      <w:r w:rsidR="00AB44F3" w:rsidRPr="00AB44F3">
        <w:rPr>
          <w:rFonts w:ascii="Times New Roman" w:hAnsi="Times New Roman" w:cs="Times New Roman"/>
          <w:sz w:val="28"/>
          <w:szCs w:val="28"/>
        </w:rPr>
        <w:t>Исходя из теоретического анализа, полученные результаты данной взаимосвязи, позволили сделать вывод о том</w:t>
      </w:r>
      <w:r w:rsidR="00F11993" w:rsidRPr="00F11993">
        <w:rPr>
          <w:rFonts w:ascii="Times New Roman" w:hAnsi="Times New Roman" w:cs="Times New Roman"/>
          <w:sz w:val="28"/>
          <w:szCs w:val="28"/>
        </w:rPr>
        <w:t>, что эстетическая эмоциональная направленность формирует более полное и целостное представление об окружающей действительности, способствует гармонизации личности и ее взаимоотношений с другими людьми.</w:t>
      </w:r>
    </w:p>
    <w:p w14:paraId="71475E9D" w14:textId="2B94D302" w:rsidR="001672F5" w:rsidRPr="00C36CC5" w:rsidRDefault="000E72CE" w:rsidP="000E72CE">
      <w:pPr>
        <w:spacing w:line="360" w:lineRule="auto"/>
        <w:ind w:firstLine="709"/>
        <w:jc w:val="both"/>
        <w:rPr>
          <w:rFonts w:ascii="Times New Roman" w:hAnsi="Times New Roman" w:cs="Times New Roman"/>
          <w:sz w:val="28"/>
          <w:szCs w:val="28"/>
        </w:rPr>
      </w:pPr>
      <w:r w:rsidRPr="00C36CC5">
        <w:rPr>
          <w:rFonts w:ascii="Times New Roman" w:hAnsi="Times New Roman" w:cs="Times New Roman"/>
          <w:sz w:val="28"/>
          <w:szCs w:val="28"/>
        </w:rPr>
        <w:t xml:space="preserve">Отметим, что результаты исследования нуждаются в дальнейшем уточнении и проверке. Изучение поставленных нами вопросов требует более развернутого эмпирического исследования с привлечением значительно большей выборки испытуемых. Надеемся, что выявленные </w:t>
      </w:r>
      <w:r w:rsidRPr="00C36CC5">
        <w:rPr>
          <w:rFonts w:ascii="Times New Roman" w:hAnsi="Times New Roman" w:cs="Times New Roman"/>
          <w:sz w:val="28"/>
          <w:szCs w:val="28"/>
        </w:rPr>
        <w:lastRenderedPageBreak/>
        <w:t>соотношения вызовут интерес и станут основой для будущих теоретических и эмпирических исследований.</w:t>
      </w:r>
    </w:p>
    <w:p w14:paraId="5A05A764" w14:textId="77777777" w:rsidR="00073D9D" w:rsidRPr="00C36CC5" w:rsidRDefault="00052E05" w:rsidP="00073D9D">
      <w:pPr>
        <w:spacing w:line="360" w:lineRule="auto"/>
        <w:ind w:firstLine="709"/>
        <w:jc w:val="center"/>
        <w:rPr>
          <w:rFonts w:ascii="Times New Roman" w:hAnsi="Times New Roman" w:cs="Times New Roman"/>
          <w:sz w:val="28"/>
          <w:szCs w:val="28"/>
        </w:rPr>
      </w:pPr>
      <w:r w:rsidRPr="00C36CC5">
        <w:rPr>
          <w:rFonts w:ascii="Times New Roman" w:hAnsi="Times New Roman" w:cs="Times New Roman"/>
          <w:sz w:val="28"/>
          <w:szCs w:val="28"/>
        </w:rPr>
        <w:t>ЛИТЕРАТУРА</w:t>
      </w:r>
    </w:p>
    <w:p w14:paraId="25F398FF" w14:textId="77777777" w:rsidR="003719E9" w:rsidRPr="00C36CC5" w:rsidRDefault="003719E9"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Алхамалиева М.</w:t>
      </w:r>
      <w:r w:rsidR="00D17ECC" w:rsidRPr="00C36CC5">
        <w:rPr>
          <w:rFonts w:ascii="Times New Roman" w:hAnsi="Times New Roman" w:cs="Times New Roman"/>
          <w:sz w:val="28"/>
          <w:szCs w:val="28"/>
        </w:rPr>
        <w:t> </w:t>
      </w:r>
      <w:r w:rsidRPr="00C36CC5">
        <w:rPr>
          <w:rFonts w:ascii="Times New Roman" w:hAnsi="Times New Roman" w:cs="Times New Roman"/>
          <w:sz w:val="28"/>
          <w:szCs w:val="28"/>
        </w:rPr>
        <w:t>Т., Пустовалов С.</w:t>
      </w:r>
      <w:r w:rsidR="00D17ECC" w:rsidRPr="00C36CC5">
        <w:rPr>
          <w:rFonts w:ascii="Times New Roman" w:hAnsi="Times New Roman" w:cs="Times New Roman"/>
          <w:sz w:val="28"/>
          <w:szCs w:val="28"/>
        </w:rPr>
        <w:t> </w:t>
      </w:r>
      <w:r w:rsidRPr="00C36CC5">
        <w:rPr>
          <w:rFonts w:ascii="Times New Roman" w:hAnsi="Times New Roman" w:cs="Times New Roman"/>
          <w:sz w:val="28"/>
          <w:szCs w:val="28"/>
        </w:rPr>
        <w:t>В. Связь мотивации и эмоциональной направленности личности у студентов // Академическая публицистика. 2022. № 2-1. С. 204-208.</w:t>
      </w:r>
    </w:p>
    <w:p w14:paraId="0D41372C" w14:textId="77777777" w:rsidR="003719E9" w:rsidRPr="00C36CC5" w:rsidRDefault="003719E9"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Антонова Н. В., Князева Е. А. Стратегии выбора жизненного пути у людей с разной степенью иррациональности мышления // VII Международный съезд ассоциации когнитивно-поведенческой психотерапии CBTFORUM: сборников научных статей. 2021. С. 9-19</w:t>
      </w:r>
    </w:p>
    <w:p w14:paraId="19EE3FDE" w14:textId="78FA7618" w:rsidR="003719E9" w:rsidRPr="00C36CC5" w:rsidRDefault="003719E9"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Бек Д. Когнитивно-поведенческая терапия. От основ к направлениям.</w:t>
      </w:r>
      <w:r w:rsidR="00AB44F3">
        <w:rPr>
          <w:rFonts w:ascii="Times New Roman" w:hAnsi="Times New Roman" w:cs="Times New Roman"/>
          <w:sz w:val="28"/>
          <w:szCs w:val="28"/>
        </w:rPr>
        <w:t xml:space="preserve"> </w:t>
      </w:r>
      <w:r w:rsidRPr="00C36CC5">
        <w:rPr>
          <w:rFonts w:ascii="Times New Roman" w:hAnsi="Times New Roman" w:cs="Times New Roman"/>
          <w:sz w:val="28"/>
          <w:szCs w:val="28"/>
        </w:rPr>
        <w:t>СПб.: Питер, 2018. 416 с.</w:t>
      </w:r>
    </w:p>
    <w:p w14:paraId="6414F9EB" w14:textId="77777777" w:rsidR="003719E9" w:rsidRPr="00C36CC5" w:rsidRDefault="003719E9"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Боброва Л. А. Уроки предсказуемой иррациональности // Социальные и гуманитарные науки. Отечественная и зарубежная литература. Серия 3: Философия. 2021. №3. С. 114-125. DOI 10.31249/rphil/2021.03.05</w:t>
      </w:r>
    </w:p>
    <w:p w14:paraId="13C49726" w14:textId="77777777" w:rsidR="003719E9" w:rsidRPr="00C36CC5" w:rsidRDefault="003719E9"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Бочкарева С. В. Размышления об эмпатическом познании. М.: ИНФРА-М, 2022. 149 с.</w:t>
      </w:r>
    </w:p>
    <w:p w14:paraId="77E73A0F" w14:textId="77777777" w:rsidR="003719E9" w:rsidRPr="00C36CC5" w:rsidRDefault="003719E9"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Вейсова В. Э. Эстетическое в профессиональной культуре личности // Общество: философия, история, культура. 2017. № 2. С. 92-96.</w:t>
      </w:r>
    </w:p>
    <w:p w14:paraId="7CAB468F" w14:textId="77777777" w:rsidR="003719E9" w:rsidRPr="00C36CC5" w:rsidRDefault="003719E9"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Вязникова Л. Ф., Солодовник Е. В., Лейбович М. В., Иовенко В. В. Эмоциональная направленность и экзистенциальная исполненность в пространстве субъективной реальности человека // Письма в Эмиссия.Оффлайн (электронный научный журнал). 2020. № 11. URL: </w:t>
      </w:r>
      <w:hyperlink r:id="rId13" w:history="1">
        <w:r w:rsidRPr="00C36CC5">
          <w:rPr>
            <w:rStyle w:val="a4"/>
            <w:rFonts w:ascii="Times New Roman" w:hAnsi="Times New Roman" w:cs="Times New Roman"/>
            <w:sz w:val="28"/>
            <w:szCs w:val="28"/>
          </w:rPr>
          <w:t>http://emissia.org/offline/2020/2896.htm</w:t>
        </w:r>
      </w:hyperlink>
      <w:r w:rsidRPr="00C36CC5">
        <w:rPr>
          <w:rFonts w:ascii="Times New Roman" w:hAnsi="Times New Roman" w:cs="Times New Roman"/>
          <w:sz w:val="28"/>
          <w:szCs w:val="28"/>
        </w:rPr>
        <w:t xml:space="preserve"> (дата обращения: 27.12.2022).</w:t>
      </w:r>
    </w:p>
    <w:p w14:paraId="51BED88E" w14:textId="53DD0C50" w:rsidR="003719E9" w:rsidRPr="00C36CC5" w:rsidRDefault="003719E9"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Герасимова А.</w:t>
      </w:r>
      <w:r w:rsidR="00D17ECC" w:rsidRPr="00C36CC5">
        <w:rPr>
          <w:rFonts w:ascii="Times New Roman" w:hAnsi="Times New Roman" w:cs="Times New Roman"/>
          <w:sz w:val="28"/>
          <w:szCs w:val="28"/>
        </w:rPr>
        <w:t> </w:t>
      </w:r>
      <w:r w:rsidRPr="00C36CC5">
        <w:rPr>
          <w:rFonts w:ascii="Times New Roman" w:hAnsi="Times New Roman" w:cs="Times New Roman"/>
          <w:sz w:val="28"/>
          <w:szCs w:val="28"/>
        </w:rPr>
        <w:t>С. Психолого-педагогические условия становления и развития учебной мотивации студентов //</w:t>
      </w:r>
      <w:r w:rsidR="00AB44F3">
        <w:rPr>
          <w:rFonts w:ascii="Times New Roman" w:hAnsi="Times New Roman" w:cs="Times New Roman"/>
          <w:sz w:val="28"/>
          <w:szCs w:val="28"/>
        </w:rPr>
        <w:t xml:space="preserve"> </w:t>
      </w:r>
      <w:r w:rsidRPr="00C36CC5">
        <w:rPr>
          <w:rFonts w:ascii="Times New Roman" w:hAnsi="Times New Roman" w:cs="Times New Roman"/>
          <w:sz w:val="28"/>
          <w:szCs w:val="28"/>
        </w:rPr>
        <w:t>Знание. Понимание. Умение. 2011. № 4. С. 224-230</w:t>
      </w:r>
    </w:p>
    <w:p w14:paraId="21869C20" w14:textId="77777777" w:rsidR="003719E9" w:rsidRPr="00C36CC5" w:rsidRDefault="003719E9"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Гришина А. В. Экспериментальная модель развития эмоциональной направленности личности в процессе профессионального </w:t>
      </w:r>
      <w:r w:rsidRPr="00C36CC5">
        <w:rPr>
          <w:rFonts w:ascii="Times New Roman" w:hAnsi="Times New Roman" w:cs="Times New Roman"/>
          <w:sz w:val="28"/>
          <w:szCs w:val="28"/>
        </w:rPr>
        <w:lastRenderedPageBreak/>
        <w:t xml:space="preserve">самоопределения студентов вуза (на примере исследования обучающихся техническим специальностям) // Вестник Южно-Уральского государственного университета. Серия: Психология. 2013. Т. 6. № 2. С. 98–103. </w:t>
      </w:r>
    </w:p>
    <w:p w14:paraId="4420379D"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Гришина А. В., Косцова М. В., Быстрюков В. А. Особенности социального интеллекта и эмоциональной направленности личности у студентов технического профиля подготовки // Проблемы современного педагогического образования. 2019. № 65-1. С. 331-335</w:t>
      </w:r>
    </w:p>
    <w:p w14:paraId="23026086"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 xml:space="preserve">Дербенева М. Ю. Эмоциональная направленность как основа формирования познавательных интересов личности // Вестник Санкт-Петербургского университета. Серия 12: Психология. Социология. Педагогика. 2009. № 1–1. </w:t>
      </w:r>
      <w:r w:rsidR="003719E9" w:rsidRPr="00C36CC5">
        <w:rPr>
          <w:rFonts w:ascii="Times New Roman" w:hAnsi="Times New Roman" w:cs="Times New Roman"/>
          <w:sz w:val="28"/>
          <w:szCs w:val="28"/>
          <w:lang w:val="en-US"/>
        </w:rPr>
        <w:t>C</w:t>
      </w:r>
      <w:r w:rsidR="003719E9" w:rsidRPr="00C36CC5">
        <w:rPr>
          <w:rFonts w:ascii="Times New Roman" w:hAnsi="Times New Roman" w:cs="Times New Roman"/>
          <w:sz w:val="28"/>
          <w:szCs w:val="28"/>
        </w:rPr>
        <w:t>. 288-294</w:t>
      </w:r>
    </w:p>
    <w:p w14:paraId="2D3DAA08"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Додонов Б. И. Эмоция как ценность. М.: Политиздат, 1978. 272 с.</w:t>
      </w:r>
    </w:p>
    <w:p w14:paraId="31B0B4F9"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Доценко О. Н. Эмоциональная направленность как фактор «выгорания» у представителей социономических профессий // Психологический журнал. 2008. № 5. С. 92–101.</w:t>
      </w:r>
    </w:p>
    <w:p w14:paraId="631B738B" w14:textId="77777777" w:rsidR="003719E9" w:rsidRPr="00C36CC5" w:rsidRDefault="003719E9"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Ионина О. С. </w:t>
      </w:r>
      <w:r w:rsidRPr="00C36CC5">
        <w:rPr>
          <w:rFonts w:ascii="Times New Roman" w:hAnsi="Times New Roman" w:cs="Times New Roman"/>
          <w:color w:val="1A1A1A"/>
          <w:sz w:val="28"/>
          <w:szCs w:val="28"/>
        </w:rPr>
        <w:t xml:space="preserve">Изучение иррациональных установок студентов (на </w:t>
      </w:r>
      <w:r w:rsidRPr="00C36CC5">
        <w:rPr>
          <w:rFonts w:ascii="Times New Roman" w:hAnsi="Times New Roman" w:cs="Times New Roman"/>
          <w:sz w:val="28"/>
          <w:szCs w:val="28"/>
        </w:rPr>
        <w:t xml:space="preserve">примере педагогического ВУЗа) // </w:t>
      </w:r>
      <w:r w:rsidRPr="00C36CC5">
        <w:rPr>
          <w:rFonts w:ascii="Times New Roman" w:eastAsia="Times New Roman" w:hAnsi="Times New Roman" w:cs="Times New Roman"/>
          <w:sz w:val="28"/>
          <w:szCs w:val="28"/>
          <w:lang w:eastAsia="ru-RU"/>
        </w:rPr>
        <w:t>Вестник шадринского государственного педагогического университета. 2021. №2 (50). С. 225-230. DOI 10.52772/25420291_2021_2_225</w:t>
      </w:r>
    </w:p>
    <w:p w14:paraId="2F2C9974" w14:textId="25320DC0"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Коробова</w:t>
      </w:r>
      <w:r w:rsidR="003719E9" w:rsidRPr="00C36CC5">
        <w:rPr>
          <w:rFonts w:ascii="Times New Roman" w:hAnsi="Times New Roman" w:cs="Times New Roman"/>
          <w:sz w:val="28"/>
          <w:szCs w:val="28"/>
        </w:rPr>
        <w:t xml:space="preserve"> М. В. Эмоциональная направленность личности педагога как условие формирования позитивных отношений с социально неадаптированными подростками // Мир науки. Педагогика и психология. 2022. Т. 10.</w:t>
      </w:r>
      <w:r w:rsidR="00AB44F3">
        <w:rPr>
          <w:rFonts w:ascii="Times New Roman" w:hAnsi="Times New Roman" w:cs="Times New Roman"/>
          <w:sz w:val="28"/>
          <w:szCs w:val="28"/>
        </w:rPr>
        <w:t xml:space="preserve"> </w:t>
      </w:r>
      <w:r w:rsidR="003719E9" w:rsidRPr="00C36CC5">
        <w:rPr>
          <w:rFonts w:ascii="Times New Roman" w:hAnsi="Times New Roman" w:cs="Times New Roman"/>
          <w:sz w:val="28"/>
          <w:szCs w:val="28"/>
        </w:rPr>
        <w:t>№ 1.</w:t>
      </w:r>
    </w:p>
    <w:p w14:paraId="5D07B794"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Корягина И. И., Маралов В. Г., Ситаров В. А. Взаимосвязь потребностей в безопасности с иррациональными убеждениями у студентов медицинского вуза // Образование и наука. 2022. Т. 24. № 3. С. 158-183. DOI 10.17853/1994-5639-2022-3-158-183</w:t>
      </w:r>
    </w:p>
    <w:p w14:paraId="0C1A8AB3"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lastRenderedPageBreak/>
        <w:t xml:space="preserve"> </w:t>
      </w:r>
      <w:r w:rsidR="003719E9" w:rsidRPr="00C36CC5">
        <w:rPr>
          <w:rFonts w:ascii="Times New Roman" w:hAnsi="Times New Roman" w:cs="Times New Roman"/>
          <w:sz w:val="28"/>
          <w:szCs w:val="28"/>
        </w:rPr>
        <w:t>Мэй Р. Искусство психологического консультирования. Как давать и обретать душевное здоровье. М.: Институт общегуманитарных исследований, 2016. 225 с.</w:t>
      </w:r>
    </w:p>
    <w:p w14:paraId="7147B803"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Мельниченко В. В., Абрамов В. А. Влияние иррациональных установок на психологическое благополучие и самоэффективность больных с различным уровнем дезорганизации личности // Журнал психиатрии и медицинской психологии. 2019. № 2 (46). С. 84-90.</w:t>
      </w:r>
    </w:p>
    <w:p w14:paraId="676B33C3"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 xml:space="preserve">Обознов А. А., Доценко О. Н. Эмоциональная направленность учителей как личностный ресурс их устойчивости к выгоранию // Педагогический журнал Башкортостана. 2011. № 5 (36). С. 227–237. </w:t>
      </w:r>
    </w:p>
    <w:p w14:paraId="16ADB69B"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 xml:space="preserve">Овчарова Р. В. Взаимосвязь базовых ценностей и типов эмоциональной направленности личности студентов университета // Международный научно-исследовательский журнал. 2021. №7-2 (109). С. 138-142 </w:t>
      </w:r>
      <w:r w:rsidR="003719E9" w:rsidRPr="00C36CC5">
        <w:rPr>
          <w:rFonts w:ascii="Times New Roman" w:hAnsi="Times New Roman" w:cs="Times New Roman"/>
          <w:sz w:val="28"/>
          <w:szCs w:val="28"/>
          <w:lang w:val="en-US"/>
        </w:rPr>
        <w:t>DOI</w:t>
      </w:r>
      <w:r w:rsidR="003719E9" w:rsidRPr="00C36CC5">
        <w:rPr>
          <w:rFonts w:ascii="Times New Roman" w:hAnsi="Times New Roman" w:cs="Times New Roman"/>
          <w:sz w:val="28"/>
          <w:szCs w:val="28"/>
        </w:rPr>
        <w:t>: 10.23670/IRJ.2021.109.7.061</w:t>
      </w:r>
    </w:p>
    <w:p w14:paraId="214307F7"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Перец О. А., Солодовник Е. В. Феномен эмоциональной направленности личности в теории Б. И. Додонова // Ученые заметки ТОГУ. 2019. Т. 10. № 2. С. 539-542.</w:t>
      </w:r>
    </w:p>
    <w:p w14:paraId="2395564A"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Погодаева М. В., Чепурко Ю. В., Хасьянов В. Б. Эмоционально-ценностная направленность учащихся старших классов разного профиля обучения // Мир науки, культуры, образования. 2020. № 1 (80). С. 93-96</w:t>
      </w:r>
    </w:p>
    <w:p w14:paraId="331C1A44" w14:textId="77777777" w:rsidR="003719E9" w:rsidRPr="00C36CC5" w:rsidRDefault="003719E9"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Пырьев Е. А. Эмоции в системе психического отражения и мотивации поведения человека // Вестник Оренбургского государственного университета. 2012. № 2. С. 232-236.</w:t>
      </w:r>
    </w:p>
    <w:p w14:paraId="5828842F" w14:textId="3FDBEF01"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bCs/>
          <w:sz w:val="28"/>
          <w:szCs w:val="28"/>
        </w:rPr>
        <w:t xml:space="preserve"> </w:t>
      </w:r>
      <w:r w:rsidR="003719E9" w:rsidRPr="00C36CC5">
        <w:rPr>
          <w:rFonts w:ascii="Times New Roman" w:hAnsi="Times New Roman" w:cs="Times New Roman"/>
          <w:bCs/>
          <w:sz w:val="28"/>
          <w:szCs w:val="28"/>
        </w:rPr>
        <w:t xml:space="preserve">Редькина Е. Б. Эмоциональная направленность как показатель мотивационной готовности студентов к обучению // Научные труды </w:t>
      </w:r>
      <w:r w:rsidR="00F15582">
        <w:rPr>
          <w:rFonts w:ascii="Times New Roman" w:hAnsi="Times New Roman" w:cs="Times New Roman"/>
          <w:bCs/>
          <w:sz w:val="28"/>
          <w:szCs w:val="28"/>
        </w:rPr>
        <w:t>М</w:t>
      </w:r>
      <w:r w:rsidR="003719E9" w:rsidRPr="00C36CC5">
        <w:rPr>
          <w:rFonts w:ascii="Times New Roman" w:hAnsi="Times New Roman" w:cs="Times New Roman"/>
          <w:bCs/>
          <w:sz w:val="28"/>
          <w:szCs w:val="28"/>
        </w:rPr>
        <w:t>осковского гуманитарного университета. 2022. № 4. С. 15-21. DOI: 10.17805/trudy.2022.4.3</w:t>
      </w:r>
    </w:p>
    <w:p w14:paraId="2563E4FB"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lastRenderedPageBreak/>
        <w:t xml:space="preserve"> </w:t>
      </w:r>
      <w:r w:rsidR="003719E9" w:rsidRPr="00C36CC5">
        <w:rPr>
          <w:rFonts w:ascii="Times New Roman" w:hAnsi="Times New Roman" w:cs="Times New Roman"/>
          <w:sz w:val="28"/>
          <w:szCs w:val="28"/>
        </w:rPr>
        <w:t xml:space="preserve">Романова Е. С., Гребенников Л. Р. Механизмы психологической защиты: генезис, функционирование, диагностика. Мытищи: Талант, 1996. 144 с. </w:t>
      </w:r>
    </w:p>
    <w:p w14:paraId="045425DD"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Спиридонова Н. Ю. Связь направленности личности с выбором профессии в юношеском возрасте: автореф. дис. …канд. психол. наук. М., 2011. 28 с.</w:t>
      </w:r>
    </w:p>
    <w:p w14:paraId="2B3D3700"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Фрейд А. Психология «Я» и защитные механизмы. М.: Педагогика-Пресс, 2013. 142 с.</w:t>
      </w:r>
    </w:p>
    <w:p w14:paraId="6673B8D0"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Шамионов Р. М. Взаимосвязь субъективного благополучия с эмоциональной направленностью и ценностными ориентациями личности в разных условиях профессиональной социализации // Известия Саратовского университета. Серия: Философия. Психология. Педагогика. 2007. Вып. 1. С. 55–63.</w:t>
      </w:r>
    </w:p>
    <w:p w14:paraId="0085FE26"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Эллис А. Гуманистическая психотерапия. Рационально-когнитивный подход. СПб</w:t>
      </w:r>
      <w:r w:rsidR="003719E9" w:rsidRPr="00C36CC5">
        <w:rPr>
          <w:rFonts w:ascii="Times New Roman" w:hAnsi="Times New Roman" w:cs="Times New Roman"/>
          <w:sz w:val="28"/>
          <w:szCs w:val="28"/>
          <w:lang w:val="en-US"/>
        </w:rPr>
        <w:t xml:space="preserve">.: </w:t>
      </w:r>
      <w:r w:rsidR="003719E9" w:rsidRPr="00C36CC5">
        <w:rPr>
          <w:rFonts w:ascii="Times New Roman" w:hAnsi="Times New Roman" w:cs="Times New Roman"/>
          <w:sz w:val="28"/>
          <w:szCs w:val="28"/>
        </w:rPr>
        <w:t>Сова</w:t>
      </w:r>
      <w:r w:rsidR="003719E9" w:rsidRPr="00C36CC5">
        <w:rPr>
          <w:rFonts w:ascii="Times New Roman" w:hAnsi="Times New Roman" w:cs="Times New Roman"/>
          <w:sz w:val="28"/>
          <w:szCs w:val="28"/>
          <w:lang w:val="en-US"/>
        </w:rPr>
        <w:t xml:space="preserve">; </w:t>
      </w:r>
      <w:r w:rsidR="003719E9" w:rsidRPr="00C36CC5">
        <w:rPr>
          <w:rFonts w:ascii="Times New Roman" w:hAnsi="Times New Roman" w:cs="Times New Roman"/>
          <w:sz w:val="28"/>
          <w:szCs w:val="28"/>
        </w:rPr>
        <w:t>М</w:t>
      </w:r>
      <w:r w:rsidR="003719E9" w:rsidRPr="00C36CC5">
        <w:rPr>
          <w:rFonts w:ascii="Times New Roman" w:hAnsi="Times New Roman" w:cs="Times New Roman"/>
          <w:sz w:val="28"/>
          <w:szCs w:val="28"/>
          <w:lang w:val="en-US"/>
        </w:rPr>
        <w:t xml:space="preserve">.: </w:t>
      </w:r>
      <w:r w:rsidR="003719E9" w:rsidRPr="00C36CC5">
        <w:rPr>
          <w:rFonts w:ascii="Times New Roman" w:hAnsi="Times New Roman" w:cs="Times New Roman"/>
          <w:sz w:val="28"/>
          <w:szCs w:val="28"/>
        </w:rPr>
        <w:t>ЭКСМО</w:t>
      </w:r>
      <w:r w:rsidR="003719E9" w:rsidRPr="00C36CC5">
        <w:rPr>
          <w:rFonts w:ascii="Times New Roman" w:hAnsi="Times New Roman" w:cs="Times New Roman"/>
          <w:sz w:val="28"/>
          <w:szCs w:val="28"/>
          <w:lang w:val="en-US"/>
        </w:rPr>
        <w:t>-</w:t>
      </w:r>
      <w:r w:rsidR="003719E9" w:rsidRPr="00C36CC5">
        <w:rPr>
          <w:rFonts w:ascii="Times New Roman" w:hAnsi="Times New Roman" w:cs="Times New Roman"/>
          <w:sz w:val="28"/>
          <w:szCs w:val="28"/>
        </w:rPr>
        <w:t>Пресс</w:t>
      </w:r>
      <w:r w:rsidR="003719E9" w:rsidRPr="00C36CC5">
        <w:rPr>
          <w:rFonts w:ascii="Times New Roman" w:hAnsi="Times New Roman" w:cs="Times New Roman"/>
          <w:sz w:val="28"/>
          <w:szCs w:val="28"/>
          <w:lang w:val="en-US"/>
        </w:rPr>
        <w:t xml:space="preserve">, 2002. </w:t>
      </w:r>
      <w:r w:rsidR="003719E9" w:rsidRPr="00C36CC5">
        <w:rPr>
          <w:rFonts w:ascii="Times New Roman" w:hAnsi="Times New Roman" w:cs="Times New Roman"/>
          <w:sz w:val="28"/>
          <w:szCs w:val="28"/>
        </w:rPr>
        <w:t xml:space="preserve">272 с. </w:t>
      </w:r>
    </w:p>
    <w:p w14:paraId="2F73B193"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Яблонски Н. Е. Профиль эмоциональной направленности как личностный предиктор позитивного эмоционального симптомокомплекса // Вестник Адыгейского государственного университета. Серия 3: Педагогика и Психология. 2009. № 2. С. 244-248.</w:t>
      </w:r>
    </w:p>
    <w:p w14:paraId="04702FF8"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rPr>
        <w:t xml:space="preserve"> </w:t>
      </w:r>
      <w:r w:rsidR="003719E9" w:rsidRPr="00C36CC5">
        <w:rPr>
          <w:rFonts w:ascii="Times New Roman" w:hAnsi="Times New Roman" w:cs="Times New Roman"/>
          <w:sz w:val="28"/>
          <w:szCs w:val="28"/>
        </w:rPr>
        <w:t xml:space="preserve">Япарова </w:t>
      </w:r>
      <w:r w:rsidRPr="00C36CC5">
        <w:rPr>
          <w:rFonts w:ascii="Times New Roman" w:hAnsi="Times New Roman" w:cs="Times New Roman"/>
          <w:sz w:val="28"/>
          <w:szCs w:val="28"/>
        </w:rPr>
        <w:t>О. </w:t>
      </w:r>
      <w:r w:rsidR="003719E9" w:rsidRPr="00C36CC5">
        <w:rPr>
          <w:rFonts w:ascii="Times New Roman" w:hAnsi="Times New Roman" w:cs="Times New Roman"/>
          <w:sz w:val="28"/>
          <w:szCs w:val="28"/>
        </w:rPr>
        <w:t xml:space="preserve">Г. Эмоциональная направленность личности как прогностический фактор сплоченности приемных семей // Международный научно-исследовательский журнал. 2017. № 5-1 (59). С. 137-140. </w:t>
      </w:r>
      <w:r w:rsidR="003719E9" w:rsidRPr="00C36CC5">
        <w:rPr>
          <w:rFonts w:ascii="Times New Roman" w:hAnsi="Times New Roman" w:cs="Times New Roman"/>
          <w:sz w:val="28"/>
          <w:szCs w:val="28"/>
          <w:lang w:val="en-US"/>
        </w:rPr>
        <w:t>DOI</w:t>
      </w:r>
      <w:r w:rsidR="003719E9" w:rsidRPr="00C36CC5">
        <w:rPr>
          <w:rFonts w:ascii="Times New Roman" w:hAnsi="Times New Roman" w:cs="Times New Roman"/>
          <w:sz w:val="28"/>
          <w:szCs w:val="28"/>
        </w:rPr>
        <w:t>: 10.23670/</w:t>
      </w:r>
      <w:r w:rsidR="003719E9" w:rsidRPr="00C36CC5">
        <w:rPr>
          <w:rFonts w:ascii="Times New Roman" w:hAnsi="Times New Roman" w:cs="Times New Roman"/>
          <w:sz w:val="28"/>
          <w:szCs w:val="28"/>
          <w:lang w:val="en-US"/>
        </w:rPr>
        <w:t>IRJ</w:t>
      </w:r>
      <w:r w:rsidR="003719E9" w:rsidRPr="00C36CC5">
        <w:rPr>
          <w:rFonts w:ascii="Times New Roman" w:hAnsi="Times New Roman" w:cs="Times New Roman"/>
          <w:sz w:val="28"/>
          <w:szCs w:val="28"/>
        </w:rPr>
        <w:t>.2017.59.008.</w:t>
      </w:r>
    </w:p>
    <w:p w14:paraId="5EECFAB9"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lang w:val="en-US"/>
        </w:rPr>
      </w:pPr>
      <w:r w:rsidRPr="00C36CC5">
        <w:rPr>
          <w:rFonts w:ascii="Times New Roman" w:hAnsi="Times New Roman" w:cs="Times New Roman"/>
          <w:sz w:val="28"/>
          <w:szCs w:val="28"/>
          <w:lang w:val="en-US"/>
        </w:rPr>
        <w:t xml:space="preserve"> </w:t>
      </w:r>
      <w:r w:rsidR="003719E9" w:rsidRPr="00C36CC5">
        <w:rPr>
          <w:rFonts w:ascii="Times New Roman" w:hAnsi="Times New Roman" w:cs="Times New Roman"/>
          <w:sz w:val="28"/>
          <w:szCs w:val="28"/>
          <w:lang w:val="en-US"/>
        </w:rPr>
        <w:t>Brookings, J. B., &amp; Serratelli, A. J. Positive illusions: Positively correlated with subjective well-being, negatively correlated with a measure of personal growth // Psychological Reports. 2006. Vol. 98. № 2, P. 407-413. DOI: 10.2466/pr0.98.2.407-413</w:t>
      </w:r>
    </w:p>
    <w:p w14:paraId="445B6130" w14:textId="77777777" w:rsidR="003719E9" w:rsidRPr="00C36CC5" w:rsidRDefault="00D17ECC" w:rsidP="003719E9">
      <w:pPr>
        <w:pStyle w:val="a3"/>
        <w:numPr>
          <w:ilvl w:val="0"/>
          <w:numId w:val="34"/>
        </w:numPr>
        <w:spacing w:line="360" w:lineRule="auto"/>
        <w:ind w:left="426"/>
        <w:jc w:val="both"/>
        <w:rPr>
          <w:rFonts w:ascii="Times New Roman" w:hAnsi="Times New Roman" w:cs="Times New Roman"/>
          <w:sz w:val="28"/>
          <w:szCs w:val="28"/>
        </w:rPr>
      </w:pPr>
      <w:r w:rsidRPr="00C36CC5">
        <w:rPr>
          <w:rFonts w:ascii="Times New Roman" w:hAnsi="Times New Roman" w:cs="Times New Roman"/>
          <w:sz w:val="28"/>
          <w:szCs w:val="28"/>
          <w:lang w:val="en-US"/>
        </w:rPr>
        <w:t xml:space="preserve"> </w:t>
      </w:r>
      <w:r w:rsidR="003719E9" w:rsidRPr="00C36CC5">
        <w:rPr>
          <w:rFonts w:ascii="Times New Roman" w:hAnsi="Times New Roman" w:cs="Times New Roman"/>
          <w:sz w:val="28"/>
          <w:szCs w:val="28"/>
          <w:lang w:val="en-US"/>
        </w:rPr>
        <w:t xml:space="preserve">Collard, J. J., Cummins, R. A., &amp; Fuller-Tyskiewicz. Measurement of positive irrational beliefs (positive cognitive illusions) // Journal of Happiness </w:t>
      </w:r>
      <w:r w:rsidR="003719E9" w:rsidRPr="00C36CC5">
        <w:rPr>
          <w:rFonts w:ascii="Times New Roman" w:hAnsi="Times New Roman" w:cs="Times New Roman"/>
          <w:sz w:val="28"/>
          <w:szCs w:val="28"/>
          <w:lang w:val="en-US"/>
        </w:rPr>
        <w:lastRenderedPageBreak/>
        <w:t xml:space="preserve">Studies. </w:t>
      </w:r>
      <w:r w:rsidR="003719E9" w:rsidRPr="00C36CC5">
        <w:rPr>
          <w:rFonts w:ascii="Times New Roman" w:hAnsi="Times New Roman" w:cs="Times New Roman"/>
          <w:sz w:val="28"/>
          <w:szCs w:val="28"/>
        </w:rPr>
        <w:t xml:space="preserve">2016. </w:t>
      </w:r>
      <w:r w:rsidR="003719E9" w:rsidRPr="00C36CC5">
        <w:rPr>
          <w:rFonts w:ascii="Times New Roman" w:hAnsi="Times New Roman" w:cs="Times New Roman"/>
          <w:sz w:val="28"/>
          <w:szCs w:val="28"/>
          <w:lang w:val="en-US"/>
        </w:rPr>
        <w:t>Vol</w:t>
      </w:r>
      <w:r w:rsidR="003719E9" w:rsidRPr="00C36CC5">
        <w:rPr>
          <w:rFonts w:ascii="Times New Roman" w:hAnsi="Times New Roman" w:cs="Times New Roman"/>
          <w:sz w:val="28"/>
          <w:szCs w:val="28"/>
        </w:rPr>
        <w:t xml:space="preserve">. 17. № 3, </w:t>
      </w:r>
      <w:r w:rsidR="003719E9" w:rsidRPr="00C36CC5">
        <w:rPr>
          <w:rFonts w:ascii="Times New Roman" w:hAnsi="Times New Roman" w:cs="Times New Roman"/>
          <w:sz w:val="28"/>
          <w:szCs w:val="28"/>
          <w:lang w:val="en-US"/>
        </w:rPr>
        <w:t>P</w:t>
      </w:r>
      <w:r w:rsidR="003719E9" w:rsidRPr="00C36CC5">
        <w:rPr>
          <w:rFonts w:ascii="Times New Roman" w:hAnsi="Times New Roman" w:cs="Times New Roman"/>
          <w:sz w:val="28"/>
          <w:szCs w:val="28"/>
        </w:rPr>
        <w:t xml:space="preserve">. 1069-1088. </w:t>
      </w:r>
      <w:r w:rsidR="003719E9" w:rsidRPr="00C36CC5">
        <w:rPr>
          <w:rFonts w:ascii="Times New Roman" w:hAnsi="Times New Roman" w:cs="Times New Roman"/>
          <w:sz w:val="28"/>
          <w:szCs w:val="28"/>
          <w:lang w:val="en-US"/>
        </w:rPr>
        <w:t>DOI</w:t>
      </w:r>
      <w:r w:rsidR="003719E9" w:rsidRPr="00C36CC5">
        <w:rPr>
          <w:rFonts w:ascii="Times New Roman" w:hAnsi="Times New Roman" w:cs="Times New Roman"/>
          <w:sz w:val="28"/>
          <w:szCs w:val="28"/>
        </w:rPr>
        <w:t>: 10.1007/</w:t>
      </w:r>
      <w:r w:rsidR="003719E9" w:rsidRPr="00C36CC5">
        <w:rPr>
          <w:rFonts w:ascii="Times New Roman" w:hAnsi="Times New Roman" w:cs="Times New Roman"/>
          <w:sz w:val="28"/>
          <w:szCs w:val="28"/>
          <w:lang w:val="en-US"/>
        </w:rPr>
        <w:t>s</w:t>
      </w:r>
      <w:r w:rsidR="003719E9" w:rsidRPr="00C36CC5">
        <w:rPr>
          <w:rFonts w:ascii="Times New Roman" w:hAnsi="Times New Roman" w:cs="Times New Roman"/>
          <w:sz w:val="28"/>
          <w:szCs w:val="28"/>
        </w:rPr>
        <w:t>10902-015-9632-</w:t>
      </w:r>
      <w:r w:rsidR="003719E9" w:rsidRPr="00C36CC5">
        <w:rPr>
          <w:rFonts w:ascii="Times New Roman" w:hAnsi="Times New Roman" w:cs="Times New Roman"/>
          <w:sz w:val="28"/>
          <w:szCs w:val="28"/>
          <w:lang w:val="en-US"/>
        </w:rPr>
        <w:t>x</w:t>
      </w:r>
      <w:r w:rsidR="003719E9" w:rsidRPr="00C36CC5">
        <w:rPr>
          <w:rFonts w:ascii="Times New Roman" w:hAnsi="Times New Roman" w:cs="Times New Roman"/>
          <w:sz w:val="28"/>
          <w:szCs w:val="28"/>
        </w:rPr>
        <w:t>.</w:t>
      </w:r>
    </w:p>
    <w:sectPr w:rsidR="003719E9" w:rsidRPr="00C36CC5" w:rsidSect="00836F27">
      <w:footerReference w:type="defaul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C8A88" w14:textId="77777777" w:rsidR="009B545F" w:rsidRDefault="009B545F" w:rsidP="00874FEA">
      <w:pPr>
        <w:spacing w:line="240" w:lineRule="auto"/>
      </w:pPr>
      <w:r>
        <w:separator/>
      </w:r>
    </w:p>
  </w:endnote>
  <w:endnote w:type="continuationSeparator" w:id="0">
    <w:p w14:paraId="6284170D" w14:textId="77777777" w:rsidR="009B545F" w:rsidRDefault="009B545F" w:rsidP="00874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00676"/>
      <w:docPartObj>
        <w:docPartGallery w:val="Page Numbers (Bottom of Page)"/>
        <w:docPartUnique/>
      </w:docPartObj>
    </w:sdtPr>
    <w:sdtEndPr/>
    <w:sdtContent>
      <w:p w14:paraId="6B7E389B" w14:textId="435811B9" w:rsidR="00AD3E8A" w:rsidRDefault="00AD3E8A">
        <w:pPr>
          <w:pStyle w:val="aa"/>
          <w:jc w:val="right"/>
        </w:pPr>
        <w:r>
          <w:fldChar w:fldCharType="begin"/>
        </w:r>
        <w:r>
          <w:instrText>PAGE   \* MERGEFORMAT</w:instrText>
        </w:r>
        <w:r>
          <w:fldChar w:fldCharType="separate"/>
        </w:r>
        <w:r w:rsidR="00674B18">
          <w:rPr>
            <w:noProof/>
          </w:rPr>
          <w:t>20</w:t>
        </w:r>
        <w:r>
          <w:fldChar w:fldCharType="end"/>
        </w:r>
      </w:p>
    </w:sdtContent>
  </w:sdt>
  <w:p w14:paraId="644E71FD" w14:textId="77777777" w:rsidR="00AD3E8A" w:rsidRDefault="00AD3E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1211" w14:textId="77777777" w:rsidR="009B545F" w:rsidRDefault="009B545F" w:rsidP="00874FEA">
      <w:pPr>
        <w:spacing w:line="240" w:lineRule="auto"/>
      </w:pPr>
      <w:r>
        <w:separator/>
      </w:r>
    </w:p>
  </w:footnote>
  <w:footnote w:type="continuationSeparator" w:id="0">
    <w:p w14:paraId="45D6C482" w14:textId="77777777" w:rsidR="009B545F" w:rsidRDefault="009B545F" w:rsidP="00874F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6F0B"/>
    <w:multiLevelType w:val="multilevel"/>
    <w:tmpl w:val="99783A6A"/>
    <w:lvl w:ilvl="0">
      <w:start w:val="1"/>
      <w:numFmt w:val="decimal"/>
      <w:lvlText w:val="%1."/>
      <w:lvlJc w:val="left"/>
      <w:pPr>
        <w:ind w:left="360" w:hanging="360"/>
      </w:pPr>
      <w:rPr>
        <w:rFonts w:hint="default"/>
        <w:b w:val="0"/>
      </w:rPr>
    </w:lvl>
    <w:lvl w:ilvl="1">
      <w:start w:val="1"/>
      <w:numFmt w:val="decimal"/>
      <w:lvlText w:val="%1.%2."/>
      <w:lvlJc w:val="left"/>
      <w:pPr>
        <w:ind w:left="-349" w:hanging="360"/>
      </w:pPr>
      <w:rPr>
        <w:rFonts w:hint="default"/>
        <w:b/>
      </w:rPr>
    </w:lvl>
    <w:lvl w:ilvl="2">
      <w:start w:val="1"/>
      <w:numFmt w:val="decimal"/>
      <w:lvlText w:val="%1.%2.%3."/>
      <w:lvlJc w:val="left"/>
      <w:pPr>
        <w:ind w:left="-69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756" w:hanging="1080"/>
      </w:pPr>
      <w:rPr>
        <w:rFonts w:hint="default"/>
        <w:b w:val="0"/>
      </w:rPr>
    </w:lvl>
    <w:lvl w:ilvl="5">
      <w:start w:val="1"/>
      <w:numFmt w:val="decimal"/>
      <w:lvlText w:val="%1.%2.%3.%4.%5.%6."/>
      <w:lvlJc w:val="left"/>
      <w:pPr>
        <w:ind w:left="-246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523" w:hanging="1440"/>
      </w:pPr>
      <w:rPr>
        <w:rFonts w:hint="default"/>
        <w:b w:val="0"/>
      </w:rPr>
    </w:lvl>
    <w:lvl w:ilvl="8">
      <w:start w:val="1"/>
      <w:numFmt w:val="decimal"/>
      <w:lvlText w:val="%1.%2.%3.%4.%5.%6.%7.%8.%9."/>
      <w:lvlJc w:val="left"/>
      <w:pPr>
        <w:ind w:left="-3872" w:hanging="1800"/>
      </w:pPr>
      <w:rPr>
        <w:rFonts w:hint="default"/>
        <w:b w:val="0"/>
      </w:rPr>
    </w:lvl>
  </w:abstractNum>
  <w:abstractNum w:abstractNumId="1" w15:restartNumberingAfterBreak="0">
    <w:nsid w:val="063E380E"/>
    <w:multiLevelType w:val="hybridMultilevel"/>
    <w:tmpl w:val="2DCAE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E72CC"/>
    <w:multiLevelType w:val="hybridMultilevel"/>
    <w:tmpl w:val="F8BCD7A2"/>
    <w:lvl w:ilvl="0" w:tplc="38021BD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15:restartNumberingAfterBreak="0">
    <w:nsid w:val="0CF84714"/>
    <w:multiLevelType w:val="hybridMultilevel"/>
    <w:tmpl w:val="710EC226"/>
    <w:lvl w:ilvl="0" w:tplc="F4C2768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15:restartNumberingAfterBreak="0">
    <w:nsid w:val="0E841192"/>
    <w:multiLevelType w:val="multilevel"/>
    <w:tmpl w:val="759693EC"/>
    <w:lvl w:ilvl="0">
      <w:start w:val="1"/>
      <w:numFmt w:val="decimal"/>
      <w:lvlText w:val="%1."/>
      <w:lvlJc w:val="left"/>
      <w:pPr>
        <w:ind w:left="450" w:hanging="450"/>
      </w:pPr>
      <w:rPr>
        <w:rFonts w:hint="default"/>
      </w:rPr>
    </w:lvl>
    <w:lvl w:ilvl="1">
      <w:start w:val="3"/>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5" w15:restartNumberingAfterBreak="0">
    <w:nsid w:val="1381731A"/>
    <w:multiLevelType w:val="hybridMultilevel"/>
    <w:tmpl w:val="2DCAE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93F"/>
    <w:multiLevelType w:val="hybridMultilevel"/>
    <w:tmpl w:val="59E40D94"/>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B2C70"/>
    <w:multiLevelType w:val="hybridMultilevel"/>
    <w:tmpl w:val="66C885B6"/>
    <w:lvl w:ilvl="0" w:tplc="31ECAD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6C51B9"/>
    <w:multiLevelType w:val="hybridMultilevel"/>
    <w:tmpl w:val="0C44E382"/>
    <w:lvl w:ilvl="0" w:tplc="38021BD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15:restartNumberingAfterBreak="0">
    <w:nsid w:val="25F25EC0"/>
    <w:multiLevelType w:val="hybridMultilevel"/>
    <w:tmpl w:val="B0CC1EA0"/>
    <w:lvl w:ilvl="0" w:tplc="2AE61BC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E6653"/>
    <w:multiLevelType w:val="hybridMultilevel"/>
    <w:tmpl w:val="7C6A6578"/>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15:restartNumberingAfterBreak="0">
    <w:nsid w:val="282A7FD8"/>
    <w:multiLevelType w:val="hybridMultilevel"/>
    <w:tmpl w:val="A9B64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6E102D"/>
    <w:multiLevelType w:val="hybridMultilevel"/>
    <w:tmpl w:val="98CC430A"/>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15:restartNumberingAfterBreak="0">
    <w:nsid w:val="2C475FB8"/>
    <w:multiLevelType w:val="hybridMultilevel"/>
    <w:tmpl w:val="5C5CADF8"/>
    <w:lvl w:ilvl="0" w:tplc="4FF4BBC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4" w15:restartNumberingAfterBreak="0">
    <w:nsid w:val="2CFD1721"/>
    <w:multiLevelType w:val="hybridMultilevel"/>
    <w:tmpl w:val="E7762F82"/>
    <w:lvl w:ilvl="0" w:tplc="EA229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854BDC"/>
    <w:multiLevelType w:val="multilevel"/>
    <w:tmpl w:val="1A50C48C"/>
    <w:lvl w:ilvl="0">
      <w:start w:val="1"/>
      <w:numFmt w:val="decimal"/>
      <w:lvlText w:val="%1."/>
      <w:lvlJc w:val="left"/>
      <w:pPr>
        <w:ind w:left="450" w:hanging="450"/>
      </w:pPr>
      <w:rPr>
        <w:rFonts w:hint="default"/>
      </w:rPr>
    </w:lvl>
    <w:lvl w:ilvl="1">
      <w:start w:val="3"/>
      <w:numFmt w:val="decimal"/>
      <w:lvlText w:val="%1.%2."/>
      <w:lvlJc w:val="left"/>
      <w:pPr>
        <w:ind w:left="731" w:hanging="72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866" w:hanging="180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2248" w:hanging="2160"/>
      </w:pPr>
      <w:rPr>
        <w:rFonts w:hint="default"/>
      </w:rPr>
    </w:lvl>
  </w:abstractNum>
  <w:abstractNum w:abstractNumId="16" w15:restartNumberingAfterBreak="0">
    <w:nsid w:val="41EB1D34"/>
    <w:multiLevelType w:val="hybridMultilevel"/>
    <w:tmpl w:val="EF3EDBD2"/>
    <w:lvl w:ilvl="0" w:tplc="1908A0A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7" w15:restartNumberingAfterBreak="0">
    <w:nsid w:val="447339D8"/>
    <w:multiLevelType w:val="hybridMultilevel"/>
    <w:tmpl w:val="39B09F98"/>
    <w:lvl w:ilvl="0" w:tplc="38021BD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15:restartNumberingAfterBreak="0">
    <w:nsid w:val="48860B64"/>
    <w:multiLevelType w:val="hybridMultilevel"/>
    <w:tmpl w:val="2DCAE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4371B"/>
    <w:multiLevelType w:val="hybridMultilevel"/>
    <w:tmpl w:val="18281F14"/>
    <w:lvl w:ilvl="0" w:tplc="9064E7BC">
      <w:start w:val="1"/>
      <w:numFmt w:val="decimal"/>
      <w:lvlText w:val="%1."/>
      <w:lvlJc w:val="left"/>
      <w:pPr>
        <w:tabs>
          <w:tab w:val="num" w:pos="720"/>
        </w:tabs>
        <w:ind w:left="720" w:hanging="360"/>
      </w:pPr>
      <w:rPr>
        <w:rFonts w:cs="Times New Roman"/>
        <w:b w:val="0"/>
        <w:b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D6E39C7"/>
    <w:multiLevelType w:val="hybridMultilevel"/>
    <w:tmpl w:val="7FC899FC"/>
    <w:lvl w:ilvl="0" w:tplc="04190005">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1" w15:restartNumberingAfterBreak="0">
    <w:nsid w:val="536D33E3"/>
    <w:multiLevelType w:val="hybridMultilevel"/>
    <w:tmpl w:val="60F04178"/>
    <w:lvl w:ilvl="0" w:tplc="38021BD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2" w15:restartNumberingAfterBreak="0">
    <w:nsid w:val="57F22DE7"/>
    <w:multiLevelType w:val="multilevel"/>
    <w:tmpl w:val="5444463E"/>
    <w:lvl w:ilvl="0">
      <w:start w:val="1"/>
      <w:numFmt w:val="decimal"/>
      <w:lvlText w:val="%1."/>
      <w:lvlJc w:val="left"/>
      <w:pPr>
        <w:ind w:left="450" w:hanging="450"/>
      </w:pPr>
      <w:rPr>
        <w:rFonts w:hint="default"/>
      </w:rPr>
    </w:lvl>
    <w:lvl w:ilvl="1">
      <w:start w:val="3"/>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23" w15:restartNumberingAfterBreak="0">
    <w:nsid w:val="5F366D0B"/>
    <w:multiLevelType w:val="hybridMultilevel"/>
    <w:tmpl w:val="66C885B6"/>
    <w:lvl w:ilvl="0" w:tplc="31ECAD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123F3C"/>
    <w:multiLevelType w:val="multilevel"/>
    <w:tmpl w:val="BE60E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2CD0C3A"/>
    <w:multiLevelType w:val="hybridMultilevel"/>
    <w:tmpl w:val="1B40E8F8"/>
    <w:lvl w:ilvl="0" w:tplc="1DCA210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6" w15:restartNumberingAfterBreak="0">
    <w:nsid w:val="67045EB9"/>
    <w:multiLevelType w:val="hybridMultilevel"/>
    <w:tmpl w:val="49A25D3C"/>
    <w:lvl w:ilvl="0" w:tplc="2A1AB0D8">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623D19"/>
    <w:multiLevelType w:val="hybridMultilevel"/>
    <w:tmpl w:val="2DCAE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2024BF"/>
    <w:multiLevelType w:val="hybridMultilevel"/>
    <w:tmpl w:val="D23E4096"/>
    <w:lvl w:ilvl="0" w:tplc="61962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1E212D"/>
    <w:multiLevelType w:val="hybridMultilevel"/>
    <w:tmpl w:val="CFCAF242"/>
    <w:lvl w:ilvl="0" w:tplc="0FE40382">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7AC10440"/>
    <w:multiLevelType w:val="hybridMultilevel"/>
    <w:tmpl w:val="66C885B6"/>
    <w:lvl w:ilvl="0" w:tplc="31ECAD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F27636"/>
    <w:multiLevelType w:val="hybridMultilevel"/>
    <w:tmpl w:val="95742EC6"/>
    <w:lvl w:ilvl="0" w:tplc="0E320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3B6131"/>
    <w:multiLevelType w:val="hybridMultilevel"/>
    <w:tmpl w:val="2DCAE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8345C0"/>
    <w:multiLevelType w:val="hybridMultilevel"/>
    <w:tmpl w:val="244A8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2"/>
  </w:num>
  <w:num w:numId="4">
    <w:abstractNumId w:val="11"/>
  </w:num>
  <w:num w:numId="5">
    <w:abstractNumId w:val="16"/>
  </w:num>
  <w:num w:numId="6">
    <w:abstractNumId w:val="13"/>
  </w:num>
  <w:num w:numId="7">
    <w:abstractNumId w:val="25"/>
  </w:num>
  <w:num w:numId="8">
    <w:abstractNumId w:val="21"/>
  </w:num>
  <w:num w:numId="9">
    <w:abstractNumId w:val="2"/>
  </w:num>
  <w:num w:numId="10">
    <w:abstractNumId w:val="19"/>
  </w:num>
  <w:num w:numId="11">
    <w:abstractNumId w:val="10"/>
  </w:num>
  <w:num w:numId="12">
    <w:abstractNumId w:val="8"/>
  </w:num>
  <w:num w:numId="13">
    <w:abstractNumId w:val="23"/>
  </w:num>
  <w:num w:numId="14">
    <w:abstractNumId w:val="0"/>
  </w:num>
  <w:num w:numId="15">
    <w:abstractNumId w:val="20"/>
  </w:num>
  <w:num w:numId="16">
    <w:abstractNumId w:val="17"/>
  </w:num>
  <w:num w:numId="17">
    <w:abstractNumId w:val="5"/>
  </w:num>
  <w:num w:numId="18">
    <w:abstractNumId w:val="32"/>
  </w:num>
  <w:num w:numId="19">
    <w:abstractNumId w:val="1"/>
  </w:num>
  <w:num w:numId="20">
    <w:abstractNumId w:val="27"/>
  </w:num>
  <w:num w:numId="21">
    <w:abstractNumId w:val="18"/>
  </w:num>
  <w:num w:numId="22">
    <w:abstractNumId w:val="6"/>
  </w:num>
  <w:num w:numId="23">
    <w:abstractNumId w:val="33"/>
  </w:num>
  <w:num w:numId="24">
    <w:abstractNumId w:val="14"/>
  </w:num>
  <w:num w:numId="25">
    <w:abstractNumId w:val="26"/>
  </w:num>
  <w:num w:numId="26">
    <w:abstractNumId w:val="29"/>
  </w:num>
  <w:num w:numId="27">
    <w:abstractNumId w:val="31"/>
  </w:num>
  <w:num w:numId="28">
    <w:abstractNumId w:val="9"/>
  </w:num>
  <w:num w:numId="29">
    <w:abstractNumId w:val="30"/>
  </w:num>
  <w:num w:numId="30">
    <w:abstractNumId w:val="7"/>
  </w:num>
  <w:num w:numId="31">
    <w:abstractNumId w:val="4"/>
  </w:num>
  <w:num w:numId="32">
    <w:abstractNumId w:val="15"/>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8F"/>
    <w:rsid w:val="00000222"/>
    <w:rsid w:val="00001901"/>
    <w:rsid w:val="00001E30"/>
    <w:rsid w:val="0000212C"/>
    <w:rsid w:val="00002747"/>
    <w:rsid w:val="00004C5C"/>
    <w:rsid w:val="00005FF9"/>
    <w:rsid w:val="00010CB8"/>
    <w:rsid w:val="00011115"/>
    <w:rsid w:val="00013096"/>
    <w:rsid w:val="00014289"/>
    <w:rsid w:val="000145A9"/>
    <w:rsid w:val="00014606"/>
    <w:rsid w:val="000172FE"/>
    <w:rsid w:val="000204E4"/>
    <w:rsid w:val="0002073F"/>
    <w:rsid w:val="00021200"/>
    <w:rsid w:val="00021E65"/>
    <w:rsid w:val="00022986"/>
    <w:rsid w:val="00023DD3"/>
    <w:rsid w:val="000241C4"/>
    <w:rsid w:val="0002425B"/>
    <w:rsid w:val="00025B44"/>
    <w:rsid w:val="00025FDF"/>
    <w:rsid w:val="000263AF"/>
    <w:rsid w:val="000269F7"/>
    <w:rsid w:val="000309D2"/>
    <w:rsid w:val="00034009"/>
    <w:rsid w:val="00034BD0"/>
    <w:rsid w:val="000350E1"/>
    <w:rsid w:val="000367D9"/>
    <w:rsid w:val="00037267"/>
    <w:rsid w:val="000374CA"/>
    <w:rsid w:val="000419EB"/>
    <w:rsid w:val="000446CC"/>
    <w:rsid w:val="00046E7D"/>
    <w:rsid w:val="00047A1C"/>
    <w:rsid w:val="00050EC9"/>
    <w:rsid w:val="00050FF4"/>
    <w:rsid w:val="00051BCA"/>
    <w:rsid w:val="00051FF5"/>
    <w:rsid w:val="00052C7C"/>
    <w:rsid w:val="00052E05"/>
    <w:rsid w:val="000557E0"/>
    <w:rsid w:val="00055E32"/>
    <w:rsid w:val="0005697A"/>
    <w:rsid w:val="00056D80"/>
    <w:rsid w:val="000602B5"/>
    <w:rsid w:val="0006141E"/>
    <w:rsid w:val="000618B9"/>
    <w:rsid w:val="00061CCA"/>
    <w:rsid w:val="00061F5E"/>
    <w:rsid w:val="00063371"/>
    <w:rsid w:val="00064C87"/>
    <w:rsid w:val="00066651"/>
    <w:rsid w:val="000668A4"/>
    <w:rsid w:val="000676B8"/>
    <w:rsid w:val="00067908"/>
    <w:rsid w:val="00067C25"/>
    <w:rsid w:val="00070173"/>
    <w:rsid w:val="00071A50"/>
    <w:rsid w:val="00072DAC"/>
    <w:rsid w:val="00073D9D"/>
    <w:rsid w:val="00074BA7"/>
    <w:rsid w:val="000754E5"/>
    <w:rsid w:val="00075A01"/>
    <w:rsid w:val="00075CCA"/>
    <w:rsid w:val="00076387"/>
    <w:rsid w:val="00076F75"/>
    <w:rsid w:val="000770D5"/>
    <w:rsid w:val="000805B5"/>
    <w:rsid w:val="00080849"/>
    <w:rsid w:val="00081074"/>
    <w:rsid w:val="000816FA"/>
    <w:rsid w:val="000842B0"/>
    <w:rsid w:val="00085212"/>
    <w:rsid w:val="00085B28"/>
    <w:rsid w:val="0008641E"/>
    <w:rsid w:val="00090889"/>
    <w:rsid w:val="000911A3"/>
    <w:rsid w:val="00091A5B"/>
    <w:rsid w:val="00091E7F"/>
    <w:rsid w:val="00094D54"/>
    <w:rsid w:val="00095EB5"/>
    <w:rsid w:val="0009635E"/>
    <w:rsid w:val="000978A4"/>
    <w:rsid w:val="00097B9C"/>
    <w:rsid w:val="00097C74"/>
    <w:rsid w:val="000A09F9"/>
    <w:rsid w:val="000A1BA1"/>
    <w:rsid w:val="000A1ED5"/>
    <w:rsid w:val="000A2481"/>
    <w:rsid w:val="000A2F34"/>
    <w:rsid w:val="000A357F"/>
    <w:rsid w:val="000A615C"/>
    <w:rsid w:val="000B0C03"/>
    <w:rsid w:val="000B22E5"/>
    <w:rsid w:val="000B2BCC"/>
    <w:rsid w:val="000B57BB"/>
    <w:rsid w:val="000B59AD"/>
    <w:rsid w:val="000B65B2"/>
    <w:rsid w:val="000B6FDD"/>
    <w:rsid w:val="000B72D6"/>
    <w:rsid w:val="000B7836"/>
    <w:rsid w:val="000C054E"/>
    <w:rsid w:val="000C0C26"/>
    <w:rsid w:val="000C1051"/>
    <w:rsid w:val="000C11DB"/>
    <w:rsid w:val="000C2395"/>
    <w:rsid w:val="000C351F"/>
    <w:rsid w:val="000C3D47"/>
    <w:rsid w:val="000C46DF"/>
    <w:rsid w:val="000C4DDE"/>
    <w:rsid w:val="000C4F4C"/>
    <w:rsid w:val="000C7290"/>
    <w:rsid w:val="000C79D9"/>
    <w:rsid w:val="000C7FA7"/>
    <w:rsid w:val="000D10B0"/>
    <w:rsid w:val="000D1B90"/>
    <w:rsid w:val="000D3237"/>
    <w:rsid w:val="000D38EF"/>
    <w:rsid w:val="000D4B8A"/>
    <w:rsid w:val="000D4CCC"/>
    <w:rsid w:val="000D4EA5"/>
    <w:rsid w:val="000D51A7"/>
    <w:rsid w:val="000D625F"/>
    <w:rsid w:val="000D7B11"/>
    <w:rsid w:val="000E0BFD"/>
    <w:rsid w:val="000E14D1"/>
    <w:rsid w:val="000E22AC"/>
    <w:rsid w:val="000E26BE"/>
    <w:rsid w:val="000E2D3F"/>
    <w:rsid w:val="000E342A"/>
    <w:rsid w:val="000E3777"/>
    <w:rsid w:val="000E4656"/>
    <w:rsid w:val="000E72CE"/>
    <w:rsid w:val="000F071D"/>
    <w:rsid w:val="000F1749"/>
    <w:rsid w:val="000F1BAD"/>
    <w:rsid w:val="000F1C95"/>
    <w:rsid w:val="000F1F8C"/>
    <w:rsid w:val="000F294B"/>
    <w:rsid w:val="000F56B3"/>
    <w:rsid w:val="000F66C3"/>
    <w:rsid w:val="000F7A19"/>
    <w:rsid w:val="00100E60"/>
    <w:rsid w:val="001013D8"/>
    <w:rsid w:val="00101ABA"/>
    <w:rsid w:val="00102E92"/>
    <w:rsid w:val="00103912"/>
    <w:rsid w:val="00104679"/>
    <w:rsid w:val="00106219"/>
    <w:rsid w:val="00106450"/>
    <w:rsid w:val="00107607"/>
    <w:rsid w:val="0011222E"/>
    <w:rsid w:val="00112952"/>
    <w:rsid w:val="0011311B"/>
    <w:rsid w:val="0011324C"/>
    <w:rsid w:val="001137F6"/>
    <w:rsid w:val="001168D0"/>
    <w:rsid w:val="00116B46"/>
    <w:rsid w:val="0011749A"/>
    <w:rsid w:val="00120C57"/>
    <w:rsid w:val="00121233"/>
    <w:rsid w:val="00121DB0"/>
    <w:rsid w:val="00122338"/>
    <w:rsid w:val="0012458C"/>
    <w:rsid w:val="0012461D"/>
    <w:rsid w:val="00124FC5"/>
    <w:rsid w:val="00125574"/>
    <w:rsid w:val="00125761"/>
    <w:rsid w:val="00127FAB"/>
    <w:rsid w:val="00131921"/>
    <w:rsid w:val="001321CD"/>
    <w:rsid w:val="00133DC6"/>
    <w:rsid w:val="001342E7"/>
    <w:rsid w:val="0013447F"/>
    <w:rsid w:val="00134B07"/>
    <w:rsid w:val="00134F5B"/>
    <w:rsid w:val="00136718"/>
    <w:rsid w:val="00136E37"/>
    <w:rsid w:val="001410D7"/>
    <w:rsid w:val="001410DB"/>
    <w:rsid w:val="001415BC"/>
    <w:rsid w:val="0014213A"/>
    <w:rsid w:val="00142898"/>
    <w:rsid w:val="00142A54"/>
    <w:rsid w:val="00142AD0"/>
    <w:rsid w:val="001448D6"/>
    <w:rsid w:val="00145066"/>
    <w:rsid w:val="001454DE"/>
    <w:rsid w:val="001455B5"/>
    <w:rsid w:val="00145DAD"/>
    <w:rsid w:val="00147EC1"/>
    <w:rsid w:val="0015033A"/>
    <w:rsid w:val="001508F6"/>
    <w:rsid w:val="00150CA1"/>
    <w:rsid w:val="00151027"/>
    <w:rsid w:val="001528C3"/>
    <w:rsid w:val="001546D3"/>
    <w:rsid w:val="001548CA"/>
    <w:rsid w:val="0015611A"/>
    <w:rsid w:val="0015616E"/>
    <w:rsid w:val="00160251"/>
    <w:rsid w:val="00161519"/>
    <w:rsid w:val="00162070"/>
    <w:rsid w:val="00163140"/>
    <w:rsid w:val="0016356E"/>
    <w:rsid w:val="001635B7"/>
    <w:rsid w:val="001639B6"/>
    <w:rsid w:val="00166FCF"/>
    <w:rsid w:val="00167013"/>
    <w:rsid w:val="001672F5"/>
    <w:rsid w:val="0016748A"/>
    <w:rsid w:val="00170BEB"/>
    <w:rsid w:val="00172A29"/>
    <w:rsid w:val="00174826"/>
    <w:rsid w:val="001748F5"/>
    <w:rsid w:val="001750AF"/>
    <w:rsid w:val="001765F1"/>
    <w:rsid w:val="00177475"/>
    <w:rsid w:val="00177C10"/>
    <w:rsid w:val="00180F6E"/>
    <w:rsid w:val="001814F4"/>
    <w:rsid w:val="0018194F"/>
    <w:rsid w:val="00186A7F"/>
    <w:rsid w:val="00187194"/>
    <w:rsid w:val="00190B4E"/>
    <w:rsid w:val="00190CD1"/>
    <w:rsid w:val="00191602"/>
    <w:rsid w:val="001918F7"/>
    <w:rsid w:val="001922A0"/>
    <w:rsid w:val="00193226"/>
    <w:rsid w:val="00193632"/>
    <w:rsid w:val="00193BCA"/>
    <w:rsid w:val="00193DEF"/>
    <w:rsid w:val="00195409"/>
    <w:rsid w:val="00195BB6"/>
    <w:rsid w:val="00196546"/>
    <w:rsid w:val="00197C8A"/>
    <w:rsid w:val="001A1C67"/>
    <w:rsid w:val="001A2610"/>
    <w:rsid w:val="001A36DD"/>
    <w:rsid w:val="001A3DAC"/>
    <w:rsid w:val="001A3EA6"/>
    <w:rsid w:val="001A5615"/>
    <w:rsid w:val="001A5B0D"/>
    <w:rsid w:val="001A6066"/>
    <w:rsid w:val="001A7675"/>
    <w:rsid w:val="001B1845"/>
    <w:rsid w:val="001B1C7F"/>
    <w:rsid w:val="001B3C5A"/>
    <w:rsid w:val="001B432F"/>
    <w:rsid w:val="001B48A1"/>
    <w:rsid w:val="001B57C2"/>
    <w:rsid w:val="001B5A9F"/>
    <w:rsid w:val="001B68AD"/>
    <w:rsid w:val="001B7337"/>
    <w:rsid w:val="001B7878"/>
    <w:rsid w:val="001C182F"/>
    <w:rsid w:val="001C209C"/>
    <w:rsid w:val="001C2336"/>
    <w:rsid w:val="001C233D"/>
    <w:rsid w:val="001C2D03"/>
    <w:rsid w:val="001C32DC"/>
    <w:rsid w:val="001C37B6"/>
    <w:rsid w:val="001C3D99"/>
    <w:rsid w:val="001C5205"/>
    <w:rsid w:val="001C57CD"/>
    <w:rsid w:val="001C69B0"/>
    <w:rsid w:val="001D15B4"/>
    <w:rsid w:val="001D33EF"/>
    <w:rsid w:val="001D454E"/>
    <w:rsid w:val="001D4C2A"/>
    <w:rsid w:val="001D4C85"/>
    <w:rsid w:val="001D7560"/>
    <w:rsid w:val="001E05D2"/>
    <w:rsid w:val="001E0EE6"/>
    <w:rsid w:val="001E3325"/>
    <w:rsid w:val="001E35DB"/>
    <w:rsid w:val="001E35F7"/>
    <w:rsid w:val="001E3DF6"/>
    <w:rsid w:val="001E4320"/>
    <w:rsid w:val="001E61E9"/>
    <w:rsid w:val="001E7FDE"/>
    <w:rsid w:val="001F0355"/>
    <w:rsid w:val="001F0619"/>
    <w:rsid w:val="001F1E6A"/>
    <w:rsid w:val="001F2579"/>
    <w:rsid w:val="001F305B"/>
    <w:rsid w:val="001F327A"/>
    <w:rsid w:val="001F3557"/>
    <w:rsid w:val="001F40D1"/>
    <w:rsid w:val="001F4AB5"/>
    <w:rsid w:val="001F513B"/>
    <w:rsid w:val="001F6125"/>
    <w:rsid w:val="00201BD3"/>
    <w:rsid w:val="00202D2C"/>
    <w:rsid w:val="00203048"/>
    <w:rsid w:val="002042F7"/>
    <w:rsid w:val="0020456F"/>
    <w:rsid w:val="0020684A"/>
    <w:rsid w:val="00206B3E"/>
    <w:rsid w:val="00211B98"/>
    <w:rsid w:val="00213C56"/>
    <w:rsid w:val="0021518E"/>
    <w:rsid w:val="00215BD8"/>
    <w:rsid w:val="00215E8F"/>
    <w:rsid w:val="00216B4D"/>
    <w:rsid w:val="00217828"/>
    <w:rsid w:val="00221261"/>
    <w:rsid w:val="002229C3"/>
    <w:rsid w:val="0022423C"/>
    <w:rsid w:val="00224FEA"/>
    <w:rsid w:val="00230926"/>
    <w:rsid w:val="00230EA5"/>
    <w:rsid w:val="00231562"/>
    <w:rsid w:val="002316A7"/>
    <w:rsid w:val="0023375F"/>
    <w:rsid w:val="00233A00"/>
    <w:rsid w:val="002347F8"/>
    <w:rsid w:val="00234F94"/>
    <w:rsid w:val="00235215"/>
    <w:rsid w:val="00235B96"/>
    <w:rsid w:val="00235D8F"/>
    <w:rsid w:val="00237AFF"/>
    <w:rsid w:val="00237D61"/>
    <w:rsid w:val="00242112"/>
    <w:rsid w:val="0024239F"/>
    <w:rsid w:val="00243331"/>
    <w:rsid w:val="002435FD"/>
    <w:rsid w:val="00243DAD"/>
    <w:rsid w:val="00244F86"/>
    <w:rsid w:val="00245B33"/>
    <w:rsid w:val="00245CE0"/>
    <w:rsid w:val="0024659D"/>
    <w:rsid w:val="002471A5"/>
    <w:rsid w:val="00247915"/>
    <w:rsid w:val="002502B7"/>
    <w:rsid w:val="00250DAA"/>
    <w:rsid w:val="002510E7"/>
    <w:rsid w:val="0025157E"/>
    <w:rsid w:val="002529B8"/>
    <w:rsid w:val="002531A5"/>
    <w:rsid w:val="00253B0F"/>
    <w:rsid w:val="002546A9"/>
    <w:rsid w:val="00255671"/>
    <w:rsid w:val="00255777"/>
    <w:rsid w:val="00255C26"/>
    <w:rsid w:val="00256C8A"/>
    <w:rsid w:val="002575B5"/>
    <w:rsid w:val="00257814"/>
    <w:rsid w:val="00257E37"/>
    <w:rsid w:val="0026025D"/>
    <w:rsid w:val="00261CCD"/>
    <w:rsid w:val="00262901"/>
    <w:rsid w:val="00263D12"/>
    <w:rsid w:val="00264F28"/>
    <w:rsid w:val="00265354"/>
    <w:rsid w:val="00265489"/>
    <w:rsid w:val="0026636E"/>
    <w:rsid w:val="0026695A"/>
    <w:rsid w:val="0026705D"/>
    <w:rsid w:val="00270069"/>
    <w:rsid w:val="00270B42"/>
    <w:rsid w:val="00270E63"/>
    <w:rsid w:val="00270FBE"/>
    <w:rsid w:val="00271EAC"/>
    <w:rsid w:val="00272426"/>
    <w:rsid w:val="002744A9"/>
    <w:rsid w:val="002745AA"/>
    <w:rsid w:val="002745CF"/>
    <w:rsid w:val="00274C86"/>
    <w:rsid w:val="0027698C"/>
    <w:rsid w:val="00277466"/>
    <w:rsid w:val="00277613"/>
    <w:rsid w:val="00281033"/>
    <w:rsid w:val="00282835"/>
    <w:rsid w:val="00283A5A"/>
    <w:rsid w:val="0028408D"/>
    <w:rsid w:val="002860D7"/>
    <w:rsid w:val="0029027F"/>
    <w:rsid w:val="00290FFF"/>
    <w:rsid w:val="00291F36"/>
    <w:rsid w:val="002930FF"/>
    <w:rsid w:val="0029330C"/>
    <w:rsid w:val="00293406"/>
    <w:rsid w:val="00295FD7"/>
    <w:rsid w:val="002961AB"/>
    <w:rsid w:val="0029635E"/>
    <w:rsid w:val="00297149"/>
    <w:rsid w:val="00297AAA"/>
    <w:rsid w:val="00297FB3"/>
    <w:rsid w:val="002A0C5F"/>
    <w:rsid w:val="002A1A2C"/>
    <w:rsid w:val="002A1D5A"/>
    <w:rsid w:val="002A2B34"/>
    <w:rsid w:val="002A2D23"/>
    <w:rsid w:val="002A2DDB"/>
    <w:rsid w:val="002A31A2"/>
    <w:rsid w:val="002A3642"/>
    <w:rsid w:val="002A514C"/>
    <w:rsid w:val="002A597D"/>
    <w:rsid w:val="002A5BEF"/>
    <w:rsid w:val="002A5E6F"/>
    <w:rsid w:val="002A72AB"/>
    <w:rsid w:val="002B0E7B"/>
    <w:rsid w:val="002B1CB4"/>
    <w:rsid w:val="002B37E6"/>
    <w:rsid w:val="002B5257"/>
    <w:rsid w:val="002B5722"/>
    <w:rsid w:val="002B5B0A"/>
    <w:rsid w:val="002B5F4D"/>
    <w:rsid w:val="002B5FAB"/>
    <w:rsid w:val="002C2550"/>
    <w:rsid w:val="002C2908"/>
    <w:rsid w:val="002C3C74"/>
    <w:rsid w:val="002C411B"/>
    <w:rsid w:val="002C4E6C"/>
    <w:rsid w:val="002C747C"/>
    <w:rsid w:val="002C77A7"/>
    <w:rsid w:val="002D0CA8"/>
    <w:rsid w:val="002D1AD2"/>
    <w:rsid w:val="002D1B81"/>
    <w:rsid w:val="002D28DE"/>
    <w:rsid w:val="002D2D4B"/>
    <w:rsid w:val="002D3DEB"/>
    <w:rsid w:val="002D569A"/>
    <w:rsid w:val="002D5B74"/>
    <w:rsid w:val="002D7491"/>
    <w:rsid w:val="002D7F2C"/>
    <w:rsid w:val="002E0318"/>
    <w:rsid w:val="002E0BB4"/>
    <w:rsid w:val="002E0C62"/>
    <w:rsid w:val="002E14F8"/>
    <w:rsid w:val="002E3164"/>
    <w:rsid w:val="002E3664"/>
    <w:rsid w:val="002E41A5"/>
    <w:rsid w:val="002E5B0A"/>
    <w:rsid w:val="002E6B73"/>
    <w:rsid w:val="002E7EFD"/>
    <w:rsid w:val="002F0368"/>
    <w:rsid w:val="002F03F6"/>
    <w:rsid w:val="002F1335"/>
    <w:rsid w:val="002F14D5"/>
    <w:rsid w:val="002F3886"/>
    <w:rsid w:val="002F49A7"/>
    <w:rsid w:val="002F5448"/>
    <w:rsid w:val="002F6290"/>
    <w:rsid w:val="002F6DFC"/>
    <w:rsid w:val="002F7677"/>
    <w:rsid w:val="003001BF"/>
    <w:rsid w:val="00300A85"/>
    <w:rsid w:val="003010AA"/>
    <w:rsid w:val="00301EC3"/>
    <w:rsid w:val="0030363E"/>
    <w:rsid w:val="00303F6D"/>
    <w:rsid w:val="00304BEB"/>
    <w:rsid w:val="00306072"/>
    <w:rsid w:val="00306E7C"/>
    <w:rsid w:val="00307648"/>
    <w:rsid w:val="003076EA"/>
    <w:rsid w:val="00307B8A"/>
    <w:rsid w:val="00311C3D"/>
    <w:rsid w:val="00312C86"/>
    <w:rsid w:val="0031354B"/>
    <w:rsid w:val="003142D2"/>
    <w:rsid w:val="00315D5F"/>
    <w:rsid w:val="00315DEB"/>
    <w:rsid w:val="003165D1"/>
    <w:rsid w:val="00317291"/>
    <w:rsid w:val="003177BD"/>
    <w:rsid w:val="00320666"/>
    <w:rsid w:val="003208E6"/>
    <w:rsid w:val="00321172"/>
    <w:rsid w:val="00323E92"/>
    <w:rsid w:val="00323EF3"/>
    <w:rsid w:val="0032454A"/>
    <w:rsid w:val="00324551"/>
    <w:rsid w:val="00324F27"/>
    <w:rsid w:val="00327862"/>
    <w:rsid w:val="0033047B"/>
    <w:rsid w:val="00331F38"/>
    <w:rsid w:val="003323B0"/>
    <w:rsid w:val="00332B2D"/>
    <w:rsid w:val="00332D8D"/>
    <w:rsid w:val="00333267"/>
    <w:rsid w:val="00333903"/>
    <w:rsid w:val="0033750A"/>
    <w:rsid w:val="00337F45"/>
    <w:rsid w:val="00340DA1"/>
    <w:rsid w:val="00342182"/>
    <w:rsid w:val="00342A27"/>
    <w:rsid w:val="00342BA9"/>
    <w:rsid w:val="00343175"/>
    <w:rsid w:val="003436D3"/>
    <w:rsid w:val="00344396"/>
    <w:rsid w:val="003466AD"/>
    <w:rsid w:val="003474A2"/>
    <w:rsid w:val="0034769C"/>
    <w:rsid w:val="00347ABE"/>
    <w:rsid w:val="0035322E"/>
    <w:rsid w:val="0035353A"/>
    <w:rsid w:val="00353DE4"/>
    <w:rsid w:val="00354A22"/>
    <w:rsid w:val="00355D0D"/>
    <w:rsid w:val="003561CB"/>
    <w:rsid w:val="003571AD"/>
    <w:rsid w:val="003601DE"/>
    <w:rsid w:val="003602DD"/>
    <w:rsid w:val="00360431"/>
    <w:rsid w:val="003606E7"/>
    <w:rsid w:val="00360983"/>
    <w:rsid w:val="00360DBF"/>
    <w:rsid w:val="0036196B"/>
    <w:rsid w:val="0036200A"/>
    <w:rsid w:val="00362347"/>
    <w:rsid w:val="0036275B"/>
    <w:rsid w:val="003633E0"/>
    <w:rsid w:val="00364086"/>
    <w:rsid w:val="00364EF3"/>
    <w:rsid w:val="00365179"/>
    <w:rsid w:val="00365AC6"/>
    <w:rsid w:val="0036677B"/>
    <w:rsid w:val="003706C3"/>
    <w:rsid w:val="00370714"/>
    <w:rsid w:val="003708F2"/>
    <w:rsid w:val="003710AC"/>
    <w:rsid w:val="003719E9"/>
    <w:rsid w:val="00372537"/>
    <w:rsid w:val="00372759"/>
    <w:rsid w:val="00372A87"/>
    <w:rsid w:val="00372C39"/>
    <w:rsid w:val="00373CB1"/>
    <w:rsid w:val="003747AE"/>
    <w:rsid w:val="0037495D"/>
    <w:rsid w:val="00375433"/>
    <w:rsid w:val="00380648"/>
    <w:rsid w:val="0038152A"/>
    <w:rsid w:val="00383C1A"/>
    <w:rsid w:val="00385CF5"/>
    <w:rsid w:val="0038698F"/>
    <w:rsid w:val="00386C8F"/>
    <w:rsid w:val="00387D06"/>
    <w:rsid w:val="003916F1"/>
    <w:rsid w:val="00391B3E"/>
    <w:rsid w:val="00392950"/>
    <w:rsid w:val="003932F7"/>
    <w:rsid w:val="0039467C"/>
    <w:rsid w:val="0039472F"/>
    <w:rsid w:val="00394B70"/>
    <w:rsid w:val="00395986"/>
    <w:rsid w:val="00396064"/>
    <w:rsid w:val="00397619"/>
    <w:rsid w:val="003A07F0"/>
    <w:rsid w:val="003A19A0"/>
    <w:rsid w:val="003A2B36"/>
    <w:rsid w:val="003A2C42"/>
    <w:rsid w:val="003A364D"/>
    <w:rsid w:val="003A42F4"/>
    <w:rsid w:val="003A6CB7"/>
    <w:rsid w:val="003A7F0F"/>
    <w:rsid w:val="003A7FE3"/>
    <w:rsid w:val="003B1289"/>
    <w:rsid w:val="003B21ED"/>
    <w:rsid w:val="003B2660"/>
    <w:rsid w:val="003B2A95"/>
    <w:rsid w:val="003B3AB3"/>
    <w:rsid w:val="003B49D1"/>
    <w:rsid w:val="003B4BD9"/>
    <w:rsid w:val="003B4D3C"/>
    <w:rsid w:val="003B5221"/>
    <w:rsid w:val="003B5EC0"/>
    <w:rsid w:val="003D124E"/>
    <w:rsid w:val="003D3953"/>
    <w:rsid w:val="003D5199"/>
    <w:rsid w:val="003D5F8A"/>
    <w:rsid w:val="003D6132"/>
    <w:rsid w:val="003D69E6"/>
    <w:rsid w:val="003D709B"/>
    <w:rsid w:val="003D7F7B"/>
    <w:rsid w:val="003E0985"/>
    <w:rsid w:val="003E279F"/>
    <w:rsid w:val="003E3ED1"/>
    <w:rsid w:val="003E74BD"/>
    <w:rsid w:val="003F0CB8"/>
    <w:rsid w:val="003F1456"/>
    <w:rsid w:val="003F47B4"/>
    <w:rsid w:val="003F4DF0"/>
    <w:rsid w:val="003F553A"/>
    <w:rsid w:val="003F5612"/>
    <w:rsid w:val="003F5621"/>
    <w:rsid w:val="003F69EC"/>
    <w:rsid w:val="003F6BF4"/>
    <w:rsid w:val="003F7EE4"/>
    <w:rsid w:val="004006E7"/>
    <w:rsid w:val="00400874"/>
    <w:rsid w:val="00400D47"/>
    <w:rsid w:val="00400F2C"/>
    <w:rsid w:val="00403350"/>
    <w:rsid w:val="00404826"/>
    <w:rsid w:val="00405912"/>
    <w:rsid w:val="0040687E"/>
    <w:rsid w:val="004077AC"/>
    <w:rsid w:val="00407EE9"/>
    <w:rsid w:val="00411387"/>
    <w:rsid w:val="00411A92"/>
    <w:rsid w:val="00412AD0"/>
    <w:rsid w:val="00413C9F"/>
    <w:rsid w:val="0042103E"/>
    <w:rsid w:val="00421F9E"/>
    <w:rsid w:val="00422075"/>
    <w:rsid w:val="00422C96"/>
    <w:rsid w:val="004232C5"/>
    <w:rsid w:val="0042402B"/>
    <w:rsid w:val="00424B1E"/>
    <w:rsid w:val="0042701A"/>
    <w:rsid w:val="004276E5"/>
    <w:rsid w:val="004279DE"/>
    <w:rsid w:val="00430755"/>
    <w:rsid w:val="00432AE2"/>
    <w:rsid w:val="0043595F"/>
    <w:rsid w:val="004369A5"/>
    <w:rsid w:val="00437B78"/>
    <w:rsid w:val="00440CA1"/>
    <w:rsid w:val="00441D0C"/>
    <w:rsid w:val="004420D5"/>
    <w:rsid w:val="0044236B"/>
    <w:rsid w:val="00442BA5"/>
    <w:rsid w:val="00443F1F"/>
    <w:rsid w:val="00444A25"/>
    <w:rsid w:val="004466EB"/>
    <w:rsid w:val="00446BDC"/>
    <w:rsid w:val="004510CF"/>
    <w:rsid w:val="00451704"/>
    <w:rsid w:val="00452405"/>
    <w:rsid w:val="0045249B"/>
    <w:rsid w:val="00452720"/>
    <w:rsid w:val="00452F5C"/>
    <w:rsid w:val="0045369C"/>
    <w:rsid w:val="00454571"/>
    <w:rsid w:val="00456803"/>
    <w:rsid w:val="00456C4D"/>
    <w:rsid w:val="004602F7"/>
    <w:rsid w:val="00460780"/>
    <w:rsid w:val="00461018"/>
    <w:rsid w:val="00462A8E"/>
    <w:rsid w:val="004633CC"/>
    <w:rsid w:val="0046365B"/>
    <w:rsid w:val="00465AC5"/>
    <w:rsid w:val="0046632C"/>
    <w:rsid w:val="00466C83"/>
    <w:rsid w:val="0046762F"/>
    <w:rsid w:val="004676AC"/>
    <w:rsid w:val="00467BA3"/>
    <w:rsid w:val="004700A5"/>
    <w:rsid w:val="00470E8F"/>
    <w:rsid w:val="004713B9"/>
    <w:rsid w:val="00473BBE"/>
    <w:rsid w:val="00480DE7"/>
    <w:rsid w:val="00482901"/>
    <w:rsid w:val="00485866"/>
    <w:rsid w:val="00485877"/>
    <w:rsid w:val="00486563"/>
    <w:rsid w:val="00486F01"/>
    <w:rsid w:val="004870B3"/>
    <w:rsid w:val="00487330"/>
    <w:rsid w:val="0048766C"/>
    <w:rsid w:val="00487CBA"/>
    <w:rsid w:val="0049043B"/>
    <w:rsid w:val="00490B6F"/>
    <w:rsid w:val="00492265"/>
    <w:rsid w:val="004922F4"/>
    <w:rsid w:val="0049276D"/>
    <w:rsid w:val="00494C2E"/>
    <w:rsid w:val="00496170"/>
    <w:rsid w:val="004A058C"/>
    <w:rsid w:val="004A1F82"/>
    <w:rsid w:val="004A2E7D"/>
    <w:rsid w:val="004A34BE"/>
    <w:rsid w:val="004A396D"/>
    <w:rsid w:val="004A461B"/>
    <w:rsid w:val="004A4A8E"/>
    <w:rsid w:val="004A4C0B"/>
    <w:rsid w:val="004A5B0B"/>
    <w:rsid w:val="004A5D0B"/>
    <w:rsid w:val="004A6897"/>
    <w:rsid w:val="004B035B"/>
    <w:rsid w:val="004B1E74"/>
    <w:rsid w:val="004B256C"/>
    <w:rsid w:val="004B3364"/>
    <w:rsid w:val="004B3517"/>
    <w:rsid w:val="004B3774"/>
    <w:rsid w:val="004B52DD"/>
    <w:rsid w:val="004B5FC2"/>
    <w:rsid w:val="004B5FDA"/>
    <w:rsid w:val="004B7843"/>
    <w:rsid w:val="004C2B04"/>
    <w:rsid w:val="004C37AC"/>
    <w:rsid w:val="004C4530"/>
    <w:rsid w:val="004C46E6"/>
    <w:rsid w:val="004C46EB"/>
    <w:rsid w:val="004D0464"/>
    <w:rsid w:val="004D0E4F"/>
    <w:rsid w:val="004D1138"/>
    <w:rsid w:val="004D1B88"/>
    <w:rsid w:val="004D26F2"/>
    <w:rsid w:val="004D2728"/>
    <w:rsid w:val="004D342D"/>
    <w:rsid w:val="004D39F1"/>
    <w:rsid w:val="004D6C5E"/>
    <w:rsid w:val="004D7E20"/>
    <w:rsid w:val="004E0D38"/>
    <w:rsid w:val="004E40BD"/>
    <w:rsid w:val="004E458E"/>
    <w:rsid w:val="004E5B0B"/>
    <w:rsid w:val="004E6C7D"/>
    <w:rsid w:val="004E772E"/>
    <w:rsid w:val="004E7943"/>
    <w:rsid w:val="004F0B9D"/>
    <w:rsid w:val="004F1FC3"/>
    <w:rsid w:val="004F2530"/>
    <w:rsid w:val="004F42B4"/>
    <w:rsid w:val="004F46DF"/>
    <w:rsid w:val="004F4BAB"/>
    <w:rsid w:val="004F544F"/>
    <w:rsid w:val="004F58A8"/>
    <w:rsid w:val="004F5EB2"/>
    <w:rsid w:val="004F6996"/>
    <w:rsid w:val="005001BC"/>
    <w:rsid w:val="00500B2A"/>
    <w:rsid w:val="00500E52"/>
    <w:rsid w:val="0050143E"/>
    <w:rsid w:val="0050177D"/>
    <w:rsid w:val="00502788"/>
    <w:rsid w:val="00502877"/>
    <w:rsid w:val="00503BD2"/>
    <w:rsid w:val="00503CF1"/>
    <w:rsid w:val="005054A6"/>
    <w:rsid w:val="005063F1"/>
    <w:rsid w:val="005067C3"/>
    <w:rsid w:val="005067D7"/>
    <w:rsid w:val="0050698F"/>
    <w:rsid w:val="005069FC"/>
    <w:rsid w:val="005074B3"/>
    <w:rsid w:val="00507514"/>
    <w:rsid w:val="00510ACC"/>
    <w:rsid w:val="00510D6B"/>
    <w:rsid w:val="0051332E"/>
    <w:rsid w:val="005145FA"/>
    <w:rsid w:val="00516A90"/>
    <w:rsid w:val="00516E39"/>
    <w:rsid w:val="00517CF1"/>
    <w:rsid w:val="00520AB3"/>
    <w:rsid w:val="00521502"/>
    <w:rsid w:val="005220C0"/>
    <w:rsid w:val="00522D40"/>
    <w:rsid w:val="00523BA9"/>
    <w:rsid w:val="00523E43"/>
    <w:rsid w:val="0052466C"/>
    <w:rsid w:val="00526098"/>
    <w:rsid w:val="00526C93"/>
    <w:rsid w:val="00530112"/>
    <w:rsid w:val="005312FB"/>
    <w:rsid w:val="00532D33"/>
    <w:rsid w:val="00532E21"/>
    <w:rsid w:val="00533579"/>
    <w:rsid w:val="00533922"/>
    <w:rsid w:val="00534A6C"/>
    <w:rsid w:val="00534CC7"/>
    <w:rsid w:val="00534F60"/>
    <w:rsid w:val="0053607E"/>
    <w:rsid w:val="0053625F"/>
    <w:rsid w:val="00537765"/>
    <w:rsid w:val="005400A7"/>
    <w:rsid w:val="005401A6"/>
    <w:rsid w:val="005402EA"/>
    <w:rsid w:val="005404BC"/>
    <w:rsid w:val="00540D65"/>
    <w:rsid w:val="00542A97"/>
    <w:rsid w:val="00542CDC"/>
    <w:rsid w:val="00543591"/>
    <w:rsid w:val="005446D3"/>
    <w:rsid w:val="00544953"/>
    <w:rsid w:val="00544D49"/>
    <w:rsid w:val="00544F8F"/>
    <w:rsid w:val="005464F1"/>
    <w:rsid w:val="00550237"/>
    <w:rsid w:val="00552375"/>
    <w:rsid w:val="00552468"/>
    <w:rsid w:val="00552972"/>
    <w:rsid w:val="005530E6"/>
    <w:rsid w:val="00555FBD"/>
    <w:rsid w:val="00556190"/>
    <w:rsid w:val="005565DC"/>
    <w:rsid w:val="00556690"/>
    <w:rsid w:val="00557F8A"/>
    <w:rsid w:val="0056009E"/>
    <w:rsid w:val="005606B5"/>
    <w:rsid w:val="005607A4"/>
    <w:rsid w:val="00560C14"/>
    <w:rsid w:val="00561298"/>
    <w:rsid w:val="005612CA"/>
    <w:rsid w:val="00564985"/>
    <w:rsid w:val="00564F1B"/>
    <w:rsid w:val="0056552A"/>
    <w:rsid w:val="00566613"/>
    <w:rsid w:val="005675B1"/>
    <w:rsid w:val="00567782"/>
    <w:rsid w:val="005708AC"/>
    <w:rsid w:val="00571D23"/>
    <w:rsid w:val="00571DBA"/>
    <w:rsid w:val="0057275D"/>
    <w:rsid w:val="00573C13"/>
    <w:rsid w:val="005755A5"/>
    <w:rsid w:val="00575862"/>
    <w:rsid w:val="00575968"/>
    <w:rsid w:val="00577221"/>
    <w:rsid w:val="00577BBD"/>
    <w:rsid w:val="005800CE"/>
    <w:rsid w:val="005801AB"/>
    <w:rsid w:val="005820BE"/>
    <w:rsid w:val="005828EE"/>
    <w:rsid w:val="00583655"/>
    <w:rsid w:val="005840B0"/>
    <w:rsid w:val="00584B05"/>
    <w:rsid w:val="00585B92"/>
    <w:rsid w:val="00585E02"/>
    <w:rsid w:val="00587C57"/>
    <w:rsid w:val="005915D6"/>
    <w:rsid w:val="00591E25"/>
    <w:rsid w:val="00592FF7"/>
    <w:rsid w:val="00595637"/>
    <w:rsid w:val="005956FE"/>
    <w:rsid w:val="00595D5B"/>
    <w:rsid w:val="00595FFF"/>
    <w:rsid w:val="00596415"/>
    <w:rsid w:val="005A0948"/>
    <w:rsid w:val="005A19F3"/>
    <w:rsid w:val="005A2888"/>
    <w:rsid w:val="005A291C"/>
    <w:rsid w:val="005A2A02"/>
    <w:rsid w:val="005A2EF7"/>
    <w:rsid w:val="005A3C00"/>
    <w:rsid w:val="005A4CB8"/>
    <w:rsid w:val="005A4F42"/>
    <w:rsid w:val="005A5576"/>
    <w:rsid w:val="005A5DBB"/>
    <w:rsid w:val="005B031E"/>
    <w:rsid w:val="005B05C9"/>
    <w:rsid w:val="005B146E"/>
    <w:rsid w:val="005B146F"/>
    <w:rsid w:val="005B1808"/>
    <w:rsid w:val="005B4E14"/>
    <w:rsid w:val="005B5804"/>
    <w:rsid w:val="005B5CF5"/>
    <w:rsid w:val="005B640E"/>
    <w:rsid w:val="005B6B9F"/>
    <w:rsid w:val="005B744B"/>
    <w:rsid w:val="005B7A72"/>
    <w:rsid w:val="005C0C90"/>
    <w:rsid w:val="005C2BC5"/>
    <w:rsid w:val="005C35C5"/>
    <w:rsid w:val="005C4060"/>
    <w:rsid w:val="005C62CC"/>
    <w:rsid w:val="005C732F"/>
    <w:rsid w:val="005D0AEA"/>
    <w:rsid w:val="005D0EF7"/>
    <w:rsid w:val="005D1C50"/>
    <w:rsid w:val="005D24F6"/>
    <w:rsid w:val="005D2C8C"/>
    <w:rsid w:val="005D2D43"/>
    <w:rsid w:val="005D3C33"/>
    <w:rsid w:val="005D4491"/>
    <w:rsid w:val="005D45B2"/>
    <w:rsid w:val="005D4A40"/>
    <w:rsid w:val="005D4ECE"/>
    <w:rsid w:val="005D4FA5"/>
    <w:rsid w:val="005D55D0"/>
    <w:rsid w:val="005D5C54"/>
    <w:rsid w:val="005D7358"/>
    <w:rsid w:val="005E1256"/>
    <w:rsid w:val="005E1B21"/>
    <w:rsid w:val="005E28CC"/>
    <w:rsid w:val="005E35E1"/>
    <w:rsid w:val="005E41F0"/>
    <w:rsid w:val="005E70CA"/>
    <w:rsid w:val="005E7A4E"/>
    <w:rsid w:val="005F20F9"/>
    <w:rsid w:val="005F26CD"/>
    <w:rsid w:val="005F2B51"/>
    <w:rsid w:val="005F58C2"/>
    <w:rsid w:val="005F76C8"/>
    <w:rsid w:val="00600BC3"/>
    <w:rsid w:val="006025C3"/>
    <w:rsid w:val="006026DD"/>
    <w:rsid w:val="00602C1D"/>
    <w:rsid w:val="00603F24"/>
    <w:rsid w:val="00605B5A"/>
    <w:rsid w:val="00605F08"/>
    <w:rsid w:val="00607FDA"/>
    <w:rsid w:val="0061059B"/>
    <w:rsid w:val="00612F7F"/>
    <w:rsid w:val="00613B34"/>
    <w:rsid w:val="006165E0"/>
    <w:rsid w:val="00616B38"/>
    <w:rsid w:val="006210A6"/>
    <w:rsid w:val="006225F4"/>
    <w:rsid w:val="00622738"/>
    <w:rsid w:val="006231ED"/>
    <w:rsid w:val="00623908"/>
    <w:rsid w:val="006239C6"/>
    <w:rsid w:val="006242E0"/>
    <w:rsid w:val="00625569"/>
    <w:rsid w:val="00630F97"/>
    <w:rsid w:val="006324C5"/>
    <w:rsid w:val="00632FAC"/>
    <w:rsid w:val="006336A5"/>
    <w:rsid w:val="006351E8"/>
    <w:rsid w:val="00635B8B"/>
    <w:rsid w:val="00635E8D"/>
    <w:rsid w:val="006364EF"/>
    <w:rsid w:val="006378E2"/>
    <w:rsid w:val="00640481"/>
    <w:rsid w:val="00640656"/>
    <w:rsid w:val="00641399"/>
    <w:rsid w:val="006413D6"/>
    <w:rsid w:val="00646AFD"/>
    <w:rsid w:val="00646D25"/>
    <w:rsid w:val="00651773"/>
    <w:rsid w:val="00651FF7"/>
    <w:rsid w:val="00652269"/>
    <w:rsid w:val="0065482B"/>
    <w:rsid w:val="00655258"/>
    <w:rsid w:val="00655D1C"/>
    <w:rsid w:val="00656B9C"/>
    <w:rsid w:val="006572AA"/>
    <w:rsid w:val="006573A6"/>
    <w:rsid w:val="006600C5"/>
    <w:rsid w:val="00660A36"/>
    <w:rsid w:val="00660BDA"/>
    <w:rsid w:val="0066151B"/>
    <w:rsid w:val="00662E8D"/>
    <w:rsid w:val="0066307F"/>
    <w:rsid w:val="00663437"/>
    <w:rsid w:val="00663634"/>
    <w:rsid w:val="00663E49"/>
    <w:rsid w:val="0066401B"/>
    <w:rsid w:val="00664391"/>
    <w:rsid w:val="00665A47"/>
    <w:rsid w:val="006663C5"/>
    <w:rsid w:val="00670233"/>
    <w:rsid w:val="006703A9"/>
    <w:rsid w:val="00670FE7"/>
    <w:rsid w:val="006710BE"/>
    <w:rsid w:val="00671B49"/>
    <w:rsid w:val="00673F91"/>
    <w:rsid w:val="00674B18"/>
    <w:rsid w:val="00680059"/>
    <w:rsid w:val="00680D02"/>
    <w:rsid w:val="006815A9"/>
    <w:rsid w:val="0068181D"/>
    <w:rsid w:val="00681D5C"/>
    <w:rsid w:val="00682015"/>
    <w:rsid w:val="00682F69"/>
    <w:rsid w:val="006878FF"/>
    <w:rsid w:val="00690DE6"/>
    <w:rsid w:val="006918B0"/>
    <w:rsid w:val="00692775"/>
    <w:rsid w:val="00692A7D"/>
    <w:rsid w:val="006933EF"/>
    <w:rsid w:val="00693FB8"/>
    <w:rsid w:val="006968DA"/>
    <w:rsid w:val="00696C98"/>
    <w:rsid w:val="00697E7D"/>
    <w:rsid w:val="006A088E"/>
    <w:rsid w:val="006A1ECA"/>
    <w:rsid w:val="006A2EBA"/>
    <w:rsid w:val="006A3A4F"/>
    <w:rsid w:val="006A54F3"/>
    <w:rsid w:val="006A6834"/>
    <w:rsid w:val="006A6E54"/>
    <w:rsid w:val="006B12BC"/>
    <w:rsid w:val="006B1AA8"/>
    <w:rsid w:val="006B26E9"/>
    <w:rsid w:val="006B2AD5"/>
    <w:rsid w:val="006B3290"/>
    <w:rsid w:val="006B4007"/>
    <w:rsid w:val="006B4DA4"/>
    <w:rsid w:val="006B4E6C"/>
    <w:rsid w:val="006B5795"/>
    <w:rsid w:val="006B6684"/>
    <w:rsid w:val="006B67AB"/>
    <w:rsid w:val="006B6FD1"/>
    <w:rsid w:val="006B7723"/>
    <w:rsid w:val="006C0954"/>
    <w:rsid w:val="006C0BF7"/>
    <w:rsid w:val="006C296A"/>
    <w:rsid w:val="006C2D27"/>
    <w:rsid w:val="006C3861"/>
    <w:rsid w:val="006C3BB8"/>
    <w:rsid w:val="006C3E86"/>
    <w:rsid w:val="006C617D"/>
    <w:rsid w:val="006C67DC"/>
    <w:rsid w:val="006C753F"/>
    <w:rsid w:val="006C7655"/>
    <w:rsid w:val="006D0374"/>
    <w:rsid w:val="006D054E"/>
    <w:rsid w:val="006D1158"/>
    <w:rsid w:val="006D2A74"/>
    <w:rsid w:val="006D34E0"/>
    <w:rsid w:val="006D405D"/>
    <w:rsid w:val="006D439E"/>
    <w:rsid w:val="006D507D"/>
    <w:rsid w:val="006D6851"/>
    <w:rsid w:val="006E024C"/>
    <w:rsid w:val="006E1947"/>
    <w:rsid w:val="006E3A13"/>
    <w:rsid w:val="006E4750"/>
    <w:rsid w:val="006E54A3"/>
    <w:rsid w:val="006E55DC"/>
    <w:rsid w:val="006F0446"/>
    <w:rsid w:val="006F11E2"/>
    <w:rsid w:val="006F188B"/>
    <w:rsid w:val="006F34C3"/>
    <w:rsid w:val="006F3F23"/>
    <w:rsid w:val="006F5C4D"/>
    <w:rsid w:val="006F633F"/>
    <w:rsid w:val="006F732C"/>
    <w:rsid w:val="006F7B9D"/>
    <w:rsid w:val="00701BFB"/>
    <w:rsid w:val="00701F3D"/>
    <w:rsid w:val="00703906"/>
    <w:rsid w:val="00704EC0"/>
    <w:rsid w:val="00706243"/>
    <w:rsid w:val="00710C7F"/>
    <w:rsid w:val="00711E14"/>
    <w:rsid w:val="007133B3"/>
    <w:rsid w:val="00714476"/>
    <w:rsid w:val="00717647"/>
    <w:rsid w:val="0072005F"/>
    <w:rsid w:val="00720B38"/>
    <w:rsid w:val="00720C35"/>
    <w:rsid w:val="00722C74"/>
    <w:rsid w:val="007236E4"/>
    <w:rsid w:val="0072482D"/>
    <w:rsid w:val="00727741"/>
    <w:rsid w:val="00727F23"/>
    <w:rsid w:val="007309CF"/>
    <w:rsid w:val="00733288"/>
    <w:rsid w:val="00734374"/>
    <w:rsid w:val="00735730"/>
    <w:rsid w:val="00736541"/>
    <w:rsid w:val="00736D9B"/>
    <w:rsid w:val="00737FC9"/>
    <w:rsid w:val="00740221"/>
    <w:rsid w:val="007418D0"/>
    <w:rsid w:val="00742B66"/>
    <w:rsid w:val="0074349B"/>
    <w:rsid w:val="00745EE7"/>
    <w:rsid w:val="007472E9"/>
    <w:rsid w:val="00747ADB"/>
    <w:rsid w:val="00747CD0"/>
    <w:rsid w:val="007506DE"/>
    <w:rsid w:val="00750EB4"/>
    <w:rsid w:val="00750F17"/>
    <w:rsid w:val="00751743"/>
    <w:rsid w:val="00751941"/>
    <w:rsid w:val="00752440"/>
    <w:rsid w:val="00752869"/>
    <w:rsid w:val="00752C01"/>
    <w:rsid w:val="00753008"/>
    <w:rsid w:val="00753D6B"/>
    <w:rsid w:val="0075507E"/>
    <w:rsid w:val="0075634F"/>
    <w:rsid w:val="00757860"/>
    <w:rsid w:val="00757B75"/>
    <w:rsid w:val="007609C8"/>
    <w:rsid w:val="007609EB"/>
    <w:rsid w:val="00760B41"/>
    <w:rsid w:val="00760E29"/>
    <w:rsid w:val="00762498"/>
    <w:rsid w:val="00763415"/>
    <w:rsid w:val="00763966"/>
    <w:rsid w:val="00764E2B"/>
    <w:rsid w:val="00766546"/>
    <w:rsid w:val="00770F85"/>
    <w:rsid w:val="007720E3"/>
    <w:rsid w:val="00772D78"/>
    <w:rsid w:val="00772EB9"/>
    <w:rsid w:val="00775B3E"/>
    <w:rsid w:val="00775C94"/>
    <w:rsid w:val="007776D3"/>
    <w:rsid w:val="00780117"/>
    <w:rsid w:val="00780CFF"/>
    <w:rsid w:val="00780FB6"/>
    <w:rsid w:val="00781FCA"/>
    <w:rsid w:val="00782B1A"/>
    <w:rsid w:val="007864D1"/>
    <w:rsid w:val="007873E6"/>
    <w:rsid w:val="00792A05"/>
    <w:rsid w:val="0079427A"/>
    <w:rsid w:val="0079528F"/>
    <w:rsid w:val="007958D8"/>
    <w:rsid w:val="00796DD4"/>
    <w:rsid w:val="00797867"/>
    <w:rsid w:val="00797D98"/>
    <w:rsid w:val="007A14FD"/>
    <w:rsid w:val="007A1E26"/>
    <w:rsid w:val="007A3C25"/>
    <w:rsid w:val="007A4A58"/>
    <w:rsid w:val="007A523C"/>
    <w:rsid w:val="007A5A9F"/>
    <w:rsid w:val="007A5D1C"/>
    <w:rsid w:val="007B094F"/>
    <w:rsid w:val="007B1C75"/>
    <w:rsid w:val="007B2F84"/>
    <w:rsid w:val="007B3701"/>
    <w:rsid w:val="007B394E"/>
    <w:rsid w:val="007B3AF8"/>
    <w:rsid w:val="007B6831"/>
    <w:rsid w:val="007C01EB"/>
    <w:rsid w:val="007C0E5C"/>
    <w:rsid w:val="007C109C"/>
    <w:rsid w:val="007C133E"/>
    <w:rsid w:val="007C3870"/>
    <w:rsid w:val="007C38D6"/>
    <w:rsid w:val="007C4170"/>
    <w:rsid w:val="007C475A"/>
    <w:rsid w:val="007C49B7"/>
    <w:rsid w:val="007C5BCA"/>
    <w:rsid w:val="007C6FC8"/>
    <w:rsid w:val="007C7300"/>
    <w:rsid w:val="007D05F7"/>
    <w:rsid w:val="007D1748"/>
    <w:rsid w:val="007D2833"/>
    <w:rsid w:val="007D28B9"/>
    <w:rsid w:val="007D6079"/>
    <w:rsid w:val="007D621A"/>
    <w:rsid w:val="007D7FBC"/>
    <w:rsid w:val="007E3021"/>
    <w:rsid w:val="007E3A7E"/>
    <w:rsid w:val="007E449F"/>
    <w:rsid w:val="007E4A14"/>
    <w:rsid w:val="007E5D02"/>
    <w:rsid w:val="007E6BA5"/>
    <w:rsid w:val="007E6EC1"/>
    <w:rsid w:val="007E7141"/>
    <w:rsid w:val="007F0932"/>
    <w:rsid w:val="007F6076"/>
    <w:rsid w:val="007F6C93"/>
    <w:rsid w:val="007F7AB2"/>
    <w:rsid w:val="008000CB"/>
    <w:rsid w:val="0080048B"/>
    <w:rsid w:val="008020CD"/>
    <w:rsid w:val="00803A3D"/>
    <w:rsid w:val="008053D6"/>
    <w:rsid w:val="0080560D"/>
    <w:rsid w:val="0080581E"/>
    <w:rsid w:val="00805B30"/>
    <w:rsid w:val="00806F71"/>
    <w:rsid w:val="00811596"/>
    <w:rsid w:val="00812E2B"/>
    <w:rsid w:val="00815401"/>
    <w:rsid w:val="00815564"/>
    <w:rsid w:val="00816348"/>
    <w:rsid w:val="00817D26"/>
    <w:rsid w:val="00820BD5"/>
    <w:rsid w:val="00822F26"/>
    <w:rsid w:val="008247D7"/>
    <w:rsid w:val="0082545D"/>
    <w:rsid w:val="008260DF"/>
    <w:rsid w:val="00826609"/>
    <w:rsid w:val="00826F32"/>
    <w:rsid w:val="00830C0F"/>
    <w:rsid w:val="00834D3A"/>
    <w:rsid w:val="0083673C"/>
    <w:rsid w:val="00836F27"/>
    <w:rsid w:val="008376F9"/>
    <w:rsid w:val="00841CD9"/>
    <w:rsid w:val="0084299D"/>
    <w:rsid w:val="00843457"/>
    <w:rsid w:val="00844A77"/>
    <w:rsid w:val="00844CDB"/>
    <w:rsid w:val="00845937"/>
    <w:rsid w:val="0084648D"/>
    <w:rsid w:val="00850E70"/>
    <w:rsid w:val="0085154C"/>
    <w:rsid w:val="008516C0"/>
    <w:rsid w:val="00852D19"/>
    <w:rsid w:val="00852EB9"/>
    <w:rsid w:val="00854DF5"/>
    <w:rsid w:val="00855B8A"/>
    <w:rsid w:val="00855C04"/>
    <w:rsid w:val="00855C22"/>
    <w:rsid w:val="00856276"/>
    <w:rsid w:val="008576C9"/>
    <w:rsid w:val="00857A21"/>
    <w:rsid w:val="008601F1"/>
    <w:rsid w:val="008610D2"/>
    <w:rsid w:val="00861A3C"/>
    <w:rsid w:val="00862F70"/>
    <w:rsid w:val="00863216"/>
    <w:rsid w:val="00865DE5"/>
    <w:rsid w:val="0086672D"/>
    <w:rsid w:val="00866F74"/>
    <w:rsid w:val="008671DB"/>
    <w:rsid w:val="00867BF9"/>
    <w:rsid w:val="00870173"/>
    <w:rsid w:val="008711DA"/>
    <w:rsid w:val="00871689"/>
    <w:rsid w:val="00872B2B"/>
    <w:rsid w:val="00874FEA"/>
    <w:rsid w:val="00876B3C"/>
    <w:rsid w:val="00877DBB"/>
    <w:rsid w:val="0088012D"/>
    <w:rsid w:val="00880F26"/>
    <w:rsid w:val="00881636"/>
    <w:rsid w:val="0088175E"/>
    <w:rsid w:val="00881B89"/>
    <w:rsid w:val="00885B88"/>
    <w:rsid w:val="00885CFA"/>
    <w:rsid w:val="00885FF8"/>
    <w:rsid w:val="00886837"/>
    <w:rsid w:val="008878CB"/>
    <w:rsid w:val="008900F2"/>
    <w:rsid w:val="00891785"/>
    <w:rsid w:val="00891BB4"/>
    <w:rsid w:val="008937EE"/>
    <w:rsid w:val="00893B7B"/>
    <w:rsid w:val="00895595"/>
    <w:rsid w:val="00896205"/>
    <w:rsid w:val="00896C33"/>
    <w:rsid w:val="008A13C4"/>
    <w:rsid w:val="008A1B2E"/>
    <w:rsid w:val="008A4BF5"/>
    <w:rsid w:val="008A6CA5"/>
    <w:rsid w:val="008A7413"/>
    <w:rsid w:val="008A78AA"/>
    <w:rsid w:val="008A7BA5"/>
    <w:rsid w:val="008B040E"/>
    <w:rsid w:val="008B0B73"/>
    <w:rsid w:val="008B0BE1"/>
    <w:rsid w:val="008B10EE"/>
    <w:rsid w:val="008B1464"/>
    <w:rsid w:val="008B20C1"/>
    <w:rsid w:val="008B2256"/>
    <w:rsid w:val="008B2C7F"/>
    <w:rsid w:val="008B4F10"/>
    <w:rsid w:val="008B5035"/>
    <w:rsid w:val="008B6C29"/>
    <w:rsid w:val="008B6EF4"/>
    <w:rsid w:val="008B70AB"/>
    <w:rsid w:val="008B766F"/>
    <w:rsid w:val="008C04FC"/>
    <w:rsid w:val="008C1505"/>
    <w:rsid w:val="008C1B91"/>
    <w:rsid w:val="008C1D4E"/>
    <w:rsid w:val="008C553A"/>
    <w:rsid w:val="008C6C1B"/>
    <w:rsid w:val="008D1B9A"/>
    <w:rsid w:val="008D2F29"/>
    <w:rsid w:val="008D4A9A"/>
    <w:rsid w:val="008D62CE"/>
    <w:rsid w:val="008D7741"/>
    <w:rsid w:val="008D7C3D"/>
    <w:rsid w:val="008E1011"/>
    <w:rsid w:val="008E1203"/>
    <w:rsid w:val="008E1638"/>
    <w:rsid w:val="008E1FF8"/>
    <w:rsid w:val="008E2E32"/>
    <w:rsid w:val="008E3AF8"/>
    <w:rsid w:val="008E4D92"/>
    <w:rsid w:val="008E67DE"/>
    <w:rsid w:val="008E769B"/>
    <w:rsid w:val="008E770D"/>
    <w:rsid w:val="008E78B8"/>
    <w:rsid w:val="008E7A07"/>
    <w:rsid w:val="008F0FB5"/>
    <w:rsid w:val="008F142F"/>
    <w:rsid w:val="008F201D"/>
    <w:rsid w:val="008F224E"/>
    <w:rsid w:val="008F24C9"/>
    <w:rsid w:val="008F257B"/>
    <w:rsid w:val="008F46DD"/>
    <w:rsid w:val="008F5DA7"/>
    <w:rsid w:val="008F7604"/>
    <w:rsid w:val="008F76C5"/>
    <w:rsid w:val="008F7929"/>
    <w:rsid w:val="00900958"/>
    <w:rsid w:val="009009BE"/>
    <w:rsid w:val="00900DB6"/>
    <w:rsid w:val="0090163D"/>
    <w:rsid w:val="0090312A"/>
    <w:rsid w:val="00903208"/>
    <w:rsid w:val="00903F8B"/>
    <w:rsid w:val="009046E7"/>
    <w:rsid w:val="00904E5C"/>
    <w:rsid w:val="00905053"/>
    <w:rsid w:val="009054FD"/>
    <w:rsid w:val="0090606B"/>
    <w:rsid w:val="00906796"/>
    <w:rsid w:val="00907472"/>
    <w:rsid w:val="009104F9"/>
    <w:rsid w:val="00910AEE"/>
    <w:rsid w:val="00910F66"/>
    <w:rsid w:val="00911A02"/>
    <w:rsid w:val="00911C32"/>
    <w:rsid w:val="00911D10"/>
    <w:rsid w:val="00913D83"/>
    <w:rsid w:val="00915C82"/>
    <w:rsid w:val="0092048B"/>
    <w:rsid w:val="0092089A"/>
    <w:rsid w:val="00920BC9"/>
    <w:rsid w:val="00921B71"/>
    <w:rsid w:val="00921E02"/>
    <w:rsid w:val="00923A5A"/>
    <w:rsid w:val="00923C69"/>
    <w:rsid w:val="00924841"/>
    <w:rsid w:val="009259F1"/>
    <w:rsid w:val="00926C8F"/>
    <w:rsid w:val="00927D4B"/>
    <w:rsid w:val="00931300"/>
    <w:rsid w:val="009314F2"/>
    <w:rsid w:val="009315BE"/>
    <w:rsid w:val="0093336D"/>
    <w:rsid w:val="009334C4"/>
    <w:rsid w:val="00934FD1"/>
    <w:rsid w:val="009358C8"/>
    <w:rsid w:val="0093638A"/>
    <w:rsid w:val="00937C33"/>
    <w:rsid w:val="00941238"/>
    <w:rsid w:val="00941709"/>
    <w:rsid w:val="00941D00"/>
    <w:rsid w:val="009424B4"/>
    <w:rsid w:val="009429CF"/>
    <w:rsid w:val="00943DFE"/>
    <w:rsid w:val="00944E08"/>
    <w:rsid w:val="0094546F"/>
    <w:rsid w:val="00945F8A"/>
    <w:rsid w:val="009467DC"/>
    <w:rsid w:val="00946F10"/>
    <w:rsid w:val="0094766A"/>
    <w:rsid w:val="00950683"/>
    <w:rsid w:val="009506D3"/>
    <w:rsid w:val="00950A7E"/>
    <w:rsid w:val="00950B05"/>
    <w:rsid w:val="009521CA"/>
    <w:rsid w:val="009524BA"/>
    <w:rsid w:val="00953C00"/>
    <w:rsid w:val="009550A8"/>
    <w:rsid w:val="00955BB1"/>
    <w:rsid w:val="00955F98"/>
    <w:rsid w:val="009568A1"/>
    <w:rsid w:val="0095727C"/>
    <w:rsid w:val="00960E38"/>
    <w:rsid w:val="009618E7"/>
    <w:rsid w:val="00961CA7"/>
    <w:rsid w:val="0096296E"/>
    <w:rsid w:val="00963607"/>
    <w:rsid w:val="009641A1"/>
    <w:rsid w:val="00966576"/>
    <w:rsid w:val="00970E07"/>
    <w:rsid w:val="00972112"/>
    <w:rsid w:val="00973D61"/>
    <w:rsid w:val="00974572"/>
    <w:rsid w:val="009747FC"/>
    <w:rsid w:val="009753C1"/>
    <w:rsid w:val="00975C4D"/>
    <w:rsid w:val="00976142"/>
    <w:rsid w:val="0097666B"/>
    <w:rsid w:val="00976F8B"/>
    <w:rsid w:val="009771E2"/>
    <w:rsid w:val="009777E9"/>
    <w:rsid w:val="0097798D"/>
    <w:rsid w:val="00977A51"/>
    <w:rsid w:val="00977B00"/>
    <w:rsid w:val="00980375"/>
    <w:rsid w:val="00980947"/>
    <w:rsid w:val="00980B32"/>
    <w:rsid w:val="0098194D"/>
    <w:rsid w:val="00981B1B"/>
    <w:rsid w:val="00982305"/>
    <w:rsid w:val="0098340D"/>
    <w:rsid w:val="00983512"/>
    <w:rsid w:val="00983561"/>
    <w:rsid w:val="00983C0F"/>
    <w:rsid w:val="00984AD7"/>
    <w:rsid w:val="009855BA"/>
    <w:rsid w:val="00992073"/>
    <w:rsid w:val="009939B1"/>
    <w:rsid w:val="00995852"/>
    <w:rsid w:val="00996494"/>
    <w:rsid w:val="009969E6"/>
    <w:rsid w:val="009A008F"/>
    <w:rsid w:val="009A049F"/>
    <w:rsid w:val="009A07E7"/>
    <w:rsid w:val="009A0D1C"/>
    <w:rsid w:val="009A13D7"/>
    <w:rsid w:val="009A18C6"/>
    <w:rsid w:val="009A3204"/>
    <w:rsid w:val="009A4972"/>
    <w:rsid w:val="009A5049"/>
    <w:rsid w:val="009B0167"/>
    <w:rsid w:val="009B1A64"/>
    <w:rsid w:val="009B342D"/>
    <w:rsid w:val="009B545F"/>
    <w:rsid w:val="009B5FB6"/>
    <w:rsid w:val="009C2BF6"/>
    <w:rsid w:val="009C305C"/>
    <w:rsid w:val="009C3280"/>
    <w:rsid w:val="009C5418"/>
    <w:rsid w:val="009C74CE"/>
    <w:rsid w:val="009C7713"/>
    <w:rsid w:val="009D1758"/>
    <w:rsid w:val="009D19B7"/>
    <w:rsid w:val="009D3EF1"/>
    <w:rsid w:val="009D4146"/>
    <w:rsid w:val="009D5939"/>
    <w:rsid w:val="009D6102"/>
    <w:rsid w:val="009E07B1"/>
    <w:rsid w:val="009E16BD"/>
    <w:rsid w:val="009E19F9"/>
    <w:rsid w:val="009E3E45"/>
    <w:rsid w:val="009E4418"/>
    <w:rsid w:val="009E7C7C"/>
    <w:rsid w:val="009E7FC1"/>
    <w:rsid w:val="009F1116"/>
    <w:rsid w:val="009F1EED"/>
    <w:rsid w:val="009F23FD"/>
    <w:rsid w:val="009F35B2"/>
    <w:rsid w:val="009F5C77"/>
    <w:rsid w:val="009F6BEF"/>
    <w:rsid w:val="009F722A"/>
    <w:rsid w:val="009F7650"/>
    <w:rsid w:val="00A001D5"/>
    <w:rsid w:val="00A005E3"/>
    <w:rsid w:val="00A00C8F"/>
    <w:rsid w:val="00A0159A"/>
    <w:rsid w:val="00A019C6"/>
    <w:rsid w:val="00A01A31"/>
    <w:rsid w:val="00A048E6"/>
    <w:rsid w:val="00A057B4"/>
    <w:rsid w:val="00A10C1D"/>
    <w:rsid w:val="00A11108"/>
    <w:rsid w:val="00A11469"/>
    <w:rsid w:val="00A1176F"/>
    <w:rsid w:val="00A11E78"/>
    <w:rsid w:val="00A11ED6"/>
    <w:rsid w:val="00A1320F"/>
    <w:rsid w:val="00A133B3"/>
    <w:rsid w:val="00A13759"/>
    <w:rsid w:val="00A14D7B"/>
    <w:rsid w:val="00A1506B"/>
    <w:rsid w:val="00A15EDB"/>
    <w:rsid w:val="00A16FAB"/>
    <w:rsid w:val="00A20008"/>
    <w:rsid w:val="00A20292"/>
    <w:rsid w:val="00A20409"/>
    <w:rsid w:val="00A2048C"/>
    <w:rsid w:val="00A24313"/>
    <w:rsid w:val="00A262DC"/>
    <w:rsid w:val="00A27D77"/>
    <w:rsid w:val="00A3110E"/>
    <w:rsid w:val="00A31269"/>
    <w:rsid w:val="00A3313E"/>
    <w:rsid w:val="00A335CC"/>
    <w:rsid w:val="00A3397D"/>
    <w:rsid w:val="00A35F9C"/>
    <w:rsid w:val="00A36CB7"/>
    <w:rsid w:val="00A37A61"/>
    <w:rsid w:val="00A406E8"/>
    <w:rsid w:val="00A42A4D"/>
    <w:rsid w:val="00A43185"/>
    <w:rsid w:val="00A433E1"/>
    <w:rsid w:val="00A44578"/>
    <w:rsid w:val="00A463E9"/>
    <w:rsid w:val="00A468D4"/>
    <w:rsid w:val="00A47C89"/>
    <w:rsid w:val="00A508A9"/>
    <w:rsid w:val="00A52851"/>
    <w:rsid w:val="00A5399E"/>
    <w:rsid w:val="00A5576A"/>
    <w:rsid w:val="00A566F1"/>
    <w:rsid w:val="00A56BE3"/>
    <w:rsid w:val="00A56D11"/>
    <w:rsid w:val="00A57BE3"/>
    <w:rsid w:val="00A6048C"/>
    <w:rsid w:val="00A613DD"/>
    <w:rsid w:val="00A62501"/>
    <w:rsid w:val="00A625F0"/>
    <w:rsid w:val="00A62ACD"/>
    <w:rsid w:val="00A637F3"/>
    <w:rsid w:val="00A64894"/>
    <w:rsid w:val="00A64E3B"/>
    <w:rsid w:val="00A6523D"/>
    <w:rsid w:val="00A652E3"/>
    <w:rsid w:val="00A66185"/>
    <w:rsid w:val="00A66CCD"/>
    <w:rsid w:val="00A67B34"/>
    <w:rsid w:val="00A70518"/>
    <w:rsid w:val="00A71B95"/>
    <w:rsid w:val="00A720AD"/>
    <w:rsid w:val="00A74350"/>
    <w:rsid w:val="00A75125"/>
    <w:rsid w:val="00A75269"/>
    <w:rsid w:val="00A7541D"/>
    <w:rsid w:val="00A7645F"/>
    <w:rsid w:val="00A766F5"/>
    <w:rsid w:val="00A76FF4"/>
    <w:rsid w:val="00A77DBE"/>
    <w:rsid w:val="00A810F4"/>
    <w:rsid w:val="00A8147B"/>
    <w:rsid w:val="00A81FFA"/>
    <w:rsid w:val="00A82040"/>
    <w:rsid w:val="00A8254E"/>
    <w:rsid w:val="00A82725"/>
    <w:rsid w:val="00A828AB"/>
    <w:rsid w:val="00A83C44"/>
    <w:rsid w:val="00A8490F"/>
    <w:rsid w:val="00A854DB"/>
    <w:rsid w:val="00A860B1"/>
    <w:rsid w:val="00A86283"/>
    <w:rsid w:val="00A86ABD"/>
    <w:rsid w:val="00A901F9"/>
    <w:rsid w:val="00A904EE"/>
    <w:rsid w:val="00A90640"/>
    <w:rsid w:val="00A90AA8"/>
    <w:rsid w:val="00A91360"/>
    <w:rsid w:val="00A91C90"/>
    <w:rsid w:val="00A93B90"/>
    <w:rsid w:val="00A93C67"/>
    <w:rsid w:val="00A93C7F"/>
    <w:rsid w:val="00A950A9"/>
    <w:rsid w:val="00A9526D"/>
    <w:rsid w:val="00A96344"/>
    <w:rsid w:val="00A9646C"/>
    <w:rsid w:val="00A9676E"/>
    <w:rsid w:val="00A9677B"/>
    <w:rsid w:val="00AA06CD"/>
    <w:rsid w:val="00AA19BD"/>
    <w:rsid w:val="00AA3909"/>
    <w:rsid w:val="00AA4E79"/>
    <w:rsid w:val="00AA559F"/>
    <w:rsid w:val="00AA6774"/>
    <w:rsid w:val="00AA7245"/>
    <w:rsid w:val="00AA7894"/>
    <w:rsid w:val="00AB3ADC"/>
    <w:rsid w:val="00AB44F3"/>
    <w:rsid w:val="00AB4A5A"/>
    <w:rsid w:val="00AB59E5"/>
    <w:rsid w:val="00AB6D17"/>
    <w:rsid w:val="00AB7E34"/>
    <w:rsid w:val="00AC24E6"/>
    <w:rsid w:val="00AC321B"/>
    <w:rsid w:val="00AC3C30"/>
    <w:rsid w:val="00AC4051"/>
    <w:rsid w:val="00AC433C"/>
    <w:rsid w:val="00AC461E"/>
    <w:rsid w:val="00AC4680"/>
    <w:rsid w:val="00AC4E78"/>
    <w:rsid w:val="00AC5845"/>
    <w:rsid w:val="00AC58C0"/>
    <w:rsid w:val="00AC5F03"/>
    <w:rsid w:val="00AC62AA"/>
    <w:rsid w:val="00AC7707"/>
    <w:rsid w:val="00AD029D"/>
    <w:rsid w:val="00AD0A19"/>
    <w:rsid w:val="00AD0B45"/>
    <w:rsid w:val="00AD1130"/>
    <w:rsid w:val="00AD1D2B"/>
    <w:rsid w:val="00AD1F42"/>
    <w:rsid w:val="00AD2815"/>
    <w:rsid w:val="00AD3E8A"/>
    <w:rsid w:val="00AE0FD0"/>
    <w:rsid w:val="00AE2876"/>
    <w:rsid w:val="00AE2D60"/>
    <w:rsid w:val="00AE3FA3"/>
    <w:rsid w:val="00AE49B2"/>
    <w:rsid w:val="00AE5B67"/>
    <w:rsid w:val="00AE7340"/>
    <w:rsid w:val="00AF3045"/>
    <w:rsid w:val="00AF3101"/>
    <w:rsid w:val="00AF55DC"/>
    <w:rsid w:val="00AF7B2C"/>
    <w:rsid w:val="00B008E7"/>
    <w:rsid w:val="00B00B01"/>
    <w:rsid w:val="00B014EC"/>
    <w:rsid w:val="00B02331"/>
    <w:rsid w:val="00B0235F"/>
    <w:rsid w:val="00B023BA"/>
    <w:rsid w:val="00B026C1"/>
    <w:rsid w:val="00B02F38"/>
    <w:rsid w:val="00B063AD"/>
    <w:rsid w:val="00B0695C"/>
    <w:rsid w:val="00B06BCC"/>
    <w:rsid w:val="00B06DFD"/>
    <w:rsid w:val="00B101AC"/>
    <w:rsid w:val="00B1060F"/>
    <w:rsid w:val="00B10A4E"/>
    <w:rsid w:val="00B16AE4"/>
    <w:rsid w:val="00B170C5"/>
    <w:rsid w:val="00B215E0"/>
    <w:rsid w:val="00B23CD7"/>
    <w:rsid w:val="00B23EE8"/>
    <w:rsid w:val="00B23FBF"/>
    <w:rsid w:val="00B252BF"/>
    <w:rsid w:val="00B25337"/>
    <w:rsid w:val="00B25D94"/>
    <w:rsid w:val="00B26B19"/>
    <w:rsid w:val="00B323D2"/>
    <w:rsid w:val="00B3489F"/>
    <w:rsid w:val="00B36083"/>
    <w:rsid w:val="00B379FD"/>
    <w:rsid w:val="00B37EC3"/>
    <w:rsid w:val="00B401C0"/>
    <w:rsid w:val="00B4163C"/>
    <w:rsid w:val="00B426A4"/>
    <w:rsid w:val="00B434E4"/>
    <w:rsid w:val="00B446CF"/>
    <w:rsid w:val="00B44A89"/>
    <w:rsid w:val="00B45340"/>
    <w:rsid w:val="00B454C3"/>
    <w:rsid w:val="00B459E7"/>
    <w:rsid w:val="00B47AC2"/>
    <w:rsid w:val="00B50188"/>
    <w:rsid w:val="00B525D4"/>
    <w:rsid w:val="00B527B8"/>
    <w:rsid w:val="00B5522B"/>
    <w:rsid w:val="00B5540B"/>
    <w:rsid w:val="00B56DD5"/>
    <w:rsid w:val="00B60128"/>
    <w:rsid w:val="00B61BEF"/>
    <w:rsid w:val="00B624D1"/>
    <w:rsid w:val="00B64015"/>
    <w:rsid w:val="00B6559D"/>
    <w:rsid w:val="00B700BE"/>
    <w:rsid w:val="00B713FD"/>
    <w:rsid w:val="00B72E37"/>
    <w:rsid w:val="00B72F99"/>
    <w:rsid w:val="00B73CDB"/>
    <w:rsid w:val="00B73DE9"/>
    <w:rsid w:val="00B743CC"/>
    <w:rsid w:val="00B74748"/>
    <w:rsid w:val="00B74C36"/>
    <w:rsid w:val="00B75364"/>
    <w:rsid w:val="00B75EF7"/>
    <w:rsid w:val="00B764D0"/>
    <w:rsid w:val="00B77DEC"/>
    <w:rsid w:val="00B809F0"/>
    <w:rsid w:val="00B80B91"/>
    <w:rsid w:val="00B80F7F"/>
    <w:rsid w:val="00B825B0"/>
    <w:rsid w:val="00B82EDD"/>
    <w:rsid w:val="00B83F12"/>
    <w:rsid w:val="00B84353"/>
    <w:rsid w:val="00B852A9"/>
    <w:rsid w:val="00B860F4"/>
    <w:rsid w:val="00B86153"/>
    <w:rsid w:val="00B86CAE"/>
    <w:rsid w:val="00B90C09"/>
    <w:rsid w:val="00B90C32"/>
    <w:rsid w:val="00B91AAA"/>
    <w:rsid w:val="00B9362C"/>
    <w:rsid w:val="00B942E0"/>
    <w:rsid w:val="00B94EA4"/>
    <w:rsid w:val="00B95723"/>
    <w:rsid w:val="00B9669A"/>
    <w:rsid w:val="00B96BF5"/>
    <w:rsid w:val="00B97FD3"/>
    <w:rsid w:val="00BA0325"/>
    <w:rsid w:val="00BA10D4"/>
    <w:rsid w:val="00BA2602"/>
    <w:rsid w:val="00BA3B34"/>
    <w:rsid w:val="00BA3C59"/>
    <w:rsid w:val="00BA49AD"/>
    <w:rsid w:val="00BA515B"/>
    <w:rsid w:val="00BA597A"/>
    <w:rsid w:val="00BA7D9B"/>
    <w:rsid w:val="00BB0C55"/>
    <w:rsid w:val="00BB129A"/>
    <w:rsid w:val="00BB1D91"/>
    <w:rsid w:val="00BB2087"/>
    <w:rsid w:val="00BB394A"/>
    <w:rsid w:val="00BB3ED7"/>
    <w:rsid w:val="00BB4374"/>
    <w:rsid w:val="00BB45B9"/>
    <w:rsid w:val="00BB6AB8"/>
    <w:rsid w:val="00BB7228"/>
    <w:rsid w:val="00BB75C5"/>
    <w:rsid w:val="00BB7917"/>
    <w:rsid w:val="00BB79C7"/>
    <w:rsid w:val="00BB7CA6"/>
    <w:rsid w:val="00BC0402"/>
    <w:rsid w:val="00BC0A55"/>
    <w:rsid w:val="00BC1A10"/>
    <w:rsid w:val="00BC1EC7"/>
    <w:rsid w:val="00BC2070"/>
    <w:rsid w:val="00BC2A80"/>
    <w:rsid w:val="00BC30E3"/>
    <w:rsid w:val="00BC40CA"/>
    <w:rsid w:val="00BC4211"/>
    <w:rsid w:val="00BC519F"/>
    <w:rsid w:val="00BC629F"/>
    <w:rsid w:val="00BC7C9F"/>
    <w:rsid w:val="00BD0493"/>
    <w:rsid w:val="00BD48D1"/>
    <w:rsid w:val="00BD502F"/>
    <w:rsid w:val="00BD592F"/>
    <w:rsid w:val="00BD5CDA"/>
    <w:rsid w:val="00BD6B3A"/>
    <w:rsid w:val="00BD7225"/>
    <w:rsid w:val="00BE044E"/>
    <w:rsid w:val="00BE1542"/>
    <w:rsid w:val="00BE198B"/>
    <w:rsid w:val="00BE20C6"/>
    <w:rsid w:val="00BE2884"/>
    <w:rsid w:val="00BE546F"/>
    <w:rsid w:val="00BE573A"/>
    <w:rsid w:val="00BE5C35"/>
    <w:rsid w:val="00BE5CA4"/>
    <w:rsid w:val="00BE689D"/>
    <w:rsid w:val="00BE6BF4"/>
    <w:rsid w:val="00BE6CC4"/>
    <w:rsid w:val="00BE7821"/>
    <w:rsid w:val="00BE7826"/>
    <w:rsid w:val="00BF08BD"/>
    <w:rsid w:val="00BF0C95"/>
    <w:rsid w:val="00BF1A0E"/>
    <w:rsid w:val="00BF1B53"/>
    <w:rsid w:val="00BF28B9"/>
    <w:rsid w:val="00BF2DB0"/>
    <w:rsid w:val="00BF3CF8"/>
    <w:rsid w:val="00BF5523"/>
    <w:rsid w:val="00BF5AE0"/>
    <w:rsid w:val="00BF7F08"/>
    <w:rsid w:val="00C00CFD"/>
    <w:rsid w:val="00C023A2"/>
    <w:rsid w:val="00C023D5"/>
    <w:rsid w:val="00C026C6"/>
    <w:rsid w:val="00C05EFE"/>
    <w:rsid w:val="00C067CD"/>
    <w:rsid w:val="00C111C3"/>
    <w:rsid w:val="00C111D6"/>
    <w:rsid w:val="00C12CD5"/>
    <w:rsid w:val="00C14432"/>
    <w:rsid w:val="00C14514"/>
    <w:rsid w:val="00C15518"/>
    <w:rsid w:val="00C174A2"/>
    <w:rsid w:val="00C2197C"/>
    <w:rsid w:val="00C23B04"/>
    <w:rsid w:val="00C24B20"/>
    <w:rsid w:val="00C2524B"/>
    <w:rsid w:val="00C25A12"/>
    <w:rsid w:val="00C26939"/>
    <w:rsid w:val="00C26AC3"/>
    <w:rsid w:val="00C2798E"/>
    <w:rsid w:val="00C30E6E"/>
    <w:rsid w:val="00C3150C"/>
    <w:rsid w:val="00C32169"/>
    <w:rsid w:val="00C32732"/>
    <w:rsid w:val="00C32FD8"/>
    <w:rsid w:val="00C33762"/>
    <w:rsid w:val="00C337C5"/>
    <w:rsid w:val="00C35696"/>
    <w:rsid w:val="00C357EE"/>
    <w:rsid w:val="00C363FF"/>
    <w:rsid w:val="00C36CC5"/>
    <w:rsid w:val="00C371D8"/>
    <w:rsid w:val="00C37E25"/>
    <w:rsid w:val="00C4068D"/>
    <w:rsid w:val="00C4086B"/>
    <w:rsid w:val="00C4129C"/>
    <w:rsid w:val="00C41433"/>
    <w:rsid w:val="00C42EEA"/>
    <w:rsid w:val="00C44CA9"/>
    <w:rsid w:val="00C44FA5"/>
    <w:rsid w:val="00C46108"/>
    <w:rsid w:val="00C46537"/>
    <w:rsid w:val="00C47F78"/>
    <w:rsid w:val="00C5078E"/>
    <w:rsid w:val="00C50C77"/>
    <w:rsid w:val="00C51637"/>
    <w:rsid w:val="00C519C7"/>
    <w:rsid w:val="00C5488A"/>
    <w:rsid w:val="00C5510C"/>
    <w:rsid w:val="00C5584E"/>
    <w:rsid w:val="00C57F43"/>
    <w:rsid w:val="00C60D37"/>
    <w:rsid w:val="00C610C0"/>
    <w:rsid w:val="00C6118A"/>
    <w:rsid w:val="00C61319"/>
    <w:rsid w:val="00C62DB0"/>
    <w:rsid w:val="00C63169"/>
    <w:rsid w:val="00C632CC"/>
    <w:rsid w:val="00C6456B"/>
    <w:rsid w:val="00C65053"/>
    <w:rsid w:val="00C6567C"/>
    <w:rsid w:val="00C658BD"/>
    <w:rsid w:val="00C65AAB"/>
    <w:rsid w:val="00C65B74"/>
    <w:rsid w:val="00C67388"/>
    <w:rsid w:val="00C6791F"/>
    <w:rsid w:val="00C70BDA"/>
    <w:rsid w:val="00C70E6E"/>
    <w:rsid w:val="00C7111F"/>
    <w:rsid w:val="00C71B59"/>
    <w:rsid w:val="00C72A39"/>
    <w:rsid w:val="00C72ABD"/>
    <w:rsid w:val="00C72C3E"/>
    <w:rsid w:val="00C72EFE"/>
    <w:rsid w:val="00C734AD"/>
    <w:rsid w:val="00C7391C"/>
    <w:rsid w:val="00C73A9C"/>
    <w:rsid w:val="00C73C0A"/>
    <w:rsid w:val="00C73E3D"/>
    <w:rsid w:val="00C741C8"/>
    <w:rsid w:val="00C74579"/>
    <w:rsid w:val="00C7611B"/>
    <w:rsid w:val="00C76D90"/>
    <w:rsid w:val="00C775B2"/>
    <w:rsid w:val="00C80120"/>
    <w:rsid w:val="00C80C48"/>
    <w:rsid w:val="00C81212"/>
    <w:rsid w:val="00C8126B"/>
    <w:rsid w:val="00C82255"/>
    <w:rsid w:val="00C823F9"/>
    <w:rsid w:val="00C82A72"/>
    <w:rsid w:val="00C82FAF"/>
    <w:rsid w:val="00C847D4"/>
    <w:rsid w:val="00C84F17"/>
    <w:rsid w:val="00C87D84"/>
    <w:rsid w:val="00C90EDE"/>
    <w:rsid w:val="00C912F2"/>
    <w:rsid w:val="00C92794"/>
    <w:rsid w:val="00C92A17"/>
    <w:rsid w:val="00C9301A"/>
    <w:rsid w:val="00C93123"/>
    <w:rsid w:val="00C9362D"/>
    <w:rsid w:val="00C96B8D"/>
    <w:rsid w:val="00CA290E"/>
    <w:rsid w:val="00CA3B06"/>
    <w:rsid w:val="00CA3DA1"/>
    <w:rsid w:val="00CA3EF8"/>
    <w:rsid w:val="00CA42B5"/>
    <w:rsid w:val="00CA5AED"/>
    <w:rsid w:val="00CA6444"/>
    <w:rsid w:val="00CA6F07"/>
    <w:rsid w:val="00CB0542"/>
    <w:rsid w:val="00CB1862"/>
    <w:rsid w:val="00CB1902"/>
    <w:rsid w:val="00CB1BE3"/>
    <w:rsid w:val="00CB292E"/>
    <w:rsid w:val="00CB3034"/>
    <w:rsid w:val="00CB41A3"/>
    <w:rsid w:val="00CB4BCB"/>
    <w:rsid w:val="00CB5AF4"/>
    <w:rsid w:val="00CB5DF4"/>
    <w:rsid w:val="00CB6654"/>
    <w:rsid w:val="00CB7B72"/>
    <w:rsid w:val="00CB7C8C"/>
    <w:rsid w:val="00CC0A8F"/>
    <w:rsid w:val="00CC0E61"/>
    <w:rsid w:val="00CC1C62"/>
    <w:rsid w:val="00CC2125"/>
    <w:rsid w:val="00CC6978"/>
    <w:rsid w:val="00CC77A6"/>
    <w:rsid w:val="00CD0D96"/>
    <w:rsid w:val="00CD4263"/>
    <w:rsid w:val="00CD4AFE"/>
    <w:rsid w:val="00CD4DDE"/>
    <w:rsid w:val="00CD56B9"/>
    <w:rsid w:val="00CD646B"/>
    <w:rsid w:val="00CD7BE9"/>
    <w:rsid w:val="00CE0525"/>
    <w:rsid w:val="00CE0C3B"/>
    <w:rsid w:val="00CE135F"/>
    <w:rsid w:val="00CE1DC0"/>
    <w:rsid w:val="00CE2118"/>
    <w:rsid w:val="00CE6D45"/>
    <w:rsid w:val="00CF01D3"/>
    <w:rsid w:val="00CF2EE7"/>
    <w:rsid w:val="00CF3603"/>
    <w:rsid w:val="00CF3A07"/>
    <w:rsid w:val="00CF6183"/>
    <w:rsid w:val="00D019EA"/>
    <w:rsid w:val="00D022FD"/>
    <w:rsid w:val="00D02CA9"/>
    <w:rsid w:val="00D030A3"/>
    <w:rsid w:val="00D0344F"/>
    <w:rsid w:val="00D040B7"/>
    <w:rsid w:val="00D04A11"/>
    <w:rsid w:val="00D04DFC"/>
    <w:rsid w:val="00D05E7F"/>
    <w:rsid w:val="00D10AED"/>
    <w:rsid w:val="00D10E51"/>
    <w:rsid w:val="00D11F6A"/>
    <w:rsid w:val="00D12F36"/>
    <w:rsid w:val="00D138B4"/>
    <w:rsid w:val="00D13B43"/>
    <w:rsid w:val="00D15CE3"/>
    <w:rsid w:val="00D17ECC"/>
    <w:rsid w:val="00D21F45"/>
    <w:rsid w:val="00D22023"/>
    <w:rsid w:val="00D226F9"/>
    <w:rsid w:val="00D22760"/>
    <w:rsid w:val="00D22AAA"/>
    <w:rsid w:val="00D23BDA"/>
    <w:rsid w:val="00D24451"/>
    <w:rsid w:val="00D25A77"/>
    <w:rsid w:val="00D27AB3"/>
    <w:rsid w:val="00D27EA6"/>
    <w:rsid w:val="00D30279"/>
    <w:rsid w:val="00D30812"/>
    <w:rsid w:val="00D31655"/>
    <w:rsid w:val="00D330AF"/>
    <w:rsid w:val="00D33454"/>
    <w:rsid w:val="00D33D1C"/>
    <w:rsid w:val="00D3476E"/>
    <w:rsid w:val="00D34AC4"/>
    <w:rsid w:val="00D3686E"/>
    <w:rsid w:val="00D36BB3"/>
    <w:rsid w:val="00D407F5"/>
    <w:rsid w:val="00D409B5"/>
    <w:rsid w:val="00D40F53"/>
    <w:rsid w:val="00D41242"/>
    <w:rsid w:val="00D43580"/>
    <w:rsid w:val="00D437B3"/>
    <w:rsid w:val="00D4627E"/>
    <w:rsid w:val="00D4663F"/>
    <w:rsid w:val="00D4673F"/>
    <w:rsid w:val="00D46DB6"/>
    <w:rsid w:val="00D50F52"/>
    <w:rsid w:val="00D511D6"/>
    <w:rsid w:val="00D51BFE"/>
    <w:rsid w:val="00D52DBB"/>
    <w:rsid w:val="00D56443"/>
    <w:rsid w:val="00D5653E"/>
    <w:rsid w:val="00D576A8"/>
    <w:rsid w:val="00D6133D"/>
    <w:rsid w:val="00D6181E"/>
    <w:rsid w:val="00D618CF"/>
    <w:rsid w:val="00D623DF"/>
    <w:rsid w:val="00D6289C"/>
    <w:rsid w:val="00D63F46"/>
    <w:rsid w:val="00D6518D"/>
    <w:rsid w:val="00D657B9"/>
    <w:rsid w:val="00D671D5"/>
    <w:rsid w:val="00D67621"/>
    <w:rsid w:val="00D7042C"/>
    <w:rsid w:val="00D70DF7"/>
    <w:rsid w:val="00D717C8"/>
    <w:rsid w:val="00D71AA9"/>
    <w:rsid w:val="00D71EDA"/>
    <w:rsid w:val="00D71F40"/>
    <w:rsid w:val="00D73845"/>
    <w:rsid w:val="00D739E3"/>
    <w:rsid w:val="00D74467"/>
    <w:rsid w:val="00D74D9D"/>
    <w:rsid w:val="00D77643"/>
    <w:rsid w:val="00D8133C"/>
    <w:rsid w:val="00D82E69"/>
    <w:rsid w:val="00D8327B"/>
    <w:rsid w:val="00D83C14"/>
    <w:rsid w:val="00D83C31"/>
    <w:rsid w:val="00D83E51"/>
    <w:rsid w:val="00D841A1"/>
    <w:rsid w:val="00D851A3"/>
    <w:rsid w:val="00D878CA"/>
    <w:rsid w:val="00D90025"/>
    <w:rsid w:val="00D9067E"/>
    <w:rsid w:val="00D90C75"/>
    <w:rsid w:val="00D90CC0"/>
    <w:rsid w:val="00D916A2"/>
    <w:rsid w:val="00D918BB"/>
    <w:rsid w:val="00D93ADE"/>
    <w:rsid w:val="00D93E15"/>
    <w:rsid w:val="00D9430B"/>
    <w:rsid w:val="00D945C0"/>
    <w:rsid w:val="00D9687A"/>
    <w:rsid w:val="00D97B7A"/>
    <w:rsid w:val="00DA08EE"/>
    <w:rsid w:val="00DA129A"/>
    <w:rsid w:val="00DA150D"/>
    <w:rsid w:val="00DA1DFB"/>
    <w:rsid w:val="00DA4166"/>
    <w:rsid w:val="00DA70D1"/>
    <w:rsid w:val="00DB079F"/>
    <w:rsid w:val="00DB1850"/>
    <w:rsid w:val="00DB1EDE"/>
    <w:rsid w:val="00DB3871"/>
    <w:rsid w:val="00DB4DFA"/>
    <w:rsid w:val="00DB51C3"/>
    <w:rsid w:val="00DB641A"/>
    <w:rsid w:val="00DB6488"/>
    <w:rsid w:val="00DB6541"/>
    <w:rsid w:val="00DB72A8"/>
    <w:rsid w:val="00DC032B"/>
    <w:rsid w:val="00DC0713"/>
    <w:rsid w:val="00DC10DB"/>
    <w:rsid w:val="00DC12E5"/>
    <w:rsid w:val="00DC22B5"/>
    <w:rsid w:val="00DC2632"/>
    <w:rsid w:val="00DC4C41"/>
    <w:rsid w:val="00DC6327"/>
    <w:rsid w:val="00DC770D"/>
    <w:rsid w:val="00DC7B0B"/>
    <w:rsid w:val="00DD0811"/>
    <w:rsid w:val="00DD0BF9"/>
    <w:rsid w:val="00DD316A"/>
    <w:rsid w:val="00DD3A7A"/>
    <w:rsid w:val="00DD57B6"/>
    <w:rsid w:val="00DD5AEC"/>
    <w:rsid w:val="00DD63E1"/>
    <w:rsid w:val="00DD7907"/>
    <w:rsid w:val="00DE0344"/>
    <w:rsid w:val="00DE0456"/>
    <w:rsid w:val="00DE0651"/>
    <w:rsid w:val="00DE08F3"/>
    <w:rsid w:val="00DE150B"/>
    <w:rsid w:val="00DE15CC"/>
    <w:rsid w:val="00DE1857"/>
    <w:rsid w:val="00DE18DE"/>
    <w:rsid w:val="00DE1BF4"/>
    <w:rsid w:val="00DE1E0B"/>
    <w:rsid w:val="00DE2AE0"/>
    <w:rsid w:val="00DE2AF1"/>
    <w:rsid w:val="00DE2CA2"/>
    <w:rsid w:val="00DE3B36"/>
    <w:rsid w:val="00DE4A93"/>
    <w:rsid w:val="00DE61D1"/>
    <w:rsid w:val="00DE657E"/>
    <w:rsid w:val="00DE683F"/>
    <w:rsid w:val="00DE776C"/>
    <w:rsid w:val="00DE7DF1"/>
    <w:rsid w:val="00DE7FA9"/>
    <w:rsid w:val="00DF1D0F"/>
    <w:rsid w:val="00DF23FC"/>
    <w:rsid w:val="00DF35C6"/>
    <w:rsid w:val="00DF5213"/>
    <w:rsid w:val="00DF5240"/>
    <w:rsid w:val="00DF6D4D"/>
    <w:rsid w:val="00DF7DE9"/>
    <w:rsid w:val="00E0008A"/>
    <w:rsid w:val="00E001F5"/>
    <w:rsid w:val="00E00B04"/>
    <w:rsid w:val="00E01E6D"/>
    <w:rsid w:val="00E02155"/>
    <w:rsid w:val="00E026E9"/>
    <w:rsid w:val="00E053FD"/>
    <w:rsid w:val="00E0558D"/>
    <w:rsid w:val="00E05E8A"/>
    <w:rsid w:val="00E06314"/>
    <w:rsid w:val="00E07BBE"/>
    <w:rsid w:val="00E07FFE"/>
    <w:rsid w:val="00E11BA3"/>
    <w:rsid w:val="00E13581"/>
    <w:rsid w:val="00E153C1"/>
    <w:rsid w:val="00E15647"/>
    <w:rsid w:val="00E1566B"/>
    <w:rsid w:val="00E15E61"/>
    <w:rsid w:val="00E21232"/>
    <w:rsid w:val="00E23502"/>
    <w:rsid w:val="00E23B04"/>
    <w:rsid w:val="00E23FB9"/>
    <w:rsid w:val="00E23FBB"/>
    <w:rsid w:val="00E24015"/>
    <w:rsid w:val="00E24D02"/>
    <w:rsid w:val="00E24F75"/>
    <w:rsid w:val="00E25B0D"/>
    <w:rsid w:val="00E26FAC"/>
    <w:rsid w:val="00E275A5"/>
    <w:rsid w:val="00E27B0A"/>
    <w:rsid w:val="00E27B4B"/>
    <w:rsid w:val="00E30284"/>
    <w:rsid w:val="00E3108C"/>
    <w:rsid w:val="00E325DB"/>
    <w:rsid w:val="00E3276B"/>
    <w:rsid w:val="00E35C3B"/>
    <w:rsid w:val="00E35E83"/>
    <w:rsid w:val="00E40DD8"/>
    <w:rsid w:val="00E412E7"/>
    <w:rsid w:val="00E420CB"/>
    <w:rsid w:val="00E4347D"/>
    <w:rsid w:val="00E43CFD"/>
    <w:rsid w:val="00E457E6"/>
    <w:rsid w:val="00E4614E"/>
    <w:rsid w:val="00E4648E"/>
    <w:rsid w:val="00E465AA"/>
    <w:rsid w:val="00E51FA9"/>
    <w:rsid w:val="00E53FC8"/>
    <w:rsid w:val="00E60B72"/>
    <w:rsid w:val="00E6101C"/>
    <w:rsid w:val="00E61773"/>
    <w:rsid w:val="00E619A3"/>
    <w:rsid w:val="00E62332"/>
    <w:rsid w:val="00E63089"/>
    <w:rsid w:val="00E65630"/>
    <w:rsid w:val="00E66AF1"/>
    <w:rsid w:val="00E67B8C"/>
    <w:rsid w:val="00E70175"/>
    <w:rsid w:val="00E70A07"/>
    <w:rsid w:val="00E722A5"/>
    <w:rsid w:val="00E72518"/>
    <w:rsid w:val="00E726C7"/>
    <w:rsid w:val="00E73128"/>
    <w:rsid w:val="00E73F45"/>
    <w:rsid w:val="00E73FCB"/>
    <w:rsid w:val="00E753E6"/>
    <w:rsid w:val="00E7547D"/>
    <w:rsid w:val="00E7549E"/>
    <w:rsid w:val="00E7687B"/>
    <w:rsid w:val="00E77334"/>
    <w:rsid w:val="00E774A5"/>
    <w:rsid w:val="00E80437"/>
    <w:rsid w:val="00E807C8"/>
    <w:rsid w:val="00E80CC5"/>
    <w:rsid w:val="00E81E4D"/>
    <w:rsid w:val="00E82920"/>
    <w:rsid w:val="00E83CF3"/>
    <w:rsid w:val="00E84A81"/>
    <w:rsid w:val="00E84BB3"/>
    <w:rsid w:val="00E85311"/>
    <w:rsid w:val="00E855E1"/>
    <w:rsid w:val="00E859C1"/>
    <w:rsid w:val="00E85DB0"/>
    <w:rsid w:val="00E868BB"/>
    <w:rsid w:val="00E908D8"/>
    <w:rsid w:val="00E90C55"/>
    <w:rsid w:val="00E9356D"/>
    <w:rsid w:val="00E940FD"/>
    <w:rsid w:val="00E94660"/>
    <w:rsid w:val="00E95F39"/>
    <w:rsid w:val="00E96201"/>
    <w:rsid w:val="00E968EE"/>
    <w:rsid w:val="00E9707B"/>
    <w:rsid w:val="00EA0448"/>
    <w:rsid w:val="00EA106D"/>
    <w:rsid w:val="00EA1DD5"/>
    <w:rsid w:val="00EA25BD"/>
    <w:rsid w:val="00EA2F01"/>
    <w:rsid w:val="00EA3F99"/>
    <w:rsid w:val="00EA5396"/>
    <w:rsid w:val="00EA53EF"/>
    <w:rsid w:val="00EA6619"/>
    <w:rsid w:val="00EB0913"/>
    <w:rsid w:val="00EB0AC5"/>
    <w:rsid w:val="00EB0D36"/>
    <w:rsid w:val="00EB1E7A"/>
    <w:rsid w:val="00EB2CD7"/>
    <w:rsid w:val="00EB3C5D"/>
    <w:rsid w:val="00EB4A18"/>
    <w:rsid w:val="00EB5B25"/>
    <w:rsid w:val="00EB6316"/>
    <w:rsid w:val="00EB652A"/>
    <w:rsid w:val="00EB6667"/>
    <w:rsid w:val="00EB6B9F"/>
    <w:rsid w:val="00EC0F5A"/>
    <w:rsid w:val="00EC16DF"/>
    <w:rsid w:val="00EC3008"/>
    <w:rsid w:val="00EC37CA"/>
    <w:rsid w:val="00EC3CAE"/>
    <w:rsid w:val="00EC424C"/>
    <w:rsid w:val="00EC46E2"/>
    <w:rsid w:val="00EC5B5C"/>
    <w:rsid w:val="00EC5CAB"/>
    <w:rsid w:val="00EC5EBD"/>
    <w:rsid w:val="00EC6C6A"/>
    <w:rsid w:val="00EC6CD5"/>
    <w:rsid w:val="00ED21DB"/>
    <w:rsid w:val="00ED2C1A"/>
    <w:rsid w:val="00ED43A9"/>
    <w:rsid w:val="00ED4716"/>
    <w:rsid w:val="00ED5D4C"/>
    <w:rsid w:val="00ED6035"/>
    <w:rsid w:val="00ED6302"/>
    <w:rsid w:val="00ED6351"/>
    <w:rsid w:val="00ED6CDE"/>
    <w:rsid w:val="00ED7174"/>
    <w:rsid w:val="00EE00B2"/>
    <w:rsid w:val="00EE0F31"/>
    <w:rsid w:val="00EE0F6A"/>
    <w:rsid w:val="00EE1628"/>
    <w:rsid w:val="00EE377F"/>
    <w:rsid w:val="00EE3BF2"/>
    <w:rsid w:val="00EE4AAB"/>
    <w:rsid w:val="00EE4EB9"/>
    <w:rsid w:val="00EE54A1"/>
    <w:rsid w:val="00EE5827"/>
    <w:rsid w:val="00EE5943"/>
    <w:rsid w:val="00EE6AD3"/>
    <w:rsid w:val="00EE6AE4"/>
    <w:rsid w:val="00EE6F3B"/>
    <w:rsid w:val="00EE72DE"/>
    <w:rsid w:val="00EE7559"/>
    <w:rsid w:val="00EE7CEA"/>
    <w:rsid w:val="00EF07D4"/>
    <w:rsid w:val="00EF092E"/>
    <w:rsid w:val="00EF1FA8"/>
    <w:rsid w:val="00EF2A7E"/>
    <w:rsid w:val="00EF3B40"/>
    <w:rsid w:val="00EF42B5"/>
    <w:rsid w:val="00EF4760"/>
    <w:rsid w:val="00EF4BD0"/>
    <w:rsid w:val="00EF599F"/>
    <w:rsid w:val="00EF5A0E"/>
    <w:rsid w:val="00EF799A"/>
    <w:rsid w:val="00EF7C7C"/>
    <w:rsid w:val="00F002F9"/>
    <w:rsid w:val="00F00810"/>
    <w:rsid w:val="00F03C66"/>
    <w:rsid w:val="00F048F3"/>
    <w:rsid w:val="00F05E07"/>
    <w:rsid w:val="00F07BD3"/>
    <w:rsid w:val="00F10E88"/>
    <w:rsid w:val="00F11993"/>
    <w:rsid w:val="00F11FC5"/>
    <w:rsid w:val="00F12109"/>
    <w:rsid w:val="00F133E2"/>
    <w:rsid w:val="00F1481E"/>
    <w:rsid w:val="00F1498E"/>
    <w:rsid w:val="00F14E5A"/>
    <w:rsid w:val="00F15582"/>
    <w:rsid w:val="00F1562F"/>
    <w:rsid w:val="00F16AE8"/>
    <w:rsid w:val="00F179E4"/>
    <w:rsid w:val="00F26226"/>
    <w:rsid w:val="00F26B87"/>
    <w:rsid w:val="00F26EF9"/>
    <w:rsid w:val="00F27661"/>
    <w:rsid w:val="00F27B04"/>
    <w:rsid w:val="00F321E1"/>
    <w:rsid w:val="00F3239B"/>
    <w:rsid w:val="00F32A45"/>
    <w:rsid w:val="00F348A6"/>
    <w:rsid w:val="00F3499C"/>
    <w:rsid w:val="00F36D82"/>
    <w:rsid w:val="00F37579"/>
    <w:rsid w:val="00F379A7"/>
    <w:rsid w:val="00F37BE7"/>
    <w:rsid w:val="00F4057B"/>
    <w:rsid w:val="00F406D7"/>
    <w:rsid w:val="00F42003"/>
    <w:rsid w:val="00F42140"/>
    <w:rsid w:val="00F466FB"/>
    <w:rsid w:val="00F46D3D"/>
    <w:rsid w:val="00F52260"/>
    <w:rsid w:val="00F52C81"/>
    <w:rsid w:val="00F52F60"/>
    <w:rsid w:val="00F53558"/>
    <w:rsid w:val="00F53780"/>
    <w:rsid w:val="00F53EA6"/>
    <w:rsid w:val="00F541E8"/>
    <w:rsid w:val="00F543A0"/>
    <w:rsid w:val="00F55851"/>
    <w:rsid w:val="00F5611B"/>
    <w:rsid w:val="00F56359"/>
    <w:rsid w:val="00F56B7F"/>
    <w:rsid w:val="00F5774C"/>
    <w:rsid w:val="00F57B34"/>
    <w:rsid w:val="00F61992"/>
    <w:rsid w:val="00F61AD1"/>
    <w:rsid w:val="00F61C4E"/>
    <w:rsid w:val="00F61E48"/>
    <w:rsid w:val="00F6425D"/>
    <w:rsid w:val="00F65DD8"/>
    <w:rsid w:val="00F65E94"/>
    <w:rsid w:val="00F673B4"/>
    <w:rsid w:val="00F673EA"/>
    <w:rsid w:val="00F67CA4"/>
    <w:rsid w:val="00F705B0"/>
    <w:rsid w:val="00F708CC"/>
    <w:rsid w:val="00F712E1"/>
    <w:rsid w:val="00F72A06"/>
    <w:rsid w:val="00F73BF2"/>
    <w:rsid w:val="00F73D51"/>
    <w:rsid w:val="00F745FB"/>
    <w:rsid w:val="00F754ED"/>
    <w:rsid w:val="00F76C5B"/>
    <w:rsid w:val="00F76D46"/>
    <w:rsid w:val="00F76F64"/>
    <w:rsid w:val="00F77D47"/>
    <w:rsid w:val="00F80037"/>
    <w:rsid w:val="00F8200C"/>
    <w:rsid w:val="00F8232E"/>
    <w:rsid w:val="00F84E4D"/>
    <w:rsid w:val="00F85445"/>
    <w:rsid w:val="00F85DD1"/>
    <w:rsid w:val="00F86B10"/>
    <w:rsid w:val="00F86BBA"/>
    <w:rsid w:val="00F870C0"/>
    <w:rsid w:val="00F87C44"/>
    <w:rsid w:val="00F87C88"/>
    <w:rsid w:val="00F9155C"/>
    <w:rsid w:val="00F91A00"/>
    <w:rsid w:val="00F91CD1"/>
    <w:rsid w:val="00F931B0"/>
    <w:rsid w:val="00F9487D"/>
    <w:rsid w:val="00F94B76"/>
    <w:rsid w:val="00F94C7E"/>
    <w:rsid w:val="00F95112"/>
    <w:rsid w:val="00F95B4F"/>
    <w:rsid w:val="00F95FD5"/>
    <w:rsid w:val="00F97A8A"/>
    <w:rsid w:val="00F97ECC"/>
    <w:rsid w:val="00FA0962"/>
    <w:rsid w:val="00FA2AD4"/>
    <w:rsid w:val="00FA343D"/>
    <w:rsid w:val="00FA48C7"/>
    <w:rsid w:val="00FA58BD"/>
    <w:rsid w:val="00FA5D0A"/>
    <w:rsid w:val="00FA7112"/>
    <w:rsid w:val="00FA71E4"/>
    <w:rsid w:val="00FA7309"/>
    <w:rsid w:val="00FA7F1F"/>
    <w:rsid w:val="00FB22F3"/>
    <w:rsid w:val="00FB2F42"/>
    <w:rsid w:val="00FB32E0"/>
    <w:rsid w:val="00FB35BB"/>
    <w:rsid w:val="00FB36FB"/>
    <w:rsid w:val="00FB3778"/>
    <w:rsid w:val="00FB4B92"/>
    <w:rsid w:val="00FB5108"/>
    <w:rsid w:val="00FB5AB2"/>
    <w:rsid w:val="00FB6286"/>
    <w:rsid w:val="00FC0708"/>
    <w:rsid w:val="00FC17F2"/>
    <w:rsid w:val="00FC2AD0"/>
    <w:rsid w:val="00FC391C"/>
    <w:rsid w:val="00FC3B25"/>
    <w:rsid w:val="00FC3F98"/>
    <w:rsid w:val="00FC7088"/>
    <w:rsid w:val="00FC75A3"/>
    <w:rsid w:val="00FC75FA"/>
    <w:rsid w:val="00FD1068"/>
    <w:rsid w:val="00FD27EB"/>
    <w:rsid w:val="00FD2C02"/>
    <w:rsid w:val="00FD314C"/>
    <w:rsid w:val="00FD4DD1"/>
    <w:rsid w:val="00FD5467"/>
    <w:rsid w:val="00FE05DB"/>
    <w:rsid w:val="00FE0F82"/>
    <w:rsid w:val="00FE1111"/>
    <w:rsid w:val="00FE1AA7"/>
    <w:rsid w:val="00FE31E6"/>
    <w:rsid w:val="00FE335D"/>
    <w:rsid w:val="00FE3E00"/>
    <w:rsid w:val="00FE4826"/>
    <w:rsid w:val="00FE4FCB"/>
    <w:rsid w:val="00FE508D"/>
    <w:rsid w:val="00FE5386"/>
    <w:rsid w:val="00FE5D41"/>
    <w:rsid w:val="00FE62C6"/>
    <w:rsid w:val="00FF136A"/>
    <w:rsid w:val="00FF4A1D"/>
    <w:rsid w:val="00FF597D"/>
    <w:rsid w:val="00FF5F5D"/>
    <w:rsid w:val="00FF63C9"/>
    <w:rsid w:val="00FF6DBD"/>
    <w:rsid w:val="00FF75BC"/>
    <w:rsid w:val="00FF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822ED"/>
  <w15:chartTrackingRefBased/>
  <w15:docId w15:val="{B5EE80C2-F607-424A-A74D-BE61F8FB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BEB"/>
  </w:style>
  <w:style w:type="paragraph" w:styleId="1">
    <w:name w:val="heading 1"/>
    <w:basedOn w:val="a"/>
    <w:link w:val="10"/>
    <w:uiPriority w:val="9"/>
    <w:qFormat/>
    <w:rsid w:val="00EE5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009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514"/>
    <w:pPr>
      <w:ind w:left="720"/>
      <w:contextualSpacing/>
    </w:pPr>
  </w:style>
  <w:style w:type="character" w:styleId="a4">
    <w:name w:val="Hyperlink"/>
    <w:basedOn w:val="a0"/>
    <w:uiPriority w:val="99"/>
    <w:unhideWhenUsed/>
    <w:rsid w:val="00492265"/>
    <w:rPr>
      <w:color w:val="0563C1" w:themeColor="hyperlink"/>
      <w:u w:val="single"/>
    </w:rPr>
  </w:style>
  <w:style w:type="paragraph" w:customStyle="1" w:styleId="Default">
    <w:name w:val="Default"/>
    <w:rsid w:val="00485866"/>
    <w:pPr>
      <w:autoSpaceDE w:val="0"/>
      <w:autoSpaceDN w:val="0"/>
      <w:adjustRightInd w:val="0"/>
      <w:spacing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EE54A1"/>
    <w:rPr>
      <w:rFonts w:ascii="Times New Roman" w:eastAsia="Times New Roman" w:hAnsi="Times New Roman" w:cs="Times New Roman"/>
      <w:b/>
      <w:bCs/>
      <w:kern w:val="36"/>
      <w:sz w:val="48"/>
      <w:szCs w:val="48"/>
      <w:lang w:eastAsia="ru-RU"/>
    </w:rPr>
  </w:style>
  <w:style w:type="paragraph" w:styleId="a5">
    <w:name w:val="footnote text"/>
    <w:basedOn w:val="a"/>
    <w:link w:val="a6"/>
    <w:uiPriority w:val="99"/>
    <w:semiHidden/>
    <w:unhideWhenUsed/>
    <w:rsid w:val="00874FEA"/>
    <w:pPr>
      <w:spacing w:line="240" w:lineRule="auto"/>
    </w:pPr>
    <w:rPr>
      <w:sz w:val="20"/>
      <w:szCs w:val="20"/>
    </w:rPr>
  </w:style>
  <w:style w:type="character" w:customStyle="1" w:styleId="a6">
    <w:name w:val="Текст сноски Знак"/>
    <w:basedOn w:val="a0"/>
    <w:link w:val="a5"/>
    <w:uiPriority w:val="99"/>
    <w:semiHidden/>
    <w:rsid w:val="00874FEA"/>
    <w:rPr>
      <w:sz w:val="20"/>
      <w:szCs w:val="20"/>
    </w:rPr>
  </w:style>
  <w:style w:type="character" w:styleId="a7">
    <w:name w:val="footnote reference"/>
    <w:basedOn w:val="a0"/>
    <w:uiPriority w:val="99"/>
    <w:semiHidden/>
    <w:unhideWhenUsed/>
    <w:rsid w:val="00874FEA"/>
    <w:rPr>
      <w:vertAlign w:val="superscript"/>
    </w:rPr>
  </w:style>
  <w:style w:type="paragraph" w:styleId="a8">
    <w:name w:val="header"/>
    <w:basedOn w:val="a"/>
    <w:link w:val="a9"/>
    <w:uiPriority w:val="99"/>
    <w:unhideWhenUsed/>
    <w:rsid w:val="00EE3BF2"/>
    <w:pPr>
      <w:tabs>
        <w:tab w:val="center" w:pos="4677"/>
        <w:tab w:val="right" w:pos="9355"/>
      </w:tabs>
      <w:spacing w:line="240" w:lineRule="auto"/>
    </w:pPr>
  </w:style>
  <w:style w:type="character" w:customStyle="1" w:styleId="a9">
    <w:name w:val="Верхний колонтитул Знак"/>
    <w:basedOn w:val="a0"/>
    <w:link w:val="a8"/>
    <w:uiPriority w:val="99"/>
    <w:rsid w:val="00EE3BF2"/>
  </w:style>
  <w:style w:type="paragraph" w:styleId="aa">
    <w:name w:val="footer"/>
    <w:basedOn w:val="a"/>
    <w:link w:val="ab"/>
    <w:uiPriority w:val="99"/>
    <w:unhideWhenUsed/>
    <w:rsid w:val="00EE3BF2"/>
    <w:pPr>
      <w:tabs>
        <w:tab w:val="center" w:pos="4677"/>
        <w:tab w:val="right" w:pos="9355"/>
      </w:tabs>
      <w:spacing w:line="240" w:lineRule="auto"/>
    </w:pPr>
  </w:style>
  <w:style w:type="character" w:customStyle="1" w:styleId="ab">
    <w:name w:val="Нижний колонтитул Знак"/>
    <w:basedOn w:val="a0"/>
    <w:link w:val="aa"/>
    <w:uiPriority w:val="99"/>
    <w:rsid w:val="00EE3BF2"/>
  </w:style>
  <w:style w:type="character" w:styleId="ac">
    <w:name w:val="FollowedHyperlink"/>
    <w:basedOn w:val="a0"/>
    <w:uiPriority w:val="99"/>
    <w:semiHidden/>
    <w:unhideWhenUsed/>
    <w:rsid w:val="00616B38"/>
    <w:rPr>
      <w:color w:val="954F72" w:themeColor="followedHyperlink"/>
      <w:u w:val="single"/>
    </w:rPr>
  </w:style>
  <w:style w:type="paragraph" w:styleId="ad">
    <w:name w:val="No Spacing"/>
    <w:link w:val="ae"/>
    <w:uiPriority w:val="1"/>
    <w:qFormat/>
    <w:rsid w:val="00BA3B34"/>
    <w:pPr>
      <w:spacing w:line="240" w:lineRule="auto"/>
    </w:pPr>
    <w:rPr>
      <w:rFonts w:eastAsiaTheme="minorEastAsia"/>
      <w:lang w:eastAsia="ru-RU"/>
    </w:rPr>
  </w:style>
  <w:style w:type="character" w:customStyle="1" w:styleId="ae">
    <w:name w:val="Без интервала Знак"/>
    <w:basedOn w:val="a0"/>
    <w:link w:val="ad"/>
    <w:uiPriority w:val="1"/>
    <w:rsid w:val="00BA3B34"/>
    <w:rPr>
      <w:rFonts w:eastAsiaTheme="minorEastAsia"/>
      <w:lang w:eastAsia="ru-RU"/>
    </w:rPr>
  </w:style>
  <w:style w:type="paragraph" w:styleId="af">
    <w:name w:val="TOC Heading"/>
    <w:basedOn w:val="1"/>
    <w:next w:val="a"/>
    <w:uiPriority w:val="39"/>
    <w:unhideWhenUsed/>
    <w:qFormat/>
    <w:rsid w:val="00230EA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230EA5"/>
    <w:pPr>
      <w:spacing w:after="100"/>
      <w:ind w:left="220"/>
    </w:pPr>
    <w:rPr>
      <w:rFonts w:eastAsiaTheme="minorEastAsia" w:cs="Times New Roman"/>
      <w:lang w:eastAsia="ru-RU"/>
    </w:rPr>
  </w:style>
  <w:style w:type="paragraph" w:styleId="11">
    <w:name w:val="toc 1"/>
    <w:basedOn w:val="a"/>
    <w:next w:val="a"/>
    <w:autoRedefine/>
    <w:uiPriority w:val="39"/>
    <w:unhideWhenUsed/>
    <w:rsid w:val="00230EA5"/>
    <w:pPr>
      <w:spacing w:after="100"/>
    </w:pPr>
    <w:rPr>
      <w:rFonts w:eastAsiaTheme="minorEastAsia" w:cs="Times New Roman"/>
      <w:lang w:eastAsia="ru-RU"/>
    </w:rPr>
  </w:style>
  <w:style w:type="paragraph" w:styleId="3">
    <w:name w:val="toc 3"/>
    <w:basedOn w:val="a"/>
    <w:next w:val="a"/>
    <w:autoRedefine/>
    <w:uiPriority w:val="39"/>
    <w:unhideWhenUsed/>
    <w:rsid w:val="00230EA5"/>
    <w:pPr>
      <w:spacing w:after="100"/>
      <w:ind w:left="440"/>
    </w:pPr>
    <w:rPr>
      <w:rFonts w:eastAsiaTheme="minorEastAsia" w:cs="Times New Roman"/>
      <w:lang w:eastAsia="ru-RU"/>
    </w:rPr>
  </w:style>
  <w:style w:type="table" w:styleId="af0">
    <w:name w:val="Table Grid"/>
    <w:basedOn w:val="a1"/>
    <w:uiPriority w:val="39"/>
    <w:rsid w:val="005675B1"/>
    <w:pPr>
      <w:spacing w:line="240" w:lineRule="auto"/>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C6327"/>
    <w:pPr>
      <w:spacing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EC46E2"/>
    <w:pPr>
      <w:spacing w:line="240" w:lineRule="auto"/>
    </w:pPr>
    <w:rPr>
      <w:rFonts w:eastAsia="Times New Roman"/>
      <w:lang w:eastAsia="ru-RU"/>
    </w:rPr>
    <w:tblPr>
      <w:tblCellMar>
        <w:top w:w="0" w:type="dxa"/>
        <w:left w:w="0" w:type="dxa"/>
        <w:bottom w:w="0" w:type="dxa"/>
        <w:right w:w="0" w:type="dxa"/>
      </w:tblCellMar>
    </w:tblPr>
  </w:style>
  <w:style w:type="table" w:customStyle="1" w:styleId="12">
    <w:name w:val="Сетка таблицы1"/>
    <w:basedOn w:val="a1"/>
    <w:next w:val="af0"/>
    <w:uiPriority w:val="39"/>
    <w:rsid w:val="00B72E37"/>
    <w:pPr>
      <w:spacing w:line="240" w:lineRule="auto"/>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39"/>
    <w:rsid w:val="00893B7B"/>
    <w:pPr>
      <w:spacing w:line="240" w:lineRule="auto"/>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39"/>
    <w:rsid w:val="00A86ABD"/>
    <w:pPr>
      <w:spacing w:line="240" w:lineRule="auto"/>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0"/>
    <w:uiPriority w:val="39"/>
    <w:rsid w:val="001C32DC"/>
    <w:pPr>
      <w:spacing w:line="240" w:lineRule="auto"/>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39"/>
    <w:rsid w:val="00AF7B2C"/>
    <w:pPr>
      <w:spacing w:line="240" w:lineRule="auto"/>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87CBA"/>
  </w:style>
  <w:style w:type="table" w:customStyle="1" w:styleId="4">
    <w:name w:val="Сетка таблицы4"/>
    <w:basedOn w:val="a1"/>
    <w:next w:val="af0"/>
    <w:uiPriority w:val="39"/>
    <w:rsid w:val="00487CBA"/>
    <w:pPr>
      <w:spacing w:line="240" w:lineRule="auto"/>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009BE"/>
    <w:rPr>
      <w:rFonts w:asciiTheme="majorHAnsi" w:eastAsiaTheme="majorEastAsia" w:hAnsiTheme="majorHAnsi" w:cstheme="majorBidi"/>
      <w:color w:val="2E74B5" w:themeColor="accent1" w:themeShade="BF"/>
      <w:sz w:val="26"/>
      <w:szCs w:val="26"/>
    </w:rPr>
  </w:style>
  <w:style w:type="table" w:customStyle="1" w:styleId="111">
    <w:name w:val="Сетка таблицы111"/>
    <w:basedOn w:val="a1"/>
    <w:next w:val="af0"/>
    <w:uiPriority w:val="39"/>
    <w:rsid w:val="00F97ECC"/>
    <w:pPr>
      <w:spacing w:line="240" w:lineRule="auto"/>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0"/>
    <w:uiPriority w:val="39"/>
    <w:rsid w:val="00782B1A"/>
    <w:pPr>
      <w:spacing w:line="240" w:lineRule="auto"/>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0"/>
    <w:uiPriority w:val="39"/>
    <w:rsid w:val="0049043B"/>
    <w:pPr>
      <w:spacing w:line="240" w:lineRule="auto"/>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485">
      <w:bodyDiv w:val="1"/>
      <w:marLeft w:val="0"/>
      <w:marRight w:val="0"/>
      <w:marTop w:val="0"/>
      <w:marBottom w:val="0"/>
      <w:divBdr>
        <w:top w:val="none" w:sz="0" w:space="0" w:color="auto"/>
        <w:left w:val="none" w:sz="0" w:space="0" w:color="auto"/>
        <w:bottom w:val="none" w:sz="0" w:space="0" w:color="auto"/>
        <w:right w:val="none" w:sz="0" w:space="0" w:color="auto"/>
      </w:divBdr>
    </w:div>
    <w:div w:id="92823773">
      <w:bodyDiv w:val="1"/>
      <w:marLeft w:val="0"/>
      <w:marRight w:val="0"/>
      <w:marTop w:val="0"/>
      <w:marBottom w:val="0"/>
      <w:divBdr>
        <w:top w:val="none" w:sz="0" w:space="0" w:color="auto"/>
        <w:left w:val="none" w:sz="0" w:space="0" w:color="auto"/>
        <w:bottom w:val="none" w:sz="0" w:space="0" w:color="auto"/>
        <w:right w:val="none" w:sz="0" w:space="0" w:color="auto"/>
      </w:divBdr>
    </w:div>
    <w:div w:id="218632463">
      <w:bodyDiv w:val="1"/>
      <w:marLeft w:val="0"/>
      <w:marRight w:val="0"/>
      <w:marTop w:val="0"/>
      <w:marBottom w:val="0"/>
      <w:divBdr>
        <w:top w:val="none" w:sz="0" w:space="0" w:color="auto"/>
        <w:left w:val="none" w:sz="0" w:space="0" w:color="auto"/>
        <w:bottom w:val="none" w:sz="0" w:space="0" w:color="auto"/>
        <w:right w:val="none" w:sz="0" w:space="0" w:color="auto"/>
      </w:divBdr>
    </w:div>
    <w:div w:id="229003789">
      <w:bodyDiv w:val="1"/>
      <w:marLeft w:val="0"/>
      <w:marRight w:val="0"/>
      <w:marTop w:val="0"/>
      <w:marBottom w:val="0"/>
      <w:divBdr>
        <w:top w:val="none" w:sz="0" w:space="0" w:color="auto"/>
        <w:left w:val="none" w:sz="0" w:space="0" w:color="auto"/>
        <w:bottom w:val="none" w:sz="0" w:space="0" w:color="auto"/>
        <w:right w:val="none" w:sz="0" w:space="0" w:color="auto"/>
      </w:divBdr>
      <w:divsChild>
        <w:div w:id="1514998832">
          <w:marLeft w:val="0"/>
          <w:marRight w:val="0"/>
          <w:marTop w:val="0"/>
          <w:marBottom w:val="0"/>
          <w:divBdr>
            <w:top w:val="none" w:sz="0" w:space="0" w:color="auto"/>
            <w:left w:val="none" w:sz="0" w:space="0" w:color="auto"/>
            <w:bottom w:val="none" w:sz="0" w:space="0" w:color="auto"/>
            <w:right w:val="none" w:sz="0" w:space="0" w:color="auto"/>
          </w:divBdr>
        </w:div>
      </w:divsChild>
    </w:div>
    <w:div w:id="268702685">
      <w:bodyDiv w:val="1"/>
      <w:marLeft w:val="0"/>
      <w:marRight w:val="0"/>
      <w:marTop w:val="0"/>
      <w:marBottom w:val="0"/>
      <w:divBdr>
        <w:top w:val="none" w:sz="0" w:space="0" w:color="auto"/>
        <w:left w:val="none" w:sz="0" w:space="0" w:color="auto"/>
        <w:bottom w:val="none" w:sz="0" w:space="0" w:color="auto"/>
        <w:right w:val="none" w:sz="0" w:space="0" w:color="auto"/>
      </w:divBdr>
    </w:div>
    <w:div w:id="395006695">
      <w:bodyDiv w:val="1"/>
      <w:marLeft w:val="0"/>
      <w:marRight w:val="0"/>
      <w:marTop w:val="0"/>
      <w:marBottom w:val="0"/>
      <w:divBdr>
        <w:top w:val="none" w:sz="0" w:space="0" w:color="auto"/>
        <w:left w:val="none" w:sz="0" w:space="0" w:color="auto"/>
        <w:bottom w:val="none" w:sz="0" w:space="0" w:color="auto"/>
        <w:right w:val="none" w:sz="0" w:space="0" w:color="auto"/>
      </w:divBdr>
    </w:div>
    <w:div w:id="456948362">
      <w:bodyDiv w:val="1"/>
      <w:marLeft w:val="0"/>
      <w:marRight w:val="0"/>
      <w:marTop w:val="0"/>
      <w:marBottom w:val="0"/>
      <w:divBdr>
        <w:top w:val="none" w:sz="0" w:space="0" w:color="auto"/>
        <w:left w:val="none" w:sz="0" w:space="0" w:color="auto"/>
        <w:bottom w:val="none" w:sz="0" w:space="0" w:color="auto"/>
        <w:right w:val="none" w:sz="0" w:space="0" w:color="auto"/>
      </w:divBdr>
    </w:div>
    <w:div w:id="472527203">
      <w:bodyDiv w:val="1"/>
      <w:marLeft w:val="0"/>
      <w:marRight w:val="0"/>
      <w:marTop w:val="0"/>
      <w:marBottom w:val="0"/>
      <w:divBdr>
        <w:top w:val="none" w:sz="0" w:space="0" w:color="auto"/>
        <w:left w:val="none" w:sz="0" w:space="0" w:color="auto"/>
        <w:bottom w:val="none" w:sz="0" w:space="0" w:color="auto"/>
        <w:right w:val="none" w:sz="0" w:space="0" w:color="auto"/>
      </w:divBdr>
    </w:div>
    <w:div w:id="685715995">
      <w:bodyDiv w:val="1"/>
      <w:marLeft w:val="0"/>
      <w:marRight w:val="0"/>
      <w:marTop w:val="0"/>
      <w:marBottom w:val="0"/>
      <w:divBdr>
        <w:top w:val="none" w:sz="0" w:space="0" w:color="auto"/>
        <w:left w:val="none" w:sz="0" w:space="0" w:color="auto"/>
        <w:bottom w:val="none" w:sz="0" w:space="0" w:color="auto"/>
        <w:right w:val="none" w:sz="0" w:space="0" w:color="auto"/>
      </w:divBdr>
    </w:div>
    <w:div w:id="697195603">
      <w:bodyDiv w:val="1"/>
      <w:marLeft w:val="0"/>
      <w:marRight w:val="0"/>
      <w:marTop w:val="0"/>
      <w:marBottom w:val="0"/>
      <w:divBdr>
        <w:top w:val="none" w:sz="0" w:space="0" w:color="auto"/>
        <w:left w:val="none" w:sz="0" w:space="0" w:color="auto"/>
        <w:bottom w:val="none" w:sz="0" w:space="0" w:color="auto"/>
        <w:right w:val="none" w:sz="0" w:space="0" w:color="auto"/>
      </w:divBdr>
    </w:div>
    <w:div w:id="822425842">
      <w:bodyDiv w:val="1"/>
      <w:marLeft w:val="0"/>
      <w:marRight w:val="0"/>
      <w:marTop w:val="0"/>
      <w:marBottom w:val="0"/>
      <w:divBdr>
        <w:top w:val="none" w:sz="0" w:space="0" w:color="auto"/>
        <w:left w:val="none" w:sz="0" w:space="0" w:color="auto"/>
        <w:bottom w:val="none" w:sz="0" w:space="0" w:color="auto"/>
        <w:right w:val="none" w:sz="0" w:space="0" w:color="auto"/>
      </w:divBdr>
    </w:div>
    <w:div w:id="866648417">
      <w:bodyDiv w:val="1"/>
      <w:marLeft w:val="0"/>
      <w:marRight w:val="0"/>
      <w:marTop w:val="0"/>
      <w:marBottom w:val="0"/>
      <w:divBdr>
        <w:top w:val="none" w:sz="0" w:space="0" w:color="auto"/>
        <w:left w:val="none" w:sz="0" w:space="0" w:color="auto"/>
        <w:bottom w:val="none" w:sz="0" w:space="0" w:color="auto"/>
        <w:right w:val="none" w:sz="0" w:space="0" w:color="auto"/>
      </w:divBdr>
    </w:div>
    <w:div w:id="892890733">
      <w:bodyDiv w:val="1"/>
      <w:marLeft w:val="0"/>
      <w:marRight w:val="0"/>
      <w:marTop w:val="0"/>
      <w:marBottom w:val="0"/>
      <w:divBdr>
        <w:top w:val="none" w:sz="0" w:space="0" w:color="auto"/>
        <w:left w:val="none" w:sz="0" w:space="0" w:color="auto"/>
        <w:bottom w:val="none" w:sz="0" w:space="0" w:color="auto"/>
        <w:right w:val="none" w:sz="0" w:space="0" w:color="auto"/>
      </w:divBdr>
      <w:divsChild>
        <w:div w:id="1447851264">
          <w:marLeft w:val="0"/>
          <w:marRight w:val="0"/>
          <w:marTop w:val="0"/>
          <w:marBottom w:val="0"/>
          <w:divBdr>
            <w:top w:val="none" w:sz="0" w:space="0" w:color="auto"/>
            <w:left w:val="none" w:sz="0" w:space="0" w:color="auto"/>
            <w:bottom w:val="none" w:sz="0" w:space="0" w:color="auto"/>
            <w:right w:val="none" w:sz="0" w:space="0" w:color="auto"/>
          </w:divBdr>
        </w:div>
      </w:divsChild>
    </w:div>
    <w:div w:id="927537425">
      <w:bodyDiv w:val="1"/>
      <w:marLeft w:val="0"/>
      <w:marRight w:val="0"/>
      <w:marTop w:val="0"/>
      <w:marBottom w:val="0"/>
      <w:divBdr>
        <w:top w:val="none" w:sz="0" w:space="0" w:color="auto"/>
        <w:left w:val="none" w:sz="0" w:space="0" w:color="auto"/>
        <w:bottom w:val="none" w:sz="0" w:space="0" w:color="auto"/>
        <w:right w:val="none" w:sz="0" w:space="0" w:color="auto"/>
      </w:divBdr>
    </w:div>
    <w:div w:id="1012997614">
      <w:bodyDiv w:val="1"/>
      <w:marLeft w:val="0"/>
      <w:marRight w:val="0"/>
      <w:marTop w:val="0"/>
      <w:marBottom w:val="0"/>
      <w:divBdr>
        <w:top w:val="none" w:sz="0" w:space="0" w:color="auto"/>
        <w:left w:val="none" w:sz="0" w:space="0" w:color="auto"/>
        <w:bottom w:val="none" w:sz="0" w:space="0" w:color="auto"/>
        <w:right w:val="none" w:sz="0" w:space="0" w:color="auto"/>
      </w:divBdr>
    </w:div>
    <w:div w:id="1016544277">
      <w:bodyDiv w:val="1"/>
      <w:marLeft w:val="0"/>
      <w:marRight w:val="0"/>
      <w:marTop w:val="0"/>
      <w:marBottom w:val="0"/>
      <w:divBdr>
        <w:top w:val="none" w:sz="0" w:space="0" w:color="auto"/>
        <w:left w:val="none" w:sz="0" w:space="0" w:color="auto"/>
        <w:bottom w:val="none" w:sz="0" w:space="0" w:color="auto"/>
        <w:right w:val="none" w:sz="0" w:space="0" w:color="auto"/>
      </w:divBdr>
    </w:div>
    <w:div w:id="1028069883">
      <w:bodyDiv w:val="1"/>
      <w:marLeft w:val="0"/>
      <w:marRight w:val="0"/>
      <w:marTop w:val="0"/>
      <w:marBottom w:val="0"/>
      <w:divBdr>
        <w:top w:val="none" w:sz="0" w:space="0" w:color="auto"/>
        <w:left w:val="none" w:sz="0" w:space="0" w:color="auto"/>
        <w:bottom w:val="none" w:sz="0" w:space="0" w:color="auto"/>
        <w:right w:val="none" w:sz="0" w:space="0" w:color="auto"/>
      </w:divBdr>
    </w:div>
    <w:div w:id="1043673556">
      <w:bodyDiv w:val="1"/>
      <w:marLeft w:val="0"/>
      <w:marRight w:val="0"/>
      <w:marTop w:val="0"/>
      <w:marBottom w:val="0"/>
      <w:divBdr>
        <w:top w:val="none" w:sz="0" w:space="0" w:color="auto"/>
        <w:left w:val="none" w:sz="0" w:space="0" w:color="auto"/>
        <w:bottom w:val="none" w:sz="0" w:space="0" w:color="auto"/>
        <w:right w:val="none" w:sz="0" w:space="0" w:color="auto"/>
      </w:divBdr>
    </w:div>
    <w:div w:id="1219128642">
      <w:bodyDiv w:val="1"/>
      <w:marLeft w:val="0"/>
      <w:marRight w:val="0"/>
      <w:marTop w:val="0"/>
      <w:marBottom w:val="0"/>
      <w:divBdr>
        <w:top w:val="none" w:sz="0" w:space="0" w:color="auto"/>
        <w:left w:val="none" w:sz="0" w:space="0" w:color="auto"/>
        <w:bottom w:val="none" w:sz="0" w:space="0" w:color="auto"/>
        <w:right w:val="none" w:sz="0" w:space="0" w:color="auto"/>
      </w:divBdr>
      <w:divsChild>
        <w:div w:id="956447075">
          <w:marLeft w:val="0"/>
          <w:marRight w:val="0"/>
          <w:marTop w:val="0"/>
          <w:marBottom w:val="0"/>
          <w:divBdr>
            <w:top w:val="none" w:sz="0" w:space="0" w:color="auto"/>
            <w:left w:val="none" w:sz="0" w:space="0" w:color="auto"/>
            <w:bottom w:val="none" w:sz="0" w:space="0" w:color="auto"/>
            <w:right w:val="none" w:sz="0" w:space="0" w:color="auto"/>
          </w:divBdr>
        </w:div>
        <w:div w:id="714355901">
          <w:marLeft w:val="0"/>
          <w:marRight w:val="0"/>
          <w:marTop w:val="0"/>
          <w:marBottom w:val="0"/>
          <w:divBdr>
            <w:top w:val="none" w:sz="0" w:space="0" w:color="auto"/>
            <w:left w:val="none" w:sz="0" w:space="0" w:color="auto"/>
            <w:bottom w:val="none" w:sz="0" w:space="0" w:color="auto"/>
            <w:right w:val="none" w:sz="0" w:space="0" w:color="auto"/>
          </w:divBdr>
        </w:div>
      </w:divsChild>
    </w:div>
    <w:div w:id="1258101051">
      <w:bodyDiv w:val="1"/>
      <w:marLeft w:val="0"/>
      <w:marRight w:val="0"/>
      <w:marTop w:val="0"/>
      <w:marBottom w:val="0"/>
      <w:divBdr>
        <w:top w:val="none" w:sz="0" w:space="0" w:color="auto"/>
        <w:left w:val="none" w:sz="0" w:space="0" w:color="auto"/>
        <w:bottom w:val="none" w:sz="0" w:space="0" w:color="auto"/>
        <w:right w:val="none" w:sz="0" w:space="0" w:color="auto"/>
      </w:divBdr>
    </w:div>
    <w:div w:id="1260262266">
      <w:bodyDiv w:val="1"/>
      <w:marLeft w:val="0"/>
      <w:marRight w:val="0"/>
      <w:marTop w:val="0"/>
      <w:marBottom w:val="0"/>
      <w:divBdr>
        <w:top w:val="none" w:sz="0" w:space="0" w:color="auto"/>
        <w:left w:val="none" w:sz="0" w:space="0" w:color="auto"/>
        <w:bottom w:val="none" w:sz="0" w:space="0" w:color="auto"/>
        <w:right w:val="none" w:sz="0" w:space="0" w:color="auto"/>
      </w:divBdr>
      <w:divsChild>
        <w:div w:id="483594338">
          <w:marLeft w:val="0"/>
          <w:marRight w:val="0"/>
          <w:marTop w:val="0"/>
          <w:marBottom w:val="0"/>
          <w:divBdr>
            <w:top w:val="none" w:sz="0" w:space="0" w:color="auto"/>
            <w:left w:val="none" w:sz="0" w:space="0" w:color="auto"/>
            <w:bottom w:val="none" w:sz="0" w:space="0" w:color="auto"/>
            <w:right w:val="none" w:sz="0" w:space="0" w:color="auto"/>
          </w:divBdr>
        </w:div>
        <w:div w:id="240526657">
          <w:marLeft w:val="0"/>
          <w:marRight w:val="0"/>
          <w:marTop w:val="0"/>
          <w:marBottom w:val="0"/>
          <w:divBdr>
            <w:top w:val="none" w:sz="0" w:space="0" w:color="auto"/>
            <w:left w:val="none" w:sz="0" w:space="0" w:color="auto"/>
            <w:bottom w:val="none" w:sz="0" w:space="0" w:color="auto"/>
            <w:right w:val="none" w:sz="0" w:space="0" w:color="auto"/>
          </w:divBdr>
        </w:div>
      </w:divsChild>
    </w:div>
    <w:div w:id="1296059903">
      <w:bodyDiv w:val="1"/>
      <w:marLeft w:val="0"/>
      <w:marRight w:val="0"/>
      <w:marTop w:val="0"/>
      <w:marBottom w:val="0"/>
      <w:divBdr>
        <w:top w:val="none" w:sz="0" w:space="0" w:color="auto"/>
        <w:left w:val="none" w:sz="0" w:space="0" w:color="auto"/>
        <w:bottom w:val="none" w:sz="0" w:space="0" w:color="auto"/>
        <w:right w:val="none" w:sz="0" w:space="0" w:color="auto"/>
      </w:divBdr>
    </w:div>
    <w:div w:id="1325008541">
      <w:bodyDiv w:val="1"/>
      <w:marLeft w:val="0"/>
      <w:marRight w:val="0"/>
      <w:marTop w:val="0"/>
      <w:marBottom w:val="0"/>
      <w:divBdr>
        <w:top w:val="none" w:sz="0" w:space="0" w:color="auto"/>
        <w:left w:val="none" w:sz="0" w:space="0" w:color="auto"/>
        <w:bottom w:val="none" w:sz="0" w:space="0" w:color="auto"/>
        <w:right w:val="none" w:sz="0" w:space="0" w:color="auto"/>
      </w:divBdr>
    </w:div>
    <w:div w:id="1343780207">
      <w:bodyDiv w:val="1"/>
      <w:marLeft w:val="0"/>
      <w:marRight w:val="0"/>
      <w:marTop w:val="0"/>
      <w:marBottom w:val="0"/>
      <w:divBdr>
        <w:top w:val="none" w:sz="0" w:space="0" w:color="auto"/>
        <w:left w:val="none" w:sz="0" w:space="0" w:color="auto"/>
        <w:bottom w:val="none" w:sz="0" w:space="0" w:color="auto"/>
        <w:right w:val="none" w:sz="0" w:space="0" w:color="auto"/>
      </w:divBdr>
    </w:div>
    <w:div w:id="1399135792">
      <w:bodyDiv w:val="1"/>
      <w:marLeft w:val="0"/>
      <w:marRight w:val="0"/>
      <w:marTop w:val="0"/>
      <w:marBottom w:val="0"/>
      <w:divBdr>
        <w:top w:val="none" w:sz="0" w:space="0" w:color="auto"/>
        <w:left w:val="none" w:sz="0" w:space="0" w:color="auto"/>
        <w:bottom w:val="none" w:sz="0" w:space="0" w:color="auto"/>
        <w:right w:val="none" w:sz="0" w:space="0" w:color="auto"/>
      </w:divBdr>
    </w:div>
    <w:div w:id="1413699364">
      <w:bodyDiv w:val="1"/>
      <w:marLeft w:val="0"/>
      <w:marRight w:val="0"/>
      <w:marTop w:val="0"/>
      <w:marBottom w:val="0"/>
      <w:divBdr>
        <w:top w:val="none" w:sz="0" w:space="0" w:color="auto"/>
        <w:left w:val="none" w:sz="0" w:space="0" w:color="auto"/>
        <w:bottom w:val="none" w:sz="0" w:space="0" w:color="auto"/>
        <w:right w:val="none" w:sz="0" w:space="0" w:color="auto"/>
      </w:divBdr>
      <w:divsChild>
        <w:div w:id="841241538">
          <w:marLeft w:val="0"/>
          <w:marRight w:val="0"/>
          <w:marTop w:val="0"/>
          <w:marBottom w:val="0"/>
          <w:divBdr>
            <w:top w:val="none" w:sz="0" w:space="0" w:color="auto"/>
            <w:left w:val="none" w:sz="0" w:space="0" w:color="auto"/>
            <w:bottom w:val="none" w:sz="0" w:space="0" w:color="auto"/>
            <w:right w:val="none" w:sz="0" w:space="0" w:color="auto"/>
          </w:divBdr>
          <w:divsChild>
            <w:div w:id="1414476808">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500462777">
      <w:bodyDiv w:val="1"/>
      <w:marLeft w:val="0"/>
      <w:marRight w:val="0"/>
      <w:marTop w:val="0"/>
      <w:marBottom w:val="0"/>
      <w:divBdr>
        <w:top w:val="none" w:sz="0" w:space="0" w:color="auto"/>
        <w:left w:val="none" w:sz="0" w:space="0" w:color="auto"/>
        <w:bottom w:val="none" w:sz="0" w:space="0" w:color="auto"/>
        <w:right w:val="none" w:sz="0" w:space="0" w:color="auto"/>
      </w:divBdr>
    </w:div>
    <w:div w:id="1632324320">
      <w:bodyDiv w:val="1"/>
      <w:marLeft w:val="0"/>
      <w:marRight w:val="0"/>
      <w:marTop w:val="0"/>
      <w:marBottom w:val="0"/>
      <w:divBdr>
        <w:top w:val="none" w:sz="0" w:space="0" w:color="auto"/>
        <w:left w:val="none" w:sz="0" w:space="0" w:color="auto"/>
        <w:bottom w:val="none" w:sz="0" w:space="0" w:color="auto"/>
        <w:right w:val="none" w:sz="0" w:space="0" w:color="auto"/>
      </w:divBdr>
    </w:div>
    <w:div w:id="1643584590">
      <w:bodyDiv w:val="1"/>
      <w:marLeft w:val="0"/>
      <w:marRight w:val="0"/>
      <w:marTop w:val="0"/>
      <w:marBottom w:val="0"/>
      <w:divBdr>
        <w:top w:val="none" w:sz="0" w:space="0" w:color="auto"/>
        <w:left w:val="none" w:sz="0" w:space="0" w:color="auto"/>
        <w:bottom w:val="none" w:sz="0" w:space="0" w:color="auto"/>
        <w:right w:val="none" w:sz="0" w:space="0" w:color="auto"/>
      </w:divBdr>
      <w:divsChild>
        <w:div w:id="372539339">
          <w:marLeft w:val="0"/>
          <w:marRight w:val="0"/>
          <w:marTop w:val="0"/>
          <w:marBottom w:val="0"/>
          <w:divBdr>
            <w:top w:val="none" w:sz="0" w:space="0" w:color="auto"/>
            <w:left w:val="none" w:sz="0" w:space="0" w:color="auto"/>
            <w:bottom w:val="none" w:sz="0" w:space="0" w:color="auto"/>
            <w:right w:val="none" w:sz="0" w:space="0" w:color="auto"/>
          </w:divBdr>
        </w:div>
      </w:divsChild>
    </w:div>
    <w:div w:id="1655140938">
      <w:bodyDiv w:val="1"/>
      <w:marLeft w:val="0"/>
      <w:marRight w:val="0"/>
      <w:marTop w:val="0"/>
      <w:marBottom w:val="0"/>
      <w:divBdr>
        <w:top w:val="none" w:sz="0" w:space="0" w:color="auto"/>
        <w:left w:val="none" w:sz="0" w:space="0" w:color="auto"/>
        <w:bottom w:val="none" w:sz="0" w:space="0" w:color="auto"/>
        <w:right w:val="none" w:sz="0" w:space="0" w:color="auto"/>
      </w:divBdr>
    </w:div>
    <w:div w:id="1703742870">
      <w:bodyDiv w:val="1"/>
      <w:marLeft w:val="0"/>
      <w:marRight w:val="0"/>
      <w:marTop w:val="0"/>
      <w:marBottom w:val="0"/>
      <w:divBdr>
        <w:top w:val="none" w:sz="0" w:space="0" w:color="auto"/>
        <w:left w:val="none" w:sz="0" w:space="0" w:color="auto"/>
        <w:bottom w:val="none" w:sz="0" w:space="0" w:color="auto"/>
        <w:right w:val="none" w:sz="0" w:space="0" w:color="auto"/>
      </w:divBdr>
    </w:div>
    <w:div w:id="1777941852">
      <w:bodyDiv w:val="1"/>
      <w:marLeft w:val="0"/>
      <w:marRight w:val="0"/>
      <w:marTop w:val="0"/>
      <w:marBottom w:val="0"/>
      <w:divBdr>
        <w:top w:val="none" w:sz="0" w:space="0" w:color="auto"/>
        <w:left w:val="none" w:sz="0" w:space="0" w:color="auto"/>
        <w:bottom w:val="none" w:sz="0" w:space="0" w:color="auto"/>
        <w:right w:val="none" w:sz="0" w:space="0" w:color="auto"/>
      </w:divBdr>
    </w:div>
    <w:div w:id="1785267041">
      <w:bodyDiv w:val="1"/>
      <w:marLeft w:val="0"/>
      <w:marRight w:val="0"/>
      <w:marTop w:val="0"/>
      <w:marBottom w:val="0"/>
      <w:divBdr>
        <w:top w:val="none" w:sz="0" w:space="0" w:color="auto"/>
        <w:left w:val="none" w:sz="0" w:space="0" w:color="auto"/>
        <w:bottom w:val="none" w:sz="0" w:space="0" w:color="auto"/>
        <w:right w:val="none" w:sz="0" w:space="0" w:color="auto"/>
      </w:divBdr>
    </w:div>
    <w:div w:id="1840192813">
      <w:bodyDiv w:val="1"/>
      <w:marLeft w:val="0"/>
      <w:marRight w:val="0"/>
      <w:marTop w:val="0"/>
      <w:marBottom w:val="0"/>
      <w:divBdr>
        <w:top w:val="none" w:sz="0" w:space="0" w:color="auto"/>
        <w:left w:val="none" w:sz="0" w:space="0" w:color="auto"/>
        <w:bottom w:val="none" w:sz="0" w:space="0" w:color="auto"/>
        <w:right w:val="none" w:sz="0" w:space="0" w:color="auto"/>
      </w:divBdr>
    </w:div>
    <w:div w:id="1845051716">
      <w:bodyDiv w:val="1"/>
      <w:marLeft w:val="0"/>
      <w:marRight w:val="0"/>
      <w:marTop w:val="0"/>
      <w:marBottom w:val="0"/>
      <w:divBdr>
        <w:top w:val="none" w:sz="0" w:space="0" w:color="auto"/>
        <w:left w:val="none" w:sz="0" w:space="0" w:color="auto"/>
        <w:bottom w:val="none" w:sz="0" w:space="0" w:color="auto"/>
        <w:right w:val="none" w:sz="0" w:space="0" w:color="auto"/>
      </w:divBdr>
    </w:div>
    <w:div w:id="2010597581">
      <w:bodyDiv w:val="1"/>
      <w:marLeft w:val="0"/>
      <w:marRight w:val="0"/>
      <w:marTop w:val="0"/>
      <w:marBottom w:val="0"/>
      <w:divBdr>
        <w:top w:val="none" w:sz="0" w:space="0" w:color="auto"/>
        <w:left w:val="none" w:sz="0" w:space="0" w:color="auto"/>
        <w:bottom w:val="none" w:sz="0" w:space="0" w:color="auto"/>
        <w:right w:val="none" w:sz="0" w:space="0" w:color="auto"/>
      </w:divBdr>
    </w:div>
    <w:div w:id="2027125727">
      <w:bodyDiv w:val="1"/>
      <w:marLeft w:val="0"/>
      <w:marRight w:val="0"/>
      <w:marTop w:val="0"/>
      <w:marBottom w:val="0"/>
      <w:divBdr>
        <w:top w:val="none" w:sz="0" w:space="0" w:color="auto"/>
        <w:left w:val="none" w:sz="0" w:space="0" w:color="auto"/>
        <w:bottom w:val="none" w:sz="0" w:space="0" w:color="auto"/>
        <w:right w:val="none" w:sz="0" w:space="0" w:color="auto"/>
      </w:divBdr>
    </w:div>
    <w:div w:id="20862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missia.org/offline/2020/289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3793534428886"/>
          <c:y val="4.6848410615339758E-2"/>
          <c:w val="0.72442627731642839"/>
          <c:h val="0.90630323679727431"/>
        </c:manualLayout>
      </c:layout>
      <c:barChart>
        <c:barDir val="bar"/>
        <c:grouping val="stacked"/>
        <c:varyColors val="0"/>
        <c:ser>
          <c:idx val="0"/>
          <c:order val="0"/>
          <c:tx>
            <c:strRef>
              <c:f>Лист1!$B$1</c:f>
              <c:strCache>
                <c:ptCount val="1"/>
                <c:pt idx="0">
                  <c:v>Эмоциоальная направленность (в %)</c:v>
                </c:pt>
              </c:strCache>
            </c:strRef>
          </c:tx>
          <c:spPr>
            <a:pattFill prst="pct40">
              <a:fgClr>
                <a:schemeClr val="tx1"/>
              </a:fgClr>
              <a:bgClr>
                <a:schemeClr val="bg1"/>
              </a:bgClr>
            </a:pattFill>
            <a:ln w="19050">
              <a:solidFill>
                <a:schemeClr val="lt1"/>
              </a:solidFill>
            </a:ln>
            <a:effectLst/>
          </c:spPr>
          <c:invertIfNegative val="0"/>
          <c:dLbls>
            <c:dLbl>
              <c:idx val="0"/>
              <c:layout>
                <c:manualLayout>
                  <c:x val="0.11126057518672235"/>
                  <c:y val="-2.1728144056354122E-16"/>
                </c:manualLayout>
              </c:layout>
              <c:tx>
                <c:rich>
                  <a:bodyPr/>
                  <a:lstStyle/>
                  <a:p>
                    <a:r>
                      <a:rPr lang="en-US"/>
                      <a:t>1,91</a:t>
                    </a:r>
                  </a:p>
                </c:rich>
              </c:tx>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BB02-4FE8-917F-AFF51F211B0E}"/>
                </c:ext>
                <c:ext xmlns:c15="http://schemas.microsoft.com/office/drawing/2012/chart" uri="{CE6537A1-D6FC-4f65-9D91-7224C49458BB}"/>
              </c:extLst>
            </c:dLbl>
            <c:dLbl>
              <c:idx val="1"/>
              <c:layout>
                <c:manualLayout>
                  <c:x val="0.21271461756935556"/>
                  <c:y val="0"/>
                </c:manualLayout>
              </c:layout>
              <c:tx>
                <c:rich>
                  <a:bodyPr/>
                  <a:lstStyle/>
                  <a:p>
                    <a:r>
                      <a:rPr lang="en-US"/>
                      <a:t>4,08</a:t>
                    </a:r>
                  </a:p>
                </c:rich>
              </c:tx>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BB02-4FE8-917F-AFF51F211B0E}"/>
                </c:ext>
                <c:ext xmlns:c15="http://schemas.microsoft.com/office/drawing/2012/chart" uri="{CE6537A1-D6FC-4f65-9D91-7224C49458BB}"/>
              </c:extLst>
            </c:dLbl>
            <c:dLbl>
              <c:idx val="2"/>
              <c:layout>
                <c:manualLayout>
                  <c:x val="0.21789155665886584"/>
                  <c:y val="-1.0864072028177061E-16"/>
                </c:manualLayout>
              </c:layout>
              <c:tx>
                <c:rich>
                  <a:bodyPr/>
                  <a:lstStyle/>
                  <a:p>
                    <a:r>
                      <a:rPr lang="en-US"/>
                      <a:t>4,29</a:t>
                    </a:r>
                  </a:p>
                </c:rich>
              </c:tx>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BB02-4FE8-917F-AFF51F211B0E}"/>
                </c:ext>
                <c:ext xmlns:c15="http://schemas.microsoft.com/office/drawing/2012/chart" uri="{CE6537A1-D6FC-4f65-9D91-7224C49458BB}"/>
              </c:extLst>
            </c:dLbl>
            <c:dLbl>
              <c:idx val="3"/>
              <c:layout>
                <c:manualLayout>
                  <c:x val="0.26179417228018914"/>
                  <c:y val="4.2587343248760567E-3"/>
                </c:manualLayout>
              </c:layout>
              <c:tx>
                <c:rich>
                  <a:bodyPr/>
                  <a:lstStyle/>
                  <a:p>
                    <a:r>
                      <a:rPr lang="en-US"/>
                      <a:t>5,32</a:t>
                    </a:r>
                  </a:p>
                </c:rich>
              </c:tx>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BB02-4FE8-917F-AFF51F211B0E}"/>
                </c:ext>
                <c:ext xmlns:c15="http://schemas.microsoft.com/office/drawing/2012/chart" uri="{CE6537A1-D6FC-4f65-9D91-7224C49458BB}"/>
              </c:extLst>
            </c:dLbl>
            <c:dLbl>
              <c:idx val="4"/>
              <c:layout>
                <c:manualLayout>
                  <c:x val="0.27013140598804458"/>
                  <c:y val="0"/>
                </c:manualLayout>
              </c:layout>
              <c:tx>
                <c:rich>
                  <a:bodyPr/>
                  <a:lstStyle/>
                  <a:p>
                    <a:r>
                      <a:rPr lang="en-US"/>
                      <a:t>5,41</a:t>
                    </a:r>
                  </a:p>
                </c:rich>
              </c:tx>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4-BB02-4FE8-917F-AFF51F211B0E}"/>
                </c:ext>
                <c:ext xmlns:c15="http://schemas.microsoft.com/office/drawing/2012/chart" uri="{CE6537A1-D6FC-4f65-9D91-7224C49458BB}"/>
              </c:extLst>
            </c:dLbl>
            <c:dLbl>
              <c:idx val="5"/>
              <c:layout>
                <c:manualLayout>
                  <c:x val="0.26770274405354488"/>
                  <c:y val="-5.4320360140885304E-17"/>
                </c:manualLayout>
              </c:layout>
              <c:tx>
                <c:rich>
                  <a:bodyPr/>
                  <a:lstStyle/>
                  <a:p>
                    <a:r>
                      <a:rPr lang="en-US"/>
                      <a:t>5,41</a:t>
                    </a:r>
                  </a:p>
                </c:rich>
              </c:tx>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BB02-4FE8-917F-AFF51F211B0E}"/>
                </c:ext>
                <c:ext xmlns:c15="http://schemas.microsoft.com/office/drawing/2012/chart" uri="{CE6537A1-D6FC-4f65-9D91-7224C49458BB}"/>
              </c:extLst>
            </c:dLbl>
            <c:dLbl>
              <c:idx val="6"/>
              <c:layout>
                <c:manualLayout>
                  <c:x val="0.33332298979868896"/>
                  <c:y val="0"/>
                </c:manualLayout>
              </c:layout>
              <c:tx>
                <c:rich>
                  <a:bodyPr/>
                  <a:lstStyle/>
                  <a:p>
                    <a:r>
                      <a:rPr lang="en-US"/>
                      <a:t>6,79</a:t>
                    </a:r>
                  </a:p>
                </c:rich>
              </c:tx>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6-BB02-4FE8-917F-AFF51F211B0E}"/>
                </c:ext>
                <c:ext xmlns:c15="http://schemas.microsoft.com/office/drawing/2012/chart" uri="{CE6537A1-D6FC-4f65-9D91-7224C49458BB}"/>
              </c:extLst>
            </c:dLbl>
            <c:dLbl>
              <c:idx val="7"/>
              <c:layout>
                <c:manualLayout>
                  <c:x val="0.3466046054588004"/>
                  <c:y val="0"/>
                </c:manualLayout>
              </c:layout>
              <c:tx>
                <c:rich>
                  <a:bodyPr/>
                  <a:lstStyle/>
                  <a:p>
                    <a:r>
                      <a:rPr lang="en-US"/>
                      <a:t>7,08</a:t>
                    </a:r>
                  </a:p>
                </c:rich>
              </c:tx>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BB02-4FE8-917F-AFF51F211B0E}"/>
                </c:ext>
                <c:ext xmlns:c15="http://schemas.microsoft.com/office/drawing/2012/chart" uri="{CE6537A1-D6FC-4f65-9D91-7224C49458BB}"/>
              </c:extLst>
            </c:dLbl>
            <c:dLbl>
              <c:idx val="8"/>
              <c:layout>
                <c:manualLayout>
                  <c:x val="0.34853712251485808"/>
                  <c:y val="-2.7160180070442652E-17"/>
                </c:manualLayout>
              </c:layout>
              <c:tx>
                <c:rich>
                  <a:bodyPr/>
                  <a:lstStyle/>
                  <a:p>
                    <a:r>
                      <a:rPr lang="en-US"/>
                      <a:t>7,17</a:t>
                    </a:r>
                  </a:p>
                </c:rich>
              </c:tx>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8-BB02-4FE8-917F-AFF51F211B0E}"/>
                </c:ext>
                <c:ext xmlns:c15="http://schemas.microsoft.com/office/drawing/2012/chart" uri="{CE6537A1-D6FC-4f65-9D91-7224C49458BB}"/>
              </c:extLst>
            </c:dLbl>
            <c:dLbl>
              <c:idx val="9"/>
              <c:layout>
                <c:manualLayout>
                  <c:x val="0.36344232832964829"/>
                  <c:y val="2.1296004666083407E-3"/>
                </c:manualLayout>
              </c:layout>
              <c:tx>
                <c:rich>
                  <a:bodyPr rot="0" spcFirstLastPara="1" vertOverflow="ellipsis" vert="horz" wrap="square" lIns="38100" tIns="19050" rIns="38100" bIns="19050" anchor="ctr" anchorCtr="1">
                    <a:no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7,52</a:t>
                    </a:r>
                  </a:p>
                </c:rich>
              </c:tx>
              <c:spPr>
                <a:noFill/>
                <a:ln>
                  <a:noFill/>
                </a:ln>
                <a:effectLst/>
              </c:spPr>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9-BB02-4FE8-917F-AFF51F211B0E}"/>
                </c:ext>
                <c:ext xmlns:c15="http://schemas.microsoft.com/office/drawing/2012/chart" uri="{CE6537A1-D6FC-4f65-9D91-7224C49458BB}">
                  <c15:layout>
                    <c:manualLayout>
                      <c:w val="6.2922134733158358E-2"/>
                      <c:h val="6.8441178186060075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Пугническая</c:v>
                </c:pt>
                <c:pt idx="1">
                  <c:v>Романтическая</c:v>
                </c:pt>
                <c:pt idx="2">
                  <c:v>Акизитивная</c:v>
                </c:pt>
                <c:pt idx="3">
                  <c:v>Эстетическая</c:v>
                </c:pt>
                <c:pt idx="4">
                  <c:v>Гностическая</c:v>
                </c:pt>
                <c:pt idx="5">
                  <c:v>Глорическая</c:v>
                </c:pt>
                <c:pt idx="6">
                  <c:v>Гедонистическая</c:v>
                </c:pt>
                <c:pt idx="7">
                  <c:v>Праксическая </c:v>
                </c:pt>
                <c:pt idx="8">
                  <c:v>Коммуникативная</c:v>
                </c:pt>
                <c:pt idx="9">
                  <c:v>Альтруистическая</c:v>
                </c:pt>
              </c:strCache>
            </c:strRef>
          </c:cat>
          <c:val>
            <c:numRef>
              <c:f>Лист1!$B$2:$B$11</c:f>
              <c:numCache>
                <c:formatCode>0.00%</c:formatCode>
                <c:ptCount val="10"/>
                <c:pt idx="0">
                  <c:v>1.9099999999999999E-2</c:v>
                </c:pt>
                <c:pt idx="1">
                  <c:v>4.0800000000000003E-2</c:v>
                </c:pt>
                <c:pt idx="2">
                  <c:v>4.2900000000000001E-2</c:v>
                </c:pt>
                <c:pt idx="3">
                  <c:v>5.3199999999999997E-2</c:v>
                </c:pt>
                <c:pt idx="4">
                  <c:v>5.4100000000000002E-2</c:v>
                </c:pt>
                <c:pt idx="5">
                  <c:v>5.4100000000000002E-2</c:v>
                </c:pt>
                <c:pt idx="6">
                  <c:v>6.7900000000000002E-2</c:v>
                </c:pt>
                <c:pt idx="7">
                  <c:v>7.0800000000000002E-2</c:v>
                </c:pt>
                <c:pt idx="8">
                  <c:v>7.17E-2</c:v>
                </c:pt>
                <c:pt idx="9">
                  <c:v>7.5200000000000003E-2</c:v>
                </c:pt>
              </c:numCache>
            </c:numRef>
          </c:val>
          <c:extLst xmlns:c16r2="http://schemas.microsoft.com/office/drawing/2015/06/chart">
            <c:ext xmlns:c16="http://schemas.microsoft.com/office/drawing/2014/chart" uri="{C3380CC4-5D6E-409C-BE32-E72D297353CC}">
              <c16:uniqueId val="{0000000A-BB02-4FE8-917F-AFF51F211B0E}"/>
            </c:ext>
          </c:extLst>
        </c:ser>
        <c:ser>
          <c:idx val="1"/>
          <c:order val="1"/>
          <c:tx>
            <c:strRef>
              <c:f>Лист1!$C$1</c:f>
              <c:strCache>
                <c:ptCount val="1"/>
                <c:pt idx="0">
                  <c:v>Столбец1</c:v>
                </c:pt>
              </c:strCache>
            </c:strRef>
          </c:tx>
          <c:spPr>
            <a:solidFill>
              <a:schemeClr val="accent2"/>
            </a:solidFill>
            <a:ln w="19050">
              <a:solidFill>
                <a:schemeClr val="lt1"/>
              </a:solidFill>
            </a:ln>
            <a:effectLst/>
          </c:spPr>
          <c:invertIfNegative val="0"/>
          <c:cat>
            <c:strRef>
              <c:f>Лист1!$A$2:$A$11</c:f>
              <c:strCache>
                <c:ptCount val="10"/>
                <c:pt idx="0">
                  <c:v>Пугническая</c:v>
                </c:pt>
                <c:pt idx="1">
                  <c:v>Романтическая</c:v>
                </c:pt>
                <c:pt idx="2">
                  <c:v>Акизитивная</c:v>
                </c:pt>
                <c:pt idx="3">
                  <c:v>Эстетическая</c:v>
                </c:pt>
                <c:pt idx="4">
                  <c:v>Гностическая</c:v>
                </c:pt>
                <c:pt idx="5">
                  <c:v>Глорическая</c:v>
                </c:pt>
                <c:pt idx="6">
                  <c:v>Гедонистическая</c:v>
                </c:pt>
                <c:pt idx="7">
                  <c:v>Праксическая </c:v>
                </c:pt>
                <c:pt idx="8">
                  <c:v>Коммуникативная</c:v>
                </c:pt>
                <c:pt idx="9">
                  <c:v>Альтруистическая</c:v>
                </c:pt>
              </c:strCache>
            </c:strRef>
          </c:cat>
          <c:val>
            <c:numRef>
              <c:f>Лист1!$C$2:$C$11</c:f>
              <c:numCache>
                <c:formatCode>General</c:formatCode>
                <c:ptCount val="10"/>
              </c:numCache>
            </c:numRef>
          </c:val>
          <c:extLst xmlns:c16r2="http://schemas.microsoft.com/office/drawing/2015/06/chart">
            <c:ext xmlns:c16="http://schemas.microsoft.com/office/drawing/2014/chart" uri="{C3380CC4-5D6E-409C-BE32-E72D297353CC}">
              <c16:uniqueId val="{0000000B-BB02-4FE8-917F-AFF51F211B0E}"/>
            </c:ext>
          </c:extLst>
        </c:ser>
        <c:ser>
          <c:idx val="2"/>
          <c:order val="2"/>
          <c:tx>
            <c:strRef>
              <c:f>Лист1!$D$1</c:f>
              <c:strCache>
                <c:ptCount val="1"/>
                <c:pt idx="0">
                  <c:v>Столбец2</c:v>
                </c:pt>
              </c:strCache>
            </c:strRef>
          </c:tx>
          <c:spPr>
            <a:solidFill>
              <a:schemeClr val="accent3"/>
            </a:solidFill>
            <a:ln w="19050">
              <a:solidFill>
                <a:schemeClr val="lt1"/>
              </a:solidFill>
            </a:ln>
            <a:effectLst/>
          </c:spPr>
          <c:invertIfNegative val="0"/>
          <c:cat>
            <c:strRef>
              <c:f>Лист1!$A$2:$A$11</c:f>
              <c:strCache>
                <c:ptCount val="10"/>
                <c:pt idx="0">
                  <c:v>Пугническая</c:v>
                </c:pt>
                <c:pt idx="1">
                  <c:v>Романтическая</c:v>
                </c:pt>
                <c:pt idx="2">
                  <c:v>Акизитивная</c:v>
                </c:pt>
                <c:pt idx="3">
                  <c:v>Эстетическая</c:v>
                </c:pt>
                <c:pt idx="4">
                  <c:v>Гностическая</c:v>
                </c:pt>
                <c:pt idx="5">
                  <c:v>Глорическая</c:v>
                </c:pt>
                <c:pt idx="6">
                  <c:v>Гедонистическая</c:v>
                </c:pt>
                <c:pt idx="7">
                  <c:v>Праксическая </c:v>
                </c:pt>
                <c:pt idx="8">
                  <c:v>Коммуникативная</c:v>
                </c:pt>
                <c:pt idx="9">
                  <c:v>Альтруистическая</c:v>
                </c:pt>
              </c:strCache>
            </c:strRef>
          </c:cat>
          <c:val>
            <c:numRef>
              <c:f>Лист1!$D$2:$D$11</c:f>
              <c:numCache>
                <c:formatCode>General</c:formatCode>
                <c:ptCount val="10"/>
              </c:numCache>
            </c:numRef>
          </c:val>
          <c:extLst xmlns:c16r2="http://schemas.microsoft.com/office/drawing/2015/06/chart">
            <c:ext xmlns:c16="http://schemas.microsoft.com/office/drawing/2014/chart" uri="{C3380CC4-5D6E-409C-BE32-E72D297353CC}">
              <c16:uniqueId val="{0000000C-BB02-4FE8-917F-AFF51F211B0E}"/>
            </c:ext>
          </c:extLst>
        </c:ser>
        <c:ser>
          <c:idx val="3"/>
          <c:order val="3"/>
          <c:tx>
            <c:strRef>
              <c:f>Лист1!$E$1</c:f>
              <c:strCache>
                <c:ptCount val="1"/>
                <c:pt idx="0">
                  <c:v>Столбец3</c:v>
                </c:pt>
              </c:strCache>
            </c:strRef>
          </c:tx>
          <c:invertIfNegative val="0"/>
          <c:cat>
            <c:strRef>
              <c:f>Лист1!$A$2:$A$11</c:f>
              <c:strCache>
                <c:ptCount val="10"/>
                <c:pt idx="0">
                  <c:v>Пугническая</c:v>
                </c:pt>
                <c:pt idx="1">
                  <c:v>Романтическая</c:v>
                </c:pt>
                <c:pt idx="2">
                  <c:v>Акизитивная</c:v>
                </c:pt>
                <c:pt idx="3">
                  <c:v>Эстетическая</c:v>
                </c:pt>
                <c:pt idx="4">
                  <c:v>Гностическая</c:v>
                </c:pt>
                <c:pt idx="5">
                  <c:v>Глорическая</c:v>
                </c:pt>
                <c:pt idx="6">
                  <c:v>Гедонистическая</c:v>
                </c:pt>
                <c:pt idx="7">
                  <c:v>Праксическая </c:v>
                </c:pt>
                <c:pt idx="8">
                  <c:v>Коммуникативная</c:v>
                </c:pt>
                <c:pt idx="9">
                  <c:v>Альтруистическая</c:v>
                </c:pt>
              </c:strCache>
            </c:strRef>
          </c:cat>
          <c:val>
            <c:numRef>
              <c:f>Лист1!$E$2:$E$11</c:f>
              <c:numCache>
                <c:formatCode>General</c:formatCode>
                <c:ptCount val="10"/>
              </c:numCache>
            </c:numRef>
          </c:val>
          <c:extLst xmlns:c16r2="http://schemas.microsoft.com/office/drawing/2015/06/chart">
            <c:ext xmlns:c16="http://schemas.microsoft.com/office/drawing/2014/chart" uri="{C3380CC4-5D6E-409C-BE32-E72D297353CC}">
              <c16:uniqueId val="{0000000D-BB02-4FE8-917F-AFF51F211B0E}"/>
            </c:ext>
          </c:extLst>
        </c:ser>
        <c:dLbls>
          <c:showLegendKey val="0"/>
          <c:showVal val="0"/>
          <c:showCatName val="0"/>
          <c:showSerName val="0"/>
          <c:showPercent val="0"/>
          <c:showBubbleSize val="0"/>
        </c:dLbls>
        <c:gapWidth val="100"/>
        <c:overlap val="100"/>
        <c:axId val="367558544"/>
        <c:axId val="367554624"/>
      </c:barChart>
      <c:valAx>
        <c:axId val="367554624"/>
        <c:scaling>
          <c:orientation val="minMax"/>
        </c:scaling>
        <c:delete val="1"/>
        <c:axPos val="b"/>
        <c:majorGridlines/>
        <c:numFmt formatCode="0.00%" sourceLinked="1"/>
        <c:majorTickMark val="out"/>
        <c:minorTickMark val="none"/>
        <c:tickLblPos val="nextTo"/>
        <c:crossAx val="367558544"/>
        <c:crosses val="autoZero"/>
        <c:crossBetween val="between"/>
      </c:valAx>
      <c:catAx>
        <c:axId val="367558544"/>
        <c:scaling>
          <c:orientation val="minMax"/>
        </c:scaling>
        <c:delete val="0"/>
        <c:axPos val="l"/>
        <c:numFmt formatCode="General" sourceLinked="1"/>
        <c:majorTickMark val="out"/>
        <c:minorTickMark val="none"/>
        <c:tickLblPos val="nextTo"/>
        <c:crossAx val="367554624"/>
        <c:crosses val="autoZero"/>
        <c:auto val="1"/>
        <c:lblAlgn val="ctr"/>
        <c:lblOffset val="100"/>
        <c:noMultiLvlLbl val="0"/>
      </c:cat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bg2">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Отрицание</c:v>
                </c:pt>
                <c:pt idx="1">
                  <c:v>Вытеснение</c:v>
                </c:pt>
                <c:pt idx="2">
                  <c:v>Регрессия</c:v>
                </c:pt>
                <c:pt idx="3">
                  <c:v>Компенсация</c:v>
                </c:pt>
                <c:pt idx="4">
                  <c:v>Проекция</c:v>
                </c:pt>
                <c:pt idx="5">
                  <c:v>Замещение</c:v>
                </c:pt>
                <c:pt idx="6">
                  <c:v>Интеллектуализация</c:v>
                </c:pt>
                <c:pt idx="7">
                  <c:v>Реактивное образование</c:v>
                </c:pt>
              </c:strCache>
            </c:strRef>
          </c:cat>
          <c:val>
            <c:numRef>
              <c:f>Лист1!$B$2:$B$9</c:f>
              <c:numCache>
                <c:formatCode>General</c:formatCode>
                <c:ptCount val="8"/>
                <c:pt idx="0">
                  <c:v>48.8</c:v>
                </c:pt>
                <c:pt idx="1">
                  <c:v>33.299999999999997</c:v>
                </c:pt>
                <c:pt idx="2">
                  <c:v>47.3</c:v>
                </c:pt>
                <c:pt idx="3">
                  <c:v>47.4</c:v>
                </c:pt>
                <c:pt idx="4">
                  <c:v>55.2</c:v>
                </c:pt>
                <c:pt idx="5">
                  <c:v>28</c:v>
                </c:pt>
                <c:pt idx="6">
                  <c:v>46.1</c:v>
                </c:pt>
                <c:pt idx="7">
                  <c:v>29.4</c:v>
                </c:pt>
              </c:numCache>
            </c:numRef>
          </c:val>
          <c:extLst xmlns:c16r2="http://schemas.microsoft.com/office/drawing/2015/06/chart">
            <c:ext xmlns:c16="http://schemas.microsoft.com/office/drawing/2014/chart" uri="{C3380CC4-5D6E-409C-BE32-E72D297353CC}">
              <c16:uniqueId val="{00000000-FA3E-4302-92ED-AD7976BC0493}"/>
            </c:ext>
          </c:extLst>
        </c:ser>
        <c:ser>
          <c:idx val="1"/>
          <c:order val="1"/>
          <c:tx>
            <c:strRef>
              <c:f>Лист1!$C$1</c:f>
              <c:strCache>
                <c:ptCount val="1"/>
                <c:pt idx="0">
                  <c:v>Столбец1</c:v>
                </c:pt>
              </c:strCache>
            </c:strRef>
          </c:tx>
          <c:spPr>
            <a:solidFill>
              <a:schemeClr val="accent2"/>
            </a:solidFill>
            <a:ln>
              <a:noFill/>
            </a:ln>
            <a:effectLst/>
            <a:sp3d/>
          </c:spPr>
          <c:invertIfNegative val="0"/>
          <c:cat>
            <c:strRef>
              <c:f>Лист1!$A$2:$A$9</c:f>
              <c:strCache>
                <c:ptCount val="8"/>
                <c:pt idx="0">
                  <c:v>Отрицание</c:v>
                </c:pt>
                <c:pt idx="1">
                  <c:v>Вытеснение</c:v>
                </c:pt>
                <c:pt idx="2">
                  <c:v>Регрессия</c:v>
                </c:pt>
                <c:pt idx="3">
                  <c:v>Компенсация</c:v>
                </c:pt>
                <c:pt idx="4">
                  <c:v>Проекция</c:v>
                </c:pt>
                <c:pt idx="5">
                  <c:v>Замещение</c:v>
                </c:pt>
                <c:pt idx="6">
                  <c:v>Интеллектуализация</c:v>
                </c:pt>
                <c:pt idx="7">
                  <c:v>Реактивное образование</c:v>
                </c:pt>
              </c:strCache>
            </c:strRef>
          </c:cat>
          <c:val>
            <c:numRef>
              <c:f>Лист1!$C$2:$C$9</c:f>
              <c:numCache>
                <c:formatCode>General</c:formatCode>
                <c:ptCount val="8"/>
              </c:numCache>
            </c:numRef>
          </c:val>
          <c:extLst xmlns:c16r2="http://schemas.microsoft.com/office/drawing/2015/06/chart">
            <c:ext xmlns:c16="http://schemas.microsoft.com/office/drawing/2014/chart" uri="{C3380CC4-5D6E-409C-BE32-E72D297353CC}">
              <c16:uniqueId val="{00000001-FA3E-4302-92ED-AD7976BC0493}"/>
            </c:ext>
          </c:extLst>
        </c:ser>
        <c:ser>
          <c:idx val="2"/>
          <c:order val="2"/>
          <c:tx>
            <c:strRef>
              <c:f>Лист1!$D$1</c:f>
              <c:strCache>
                <c:ptCount val="1"/>
                <c:pt idx="0">
                  <c:v>Столбец2</c:v>
                </c:pt>
              </c:strCache>
            </c:strRef>
          </c:tx>
          <c:spPr>
            <a:solidFill>
              <a:schemeClr val="accent3"/>
            </a:solidFill>
            <a:ln>
              <a:noFill/>
            </a:ln>
            <a:effectLst/>
            <a:sp3d/>
          </c:spPr>
          <c:invertIfNegative val="0"/>
          <c:cat>
            <c:strRef>
              <c:f>Лист1!$A$2:$A$9</c:f>
              <c:strCache>
                <c:ptCount val="8"/>
                <c:pt idx="0">
                  <c:v>Отрицание</c:v>
                </c:pt>
                <c:pt idx="1">
                  <c:v>Вытеснение</c:v>
                </c:pt>
                <c:pt idx="2">
                  <c:v>Регрессия</c:v>
                </c:pt>
                <c:pt idx="3">
                  <c:v>Компенсация</c:v>
                </c:pt>
                <c:pt idx="4">
                  <c:v>Проекция</c:v>
                </c:pt>
                <c:pt idx="5">
                  <c:v>Замещение</c:v>
                </c:pt>
                <c:pt idx="6">
                  <c:v>Интеллектуализация</c:v>
                </c:pt>
                <c:pt idx="7">
                  <c:v>Реактивное образование</c:v>
                </c:pt>
              </c:strCache>
            </c:strRef>
          </c:cat>
          <c:val>
            <c:numRef>
              <c:f>Лист1!$D$2:$D$9</c:f>
              <c:numCache>
                <c:formatCode>General</c:formatCode>
                <c:ptCount val="8"/>
              </c:numCache>
            </c:numRef>
          </c:val>
          <c:extLst xmlns:c16r2="http://schemas.microsoft.com/office/drawing/2015/06/chart">
            <c:ext xmlns:c16="http://schemas.microsoft.com/office/drawing/2014/chart" uri="{C3380CC4-5D6E-409C-BE32-E72D297353CC}">
              <c16:uniqueId val="{00000002-FA3E-4302-92ED-AD7976BC0493}"/>
            </c:ext>
          </c:extLst>
        </c:ser>
        <c:dLbls>
          <c:showLegendKey val="0"/>
          <c:showVal val="0"/>
          <c:showCatName val="0"/>
          <c:showSerName val="0"/>
          <c:showPercent val="0"/>
          <c:showBubbleSize val="0"/>
        </c:dLbls>
        <c:gapWidth val="150"/>
        <c:shape val="box"/>
        <c:axId val="481592672"/>
        <c:axId val="481593232"/>
        <c:axId val="0"/>
      </c:bar3DChart>
      <c:catAx>
        <c:axId val="481592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81593232"/>
        <c:crosses val="autoZero"/>
        <c:auto val="1"/>
        <c:lblAlgn val="ctr"/>
        <c:lblOffset val="100"/>
        <c:noMultiLvlLbl val="0"/>
      </c:catAx>
      <c:valAx>
        <c:axId val="48159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592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Ярко выраженные иррациональные установки</c:v>
                </c:pt>
              </c:strCache>
            </c:strRef>
          </c:tx>
          <c:spPr>
            <a:solidFill>
              <a:schemeClr val="tx1">
                <a:lumMod val="85000"/>
                <a:lumOff val="1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Катастрофизация</c:v>
                </c:pt>
                <c:pt idx="1">
                  <c:v>Долженствование в отношении себя</c:v>
                </c:pt>
                <c:pt idx="2">
                  <c:v>Долженствование в отношении других</c:v>
                </c:pt>
                <c:pt idx="3">
                  <c:v>Оценочная установка</c:v>
                </c:pt>
                <c:pt idx="4">
                  <c:v>Фрустрационная толерантность</c:v>
                </c:pt>
              </c:strCache>
            </c:strRef>
          </c:cat>
          <c:val>
            <c:numRef>
              <c:f>Лист1!$B$2:$B$6</c:f>
              <c:numCache>
                <c:formatCode>General</c:formatCode>
                <c:ptCount val="5"/>
                <c:pt idx="0">
                  <c:v>8.8000000000000007</c:v>
                </c:pt>
                <c:pt idx="1">
                  <c:v>20.6</c:v>
                </c:pt>
                <c:pt idx="2">
                  <c:v>5.9</c:v>
                </c:pt>
                <c:pt idx="3">
                  <c:v>5.9</c:v>
                </c:pt>
                <c:pt idx="4">
                  <c:v>2.9</c:v>
                </c:pt>
              </c:numCache>
            </c:numRef>
          </c:val>
          <c:extLst xmlns:c16r2="http://schemas.microsoft.com/office/drawing/2015/06/chart">
            <c:ext xmlns:c16="http://schemas.microsoft.com/office/drawing/2014/chart" uri="{C3380CC4-5D6E-409C-BE32-E72D297353CC}">
              <c16:uniqueId val="{00000000-E229-46B5-989F-ED38953F8F49}"/>
            </c:ext>
          </c:extLst>
        </c:ser>
        <c:ser>
          <c:idx val="1"/>
          <c:order val="1"/>
          <c:tx>
            <c:strRef>
              <c:f>Лист1!$C$1</c:f>
              <c:strCache>
                <c:ptCount val="1"/>
                <c:pt idx="0">
                  <c:v>Умеренно выраженные иррациональные установки</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Катастрофизация</c:v>
                </c:pt>
                <c:pt idx="1">
                  <c:v>Долженствование в отношении себя</c:v>
                </c:pt>
                <c:pt idx="2">
                  <c:v>Долженствование в отношении других</c:v>
                </c:pt>
                <c:pt idx="3">
                  <c:v>Оценочная установка</c:v>
                </c:pt>
                <c:pt idx="4">
                  <c:v>Фрустрационная толерантность</c:v>
                </c:pt>
              </c:strCache>
            </c:strRef>
          </c:cat>
          <c:val>
            <c:numRef>
              <c:f>Лист1!$C$2:$C$6</c:f>
              <c:numCache>
                <c:formatCode>General</c:formatCode>
                <c:ptCount val="5"/>
                <c:pt idx="0">
                  <c:v>79.400000000000006</c:v>
                </c:pt>
                <c:pt idx="1">
                  <c:v>70.599999999999994</c:v>
                </c:pt>
                <c:pt idx="2">
                  <c:v>73.5</c:v>
                </c:pt>
                <c:pt idx="3">
                  <c:v>73.5</c:v>
                </c:pt>
                <c:pt idx="4">
                  <c:v>82.4</c:v>
                </c:pt>
              </c:numCache>
            </c:numRef>
          </c:val>
          <c:extLst xmlns:c16r2="http://schemas.microsoft.com/office/drawing/2015/06/chart">
            <c:ext xmlns:c16="http://schemas.microsoft.com/office/drawing/2014/chart" uri="{C3380CC4-5D6E-409C-BE32-E72D297353CC}">
              <c16:uniqueId val="{00000001-E229-46B5-989F-ED38953F8F49}"/>
            </c:ext>
          </c:extLst>
        </c:ser>
        <c:ser>
          <c:idx val="2"/>
          <c:order val="2"/>
          <c:tx>
            <c:strRef>
              <c:f>Лист1!$D$1</c:f>
              <c:strCache>
                <c:ptCount val="1"/>
                <c:pt idx="0">
                  <c:v>Иррациональные установки отсутствуют</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Катастрофизация</c:v>
                </c:pt>
                <c:pt idx="1">
                  <c:v>Долженствование в отношении себя</c:v>
                </c:pt>
                <c:pt idx="2">
                  <c:v>Долженствование в отношении других</c:v>
                </c:pt>
                <c:pt idx="3">
                  <c:v>Оценочная установка</c:v>
                </c:pt>
                <c:pt idx="4">
                  <c:v>Фрустрационная толерантность</c:v>
                </c:pt>
              </c:strCache>
            </c:strRef>
          </c:cat>
          <c:val>
            <c:numRef>
              <c:f>Лист1!$D$2:$D$6</c:f>
              <c:numCache>
                <c:formatCode>General</c:formatCode>
                <c:ptCount val="5"/>
                <c:pt idx="0">
                  <c:v>11.8</c:v>
                </c:pt>
                <c:pt idx="1">
                  <c:v>8.8000000000000007</c:v>
                </c:pt>
                <c:pt idx="2">
                  <c:v>20.6</c:v>
                </c:pt>
                <c:pt idx="3">
                  <c:v>20.6</c:v>
                </c:pt>
                <c:pt idx="4">
                  <c:v>14.7</c:v>
                </c:pt>
              </c:numCache>
            </c:numRef>
          </c:val>
          <c:extLst xmlns:c16r2="http://schemas.microsoft.com/office/drawing/2015/06/chart">
            <c:ext xmlns:c16="http://schemas.microsoft.com/office/drawing/2014/chart" uri="{C3380CC4-5D6E-409C-BE32-E72D297353CC}">
              <c16:uniqueId val="{00000002-E229-46B5-989F-ED38953F8F49}"/>
            </c:ext>
          </c:extLst>
        </c:ser>
        <c:dLbls>
          <c:showLegendKey val="0"/>
          <c:showVal val="0"/>
          <c:showCatName val="0"/>
          <c:showSerName val="0"/>
          <c:showPercent val="0"/>
          <c:showBubbleSize val="0"/>
        </c:dLbls>
        <c:gapWidth val="219"/>
        <c:overlap val="-27"/>
        <c:axId val="481596592"/>
        <c:axId val="481597152"/>
      </c:barChart>
      <c:catAx>
        <c:axId val="48159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81597152"/>
        <c:crosses val="autoZero"/>
        <c:auto val="1"/>
        <c:lblAlgn val="ctr"/>
        <c:lblOffset val="100"/>
        <c:noMultiLvlLbl val="0"/>
      </c:catAx>
      <c:valAx>
        <c:axId val="481597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59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E0DE-7741-45B2-88F4-0C73552C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6281</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2021-06-06T19:15:00Z</cp:lastPrinted>
  <dcterms:created xsi:type="dcterms:W3CDTF">2023-01-13T04:01:00Z</dcterms:created>
  <dcterms:modified xsi:type="dcterms:W3CDTF">2023-02-15T09:24:00Z</dcterms:modified>
</cp:coreProperties>
</file>