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D072" w14:textId="435AF4D5" w:rsidR="00C7116E" w:rsidRPr="00C7116E" w:rsidRDefault="004246A4" w:rsidP="00C71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16E">
        <w:rPr>
          <w:rFonts w:ascii="Times New Roman" w:hAnsi="Times New Roman" w:cs="Times New Roman"/>
          <w:b/>
          <w:bCs/>
          <w:sz w:val="28"/>
          <w:szCs w:val="28"/>
        </w:rPr>
        <w:t>ЗАРУБЕЖНЫЕ НАУЧНО- ПРАКТИЧЕСКИЕ ИССЛЕДОВАНИЯ В ЕВРОПЕЙСКИХ СТРАНАХ</w:t>
      </w:r>
    </w:p>
    <w:p w14:paraId="09BA0CD6" w14:textId="77777777" w:rsidR="004246A4" w:rsidRDefault="004246A4" w:rsidP="004246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7B38BD" w14:textId="71B6B7E7" w:rsidR="00C7116E" w:rsidRDefault="00C7116E" w:rsidP="004246A4">
      <w:pPr>
        <w:spacing w:after="0" w:line="360" w:lineRule="auto"/>
        <w:ind w:firstLine="709"/>
        <w:jc w:val="both"/>
        <w:rPr>
          <w:sz w:val="28"/>
          <w:szCs w:val="28"/>
        </w:rPr>
      </w:pPr>
      <w:r w:rsidRPr="00C711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46A4">
        <w:rPr>
          <w:sz w:val="28"/>
          <w:szCs w:val="28"/>
        </w:rPr>
        <w:t>В статье представлен</w:t>
      </w:r>
      <w:r w:rsidR="004246A4" w:rsidRPr="004246A4">
        <w:rPr>
          <w:sz w:val="28"/>
          <w:szCs w:val="28"/>
        </w:rPr>
        <w:t xml:space="preserve"> </w:t>
      </w:r>
      <w:r w:rsidRPr="004246A4">
        <w:rPr>
          <w:sz w:val="28"/>
          <w:szCs w:val="28"/>
        </w:rPr>
        <w:t>анализ</w:t>
      </w:r>
      <w:r w:rsidR="004246A4" w:rsidRPr="004246A4">
        <w:rPr>
          <w:sz w:val="28"/>
          <w:szCs w:val="28"/>
        </w:rPr>
        <w:t xml:space="preserve"> </w:t>
      </w:r>
      <w:r w:rsidRPr="004246A4">
        <w:rPr>
          <w:sz w:val="28"/>
          <w:szCs w:val="28"/>
        </w:rPr>
        <w:t>зарубежных научных исследований в системе образования и науки</w:t>
      </w:r>
      <w:r w:rsidR="004246A4" w:rsidRPr="004246A4">
        <w:rPr>
          <w:sz w:val="28"/>
          <w:szCs w:val="28"/>
        </w:rPr>
        <w:t>. Р</w:t>
      </w:r>
      <w:r w:rsidRPr="004246A4">
        <w:rPr>
          <w:sz w:val="28"/>
          <w:szCs w:val="28"/>
        </w:rPr>
        <w:t>ассматриваются основные проблемы</w:t>
      </w:r>
      <w:r w:rsidR="004246A4" w:rsidRPr="004246A4">
        <w:rPr>
          <w:sz w:val="28"/>
          <w:szCs w:val="28"/>
        </w:rPr>
        <w:t xml:space="preserve"> в сфере </w:t>
      </w:r>
      <w:r w:rsidRPr="004246A4">
        <w:rPr>
          <w:sz w:val="28"/>
          <w:szCs w:val="28"/>
        </w:rPr>
        <w:t>научных исследований.</w:t>
      </w:r>
      <w:r w:rsidR="004246A4" w:rsidRPr="004246A4">
        <w:rPr>
          <w:sz w:val="28"/>
          <w:szCs w:val="28"/>
        </w:rPr>
        <w:t xml:space="preserve"> </w:t>
      </w:r>
      <w:r w:rsidRPr="004246A4">
        <w:rPr>
          <w:sz w:val="28"/>
          <w:szCs w:val="28"/>
        </w:rPr>
        <w:t>А также особенности организации</w:t>
      </w:r>
      <w:r w:rsidR="004246A4" w:rsidRPr="004246A4">
        <w:rPr>
          <w:sz w:val="28"/>
          <w:szCs w:val="28"/>
        </w:rPr>
        <w:t xml:space="preserve"> </w:t>
      </w:r>
      <w:r w:rsidRPr="004246A4">
        <w:rPr>
          <w:sz w:val="28"/>
          <w:szCs w:val="28"/>
        </w:rPr>
        <w:t>процесса</w:t>
      </w:r>
      <w:r w:rsidR="004246A4" w:rsidRPr="004246A4">
        <w:rPr>
          <w:sz w:val="28"/>
          <w:szCs w:val="28"/>
        </w:rPr>
        <w:t xml:space="preserve"> научно- исследовательской деятельности в</w:t>
      </w:r>
      <w:r w:rsidRPr="004246A4">
        <w:rPr>
          <w:sz w:val="28"/>
          <w:szCs w:val="28"/>
        </w:rPr>
        <w:t xml:space="preserve"> разных странах </w:t>
      </w:r>
      <w:r w:rsidR="004246A4" w:rsidRPr="004246A4">
        <w:rPr>
          <w:sz w:val="28"/>
          <w:szCs w:val="28"/>
        </w:rPr>
        <w:t>Европы. Особое</w:t>
      </w:r>
      <w:r w:rsidRPr="004246A4">
        <w:rPr>
          <w:sz w:val="28"/>
          <w:szCs w:val="28"/>
        </w:rPr>
        <w:t xml:space="preserve"> внимание уделяется</w:t>
      </w:r>
      <w:r w:rsidR="004246A4" w:rsidRPr="004246A4">
        <w:rPr>
          <w:sz w:val="28"/>
          <w:szCs w:val="28"/>
        </w:rPr>
        <w:t xml:space="preserve"> </w:t>
      </w:r>
      <w:r w:rsidRPr="004246A4">
        <w:rPr>
          <w:sz w:val="28"/>
          <w:szCs w:val="28"/>
        </w:rPr>
        <w:t>исследованиям, проведенным в Германии Великобритании.</w:t>
      </w:r>
    </w:p>
    <w:p w14:paraId="4D234BEA" w14:textId="418B2138" w:rsidR="00C7116E" w:rsidRPr="004246A4" w:rsidRDefault="004246A4" w:rsidP="004246A4">
      <w:pPr>
        <w:spacing w:after="0" w:line="360" w:lineRule="auto"/>
        <w:ind w:firstLine="709"/>
        <w:jc w:val="both"/>
        <w:rPr>
          <w:sz w:val="28"/>
          <w:szCs w:val="28"/>
        </w:rPr>
      </w:pPr>
      <w:r w:rsidRPr="004246A4">
        <w:rPr>
          <w:b/>
          <w:bCs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образование, наука, исследования, развитие, знания, методология, финансирование</w:t>
      </w:r>
    </w:p>
    <w:p w14:paraId="645FF9D7" w14:textId="77777777" w:rsidR="004246A4" w:rsidRDefault="004246A4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6A61B" w14:textId="11863305" w:rsidR="0011018D" w:rsidRPr="0011018D" w:rsidRDefault="0011018D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обусловлена тем,</w:t>
      </w:r>
      <w:r w:rsidR="004246A4">
        <w:rPr>
          <w:rFonts w:ascii="Times New Roman" w:hAnsi="Times New Roman" w:cs="Times New Roman"/>
          <w:sz w:val="28"/>
          <w:szCs w:val="28"/>
        </w:rPr>
        <w:t xml:space="preserve"> что</w:t>
      </w:r>
      <w:r w:rsidRPr="0011018D">
        <w:rPr>
          <w:rFonts w:ascii="Times New Roman" w:hAnsi="Times New Roman" w:cs="Times New Roman"/>
          <w:sz w:val="28"/>
          <w:szCs w:val="28"/>
        </w:rPr>
        <w:t xml:space="preserve"> из-за различий в системах образования, теоретических и методологических различий, а также языковых различий, исследователи образования в Европе, и особенно в Великобритании, при определении своего сообщества исследователей образования, как правило, не выходят за пределы своей страны и даже своего круга коллег. Тем не менее, Европа предоставляет богатый источник исследований в области образования, а перспективы, данные и выводы, полученные в результате альтернативных подходов к исследованиям, вполне могут бросить вызов и развить исследовательскую работу в рамках отдельных научных областей.</w:t>
      </w:r>
    </w:p>
    <w:p w14:paraId="4C18A1B1" w14:textId="646F402C" w:rsidR="0011018D" w:rsidRPr="0011018D" w:rsidRDefault="0011018D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11018D">
        <w:rPr>
          <w:rFonts w:ascii="Times New Roman" w:hAnsi="Times New Roman" w:cs="Times New Roman"/>
          <w:sz w:val="28"/>
          <w:szCs w:val="28"/>
        </w:rPr>
        <w:t>из-за различий в системах образования, теоретических и методологических различий, а также языковых различий, исследователи образования в Европе, и особенно в Великобритании, при определении своего сообщества исследователей образования, как правило, не выходят за пределы своей страны и даже своего круга коллег. Тем не менее, Европа предоставляет богатый источник исследований в области образования, а перспективы, данные и выводы, полученные в результате альтернативных подходов к исследованиям, вполне могут бросить вызов и развить исследовательскую работу в рамках отдельных научных областей.</w:t>
      </w:r>
    </w:p>
    <w:p w14:paraId="4A73B84F" w14:textId="462AB4C7" w:rsidR="00451D51" w:rsidRDefault="000B5EEF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1992 году в Европе проходил симпозиум</w:t>
      </w:r>
      <w:r w:rsidRPr="0011018D">
        <w:rPr>
          <w:rFonts w:ascii="Times New Roman" w:hAnsi="Times New Roman" w:cs="Times New Roman"/>
          <w:sz w:val="28"/>
          <w:szCs w:val="28"/>
        </w:rPr>
        <w:t xml:space="preserve"> «Образовательные</w:t>
      </w:r>
      <w:r w:rsidR="0011018D" w:rsidRPr="0011018D">
        <w:rPr>
          <w:rFonts w:ascii="Times New Roman" w:hAnsi="Times New Roman" w:cs="Times New Roman"/>
          <w:sz w:val="28"/>
          <w:szCs w:val="28"/>
        </w:rPr>
        <w:t xml:space="preserve"> исследования в Европе" на конференции в Стерлинге. Целью симпозиума было изучить, как структурированы и финансируются образовательные исследования в различных европейских странах, а также рассмотреть взаимоотношения между исследованиями, политикой и практикой. Каждый из участников представлял крупную организацию, занимающуюся исследованиями в области образования в Европе, и мог авторитетно говорить об исследовательской деятельности в своей </w:t>
      </w:r>
      <w:r w:rsidR="005913E1" w:rsidRPr="0011018D">
        <w:rPr>
          <w:rFonts w:ascii="Times New Roman" w:hAnsi="Times New Roman" w:cs="Times New Roman"/>
          <w:sz w:val="28"/>
          <w:szCs w:val="28"/>
        </w:rPr>
        <w:t>стране</w:t>
      </w:r>
      <w:r w:rsidR="005913E1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="0011018D" w:rsidRPr="0011018D">
        <w:rPr>
          <w:rFonts w:ascii="Times New Roman" w:hAnsi="Times New Roman" w:cs="Times New Roman"/>
          <w:sz w:val="28"/>
          <w:szCs w:val="28"/>
        </w:rPr>
        <w:t>.</w:t>
      </w:r>
    </w:p>
    <w:p w14:paraId="24AC32FC" w14:textId="77777777" w:rsidR="000B5EEF" w:rsidRPr="000B5EEF" w:rsidRDefault="000B5EEF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особенности европейских научных исследований в системе образования.  </w:t>
      </w:r>
      <w:r w:rsidRPr="000B5EEF">
        <w:rPr>
          <w:rFonts w:ascii="Times New Roman" w:hAnsi="Times New Roman" w:cs="Times New Roman"/>
          <w:sz w:val="28"/>
          <w:szCs w:val="28"/>
        </w:rPr>
        <w:t xml:space="preserve">есть несколько общих областей, а также некоторые отличительные различия в характере образовательных исследований в Европе и в том, как они проводятся. Одной из общих отличительных черт является относительно низкий уровень финансирования, что контрастирует с тем фактом, что само образование во всех европейских странах является одной из основных сфер государственных расходов. Необходимость понимания, оценки и развития образовательных процессов и систем, а также вклад, который может внести в это исследование, похоже, не признается и не защищается повсеместно. Интересно, что особое значение исследованиям в области образования придается в тех странах, где происходят или недавно произошли значительные социальные изменения, где идет реформа образования, а исследования рассматриваются как потенциальный источник направления. В некоторых странах, например, в скандинавских, также существует традиция более тесного сотрудничества исследователей образования с политиками и практиками. В целом, однако, общая картина исследований в области образования в Европе, созданная авторами статьи, характеризуется некоторой фрагментарностью и слабой связью с политикой и практикой. Исследования в области образования проводятся в различных университетах и институтах. В некоторых случаях исследования сосредоточены на краткосрочной оценке и развитии, в то время как в странах, где исследования финансируются более щедро, больше внимания уделяется </w:t>
      </w:r>
      <w:r w:rsidRPr="000B5EEF">
        <w:rPr>
          <w:rFonts w:ascii="Times New Roman" w:hAnsi="Times New Roman" w:cs="Times New Roman"/>
          <w:sz w:val="28"/>
          <w:szCs w:val="28"/>
        </w:rPr>
        <w:lastRenderedPageBreak/>
        <w:t>теоретическим разработкам. Отношения между исследованиями, разработкой политики и практикой никогда не будут простыми и беспроблемными. У политиков, исследователей и практиков разные приоритеты и проблемы, и не бывает простого перевода исследований в вопросы политики и практики. Более того, оценка и развитие не проводятся в теоретическом или методологическом вакууме, а качественные исследования требуют значительных инвестиций, чтобы сделать их действительно информативными, а не просто инструментальными для существующей политики и практики. Однако в ряде европейских стран еще многое предстоит сделать, чтобы убедить политиков, в частности, в том, что исследования в области образования должны играть важную роль.</w:t>
      </w:r>
    </w:p>
    <w:p w14:paraId="1BB76155" w14:textId="6516F6C9" w:rsidR="000B5EEF" w:rsidRDefault="000B5EEF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5EEF">
        <w:rPr>
          <w:rFonts w:ascii="Times New Roman" w:hAnsi="Times New Roman" w:cs="Times New Roman"/>
          <w:sz w:val="28"/>
          <w:szCs w:val="28"/>
        </w:rPr>
        <w:t>начительная часть исследований в области образования не распространяется за пределами страны происхождения, и, хотя существует ряд европейских ассоциаций, которые способствуют установлению связей между исследователями в области образования, похоже, что существует относительно мало коллабораци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5EEF">
        <w:rPr>
          <w:rFonts w:ascii="Times New Roman" w:hAnsi="Times New Roman" w:cs="Times New Roman"/>
          <w:sz w:val="28"/>
          <w:szCs w:val="28"/>
        </w:rPr>
        <w:t xml:space="preserve"> или попыток координировать европейские исследовательские усилия. Хотя различные европейские страны могут рассматриваться с точки зрения различных этапов развития инфраструктуры образовательных исследований, большинство авторов подчеркивают преимущества, которые могут быть получены в результате улучшения коммуникации между исследователями образования в Европе. Очевидно, что одним из</w:t>
      </w:r>
      <w:r w:rsidR="00F65DB3">
        <w:rPr>
          <w:rFonts w:ascii="Times New Roman" w:hAnsi="Times New Roman" w:cs="Times New Roman"/>
          <w:sz w:val="28"/>
          <w:szCs w:val="28"/>
        </w:rPr>
        <w:t xml:space="preserve"> таких преимуществ является то, что учителя </w:t>
      </w:r>
      <w:r w:rsidR="00F65DB3" w:rsidRPr="00F65DB3">
        <w:rPr>
          <w:rFonts w:ascii="Times New Roman" w:hAnsi="Times New Roman" w:cs="Times New Roman"/>
          <w:sz w:val="28"/>
          <w:szCs w:val="28"/>
        </w:rPr>
        <w:t>стали более восприимчивы к исследованиям и тому вкладу, который они могут внести в образование. Кроме того, активно развивается движение практических исследований, в рамках которого учителя сами участвуют в оценке и развитии в своих классах и школах.</w:t>
      </w:r>
    </w:p>
    <w:p w14:paraId="0EDF525F" w14:textId="77777777" w:rsidR="00F65DB3" w:rsidRPr="00F65DB3" w:rsidRDefault="00F65DB3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DB3">
        <w:rPr>
          <w:rFonts w:ascii="Times New Roman" w:hAnsi="Times New Roman" w:cs="Times New Roman"/>
          <w:sz w:val="28"/>
          <w:szCs w:val="28"/>
          <w:lang w:val="en-US"/>
        </w:rPr>
        <w:t xml:space="preserve">За последние два десятилетия в Испании произошли радикальные социальные и образовательные изменения, которые отразились как на росте интереса к исследованиям в области образования, так и на их природе и организации, как описывает Карлос Марсело. В ходе демократизации системы </w:t>
      </w:r>
      <w:r w:rsidRPr="00F65DB3">
        <w:rPr>
          <w:rFonts w:ascii="Times New Roman" w:hAnsi="Times New Roman" w:cs="Times New Roman"/>
          <w:sz w:val="28"/>
          <w:szCs w:val="28"/>
          <w:lang w:val="en-US"/>
        </w:rPr>
        <w:lastRenderedPageBreak/>
        <w:t>образования появились новые университетские факультеты образования с исследовательской функцией. Темы исследований возникли в связи с изменениями в образовательной политике. Теперь, когда управление школами передано на уровень школ, необходимость в исследованиях по оценке учебных программ, а также в исследованиях по руководству школами, обучению учителей и внедрению системы образования стала очевидной. Исследовательская деятельность в Испании все еще остается маломасштабной, здесь мало профессиональных ассоциаций и хорошо организованных структур для поддержки и координации исследовательской деятельности, хотя предпринимаются активные попытки развивать молодых исследователей и международные связи.</w:t>
      </w:r>
    </w:p>
    <w:p w14:paraId="3D066A1E" w14:textId="467C2379" w:rsidR="00F65DB3" w:rsidRDefault="00F65DB3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DB3">
        <w:rPr>
          <w:rFonts w:ascii="Times New Roman" w:hAnsi="Times New Roman" w:cs="Times New Roman"/>
          <w:sz w:val="28"/>
          <w:szCs w:val="28"/>
          <w:lang w:val="en-US"/>
        </w:rPr>
        <w:t xml:space="preserve">Великобритания, напротив, имеет относительно хорошо организованную и хорошо финансируемую систему образовательных исследований, но, как и в других странах, отношение к образовательным исследованиям, влияние и использование результатов образовательных исследований являются проблемными областями. Кроме того, в Великобритании отсутствует интеграция в процесс разработки политики и оценки, характерная для некоторых скандинавских стран. Это стало особенно заметно за последнее десятилетие в Великобритании, где произошли значительные изменения в учебном плане и организации школ. Как отмечает Майкл Басси, эти изменения были в основном идеологически мотивированы и мало опирались на данные исследований как на средство направления или управления изменениями. Поощрялось создание образовательного рынка, в котором школы отвечают за управление своими собственными фондами, в котором стремятся к конкуренции между школами, и в котором стандарты контролируются с помощью внешних экзаменов, инспекций и публикации таблиц лиг. В отличие от наших европейских коллег, контроль над образованием становится все более централизованным, а роль образовательных исследований несколько отодвигается на второй план. Одной из современных особенностей исследований в области образования в </w:t>
      </w:r>
      <w:r w:rsidRPr="00F65DB3">
        <w:rPr>
          <w:rFonts w:ascii="Times New Roman" w:hAnsi="Times New Roman" w:cs="Times New Roman"/>
          <w:sz w:val="28"/>
          <w:szCs w:val="28"/>
          <w:lang w:val="en-US"/>
        </w:rPr>
        <w:lastRenderedPageBreak/>
        <w:t>Великобритании, которую подчеркивает Майкл Бэсси, является то, что программы исследований часто составляются и реализуются индивидуально, и, как следствие, часто отсутствует общая согласованность исследовательских усилий, что может быть исправлено за счет большей командной работы и более высокого уровня сотрудничества.</w:t>
      </w:r>
    </w:p>
    <w:p w14:paraId="4FE5D0AD" w14:textId="307CC5FD" w:rsidR="008B7952" w:rsidRPr="008B7952" w:rsidRDefault="008B7952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отметим исследования, проведенные в Германии. </w:t>
      </w:r>
      <w:r w:rsidRPr="008B7952">
        <w:rPr>
          <w:rFonts w:ascii="Times New Roman" w:hAnsi="Times New Roman" w:cs="Times New Roman"/>
          <w:sz w:val="28"/>
          <w:szCs w:val="28"/>
        </w:rPr>
        <w:t xml:space="preserve">Институционализация образования как академической и исследовательской дисциплины в западной части Германии стала темой нескольких исследований в конце 1980-х годов. В связи с общим расширением высших учебных заведений с 1960 года и быстрым ростом подготовки учителей в 1960-1975 годах, образование как академическая дисциплина значительно выросло. Количество профессорских должностей увеличилось с 196 в 1966 году до 825 в 1977 году и 1100 в 1980 году. Однако в 1980-х годах 10% профессорских должностей были упразднены. В 1990 году в этой дисциплине насчитывалось около 1150 академических должностей в непрофессорском </w:t>
      </w:r>
      <w:r w:rsidR="005913E1" w:rsidRPr="008B7952">
        <w:rPr>
          <w:rFonts w:ascii="Times New Roman" w:hAnsi="Times New Roman" w:cs="Times New Roman"/>
          <w:sz w:val="28"/>
          <w:szCs w:val="28"/>
        </w:rPr>
        <w:t>звании</w:t>
      </w:r>
      <w:r w:rsidR="005913E1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Pr="008B7952">
        <w:rPr>
          <w:rFonts w:ascii="Times New Roman" w:hAnsi="Times New Roman" w:cs="Times New Roman"/>
          <w:sz w:val="28"/>
          <w:szCs w:val="28"/>
        </w:rPr>
        <w:t>.</w:t>
      </w:r>
    </w:p>
    <w:p w14:paraId="2369A5B0" w14:textId="601BE615" w:rsidR="008B7952" w:rsidRDefault="008B7952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52">
        <w:rPr>
          <w:rFonts w:ascii="Times New Roman" w:hAnsi="Times New Roman" w:cs="Times New Roman"/>
          <w:sz w:val="28"/>
          <w:szCs w:val="28"/>
        </w:rPr>
        <w:t>Образование как научная и академическая дисциплина в бывшей ГДР было институционализировано в двух количественно почти равных сегментах: в высших учебных заведениях, особенно в университетах, и в центральных научно-исследовательских институтах, крупнейшим из которых была Академия педагогических наук. Общая численность академического персонала составляла около 1400 человек.</w:t>
      </w:r>
    </w:p>
    <w:p w14:paraId="1E4C9605" w14:textId="55A434E2" w:rsidR="007451FC" w:rsidRPr="007451FC" w:rsidRDefault="007451FC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Воссоединение Германии в октябре 1990 года означало драматические изменения в академической институционализации образования в Восточной Германии. Считалось, что эта дисциплина, как и право, история, экономика и философия, очень серьезно пострадала от коммунистической идеологии, что привело к "педагогике по команде", которая, как считали многие наблюдатели, преобладала в восточных школах. С другой стороны, некоторые результаты исследований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7451FC">
        <w:rPr>
          <w:rFonts w:ascii="Times New Roman" w:hAnsi="Times New Roman" w:cs="Times New Roman"/>
          <w:sz w:val="28"/>
          <w:szCs w:val="28"/>
        </w:rPr>
        <w:t>апример, в области технологического образования, обучения смешанных групп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1FC">
        <w:rPr>
          <w:rFonts w:ascii="Times New Roman" w:hAnsi="Times New Roman" w:cs="Times New Roman"/>
          <w:sz w:val="28"/>
          <w:szCs w:val="28"/>
        </w:rPr>
        <w:t xml:space="preserve"> способностей и в некоторых областях истории образования были признаны на международном уровне.</w:t>
      </w:r>
    </w:p>
    <w:p w14:paraId="2956AE70" w14:textId="45CCD26A" w:rsidR="007451FC" w:rsidRDefault="007451FC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lastRenderedPageBreak/>
        <w:t>Последнее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1FC">
        <w:rPr>
          <w:rFonts w:ascii="Times New Roman" w:hAnsi="Times New Roman" w:cs="Times New Roman"/>
          <w:sz w:val="28"/>
          <w:szCs w:val="28"/>
        </w:rPr>
        <w:t xml:space="preserve"> демократически избранное правительство ГДР настояло на том, чтобы с Академией педагогических наук не обращались так же, как с другими центральными научно-исследовательскими учреждениями. Академия была закрыта 31 декабря 1991 года. Из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1FC">
        <w:rPr>
          <w:rFonts w:ascii="Times New Roman" w:hAnsi="Times New Roman" w:cs="Times New Roman"/>
          <w:sz w:val="28"/>
          <w:szCs w:val="28"/>
        </w:rPr>
        <w:t>тогда еще около 630 сотрудников, только около 20 получили работу без контракта в расположенном в западном Франкфурте</w:t>
      </w:r>
      <w:r>
        <w:rPr>
          <w:rFonts w:ascii="Times New Roman" w:hAnsi="Times New Roman" w:cs="Times New Roman"/>
          <w:sz w:val="28"/>
          <w:szCs w:val="28"/>
        </w:rPr>
        <w:t>-н</w:t>
      </w:r>
      <w:r w:rsidRPr="007451FC">
        <w:rPr>
          <w:rFonts w:ascii="Times New Roman" w:hAnsi="Times New Roman" w:cs="Times New Roman"/>
          <w:sz w:val="28"/>
          <w:szCs w:val="28"/>
        </w:rPr>
        <w:t>емецком институте межнациональных исследований в области образования.</w:t>
      </w:r>
      <w:r w:rsidR="006C0A71">
        <w:rPr>
          <w:rFonts w:ascii="Times New Roman" w:hAnsi="Times New Roman" w:cs="Times New Roman"/>
          <w:sz w:val="28"/>
          <w:szCs w:val="28"/>
        </w:rPr>
        <w:t xml:space="preserve"> </w:t>
      </w:r>
      <w:r w:rsidR="006C0A71" w:rsidRPr="006C0A71">
        <w:rPr>
          <w:rFonts w:ascii="Times New Roman" w:hAnsi="Times New Roman" w:cs="Times New Roman"/>
          <w:sz w:val="28"/>
          <w:szCs w:val="28"/>
        </w:rPr>
        <w:t>В пяти новых землях Федеративной Республики Германия начался процесс концентрации академических учреждений. В ГДР было 54 высших учебных заведения, от традиционных крупных университетов до небольших специализированных колледжей. Они должны быть сконцентрированы в дюжине университетов, а небольшие колледжи будут преобразованы в основном в не полностью академические высшие учебные заведения.</w:t>
      </w:r>
    </w:p>
    <w:p w14:paraId="5EA1EF00" w14:textId="0225D20C" w:rsidR="006C0A71" w:rsidRPr="006C0A71" w:rsidRDefault="006C0A71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1">
        <w:rPr>
          <w:rFonts w:ascii="Times New Roman" w:hAnsi="Times New Roman" w:cs="Times New Roman"/>
          <w:sz w:val="28"/>
          <w:szCs w:val="28"/>
        </w:rPr>
        <w:t>По западным стандартам восточные департаменты образования были сильно перегружены. Если в Гейдельбергском отделении 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C0A71">
        <w:rPr>
          <w:rFonts w:ascii="Times New Roman" w:hAnsi="Times New Roman" w:cs="Times New Roman"/>
          <w:sz w:val="28"/>
          <w:szCs w:val="28"/>
        </w:rPr>
        <w:t xml:space="preserve"> пять профессоров и шесть преподавателей и научных ассистентов, то в Берлинском отделении университета Гумбольдта в июле 1992 года в штате числилось семьдесят сотрудников такого ранга, при этом количество студентов на образовательных программах не сильно отличалось. В бюджетном плане нового факультета Гумбольдта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C0A71">
        <w:rPr>
          <w:rFonts w:ascii="Times New Roman" w:hAnsi="Times New Roman" w:cs="Times New Roman"/>
          <w:sz w:val="28"/>
          <w:szCs w:val="28"/>
        </w:rPr>
        <w:t>предусмотрена 31 должность не профессорского уровня; процесс реструктуризации профессорских должностей в Гумбольдте уже завершен - на 22 профессорские должности 20 человек приехали из западной и только двое из восточной Германии. Отборочная комиссия руководствовалась строгими критериями качества исследований, с некоторой оговоркой на ограниченность исследовательской базы восточных кандидатов.</w:t>
      </w:r>
    </w:p>
    <w:p w14:paraId="5DB0F410" w14:textId="6670F864" w:rsidR="006C0A71" w:rsidRDefault="006C0A71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1">
        <w:rPr>
          <w:rFonts w:ascii="Times New Roman" w:hAnsi="Times New Roman" w:cs="Times New Roman"/>
          <w:sz w:val="28"/>
          <w:szCs w:val="28"/>
        </w:rPr>
        <w:t xml:space="preserve">Для других восточных факультетов, находящихся в процессе реструктуризации, результаты могут быть не столь драматичными, как в Берлине, но, по обоснованным оценкам, в 1993 году только около 30% восточных преподавателей 1989 года будут в ближайшем будущем занимать </w:t>
      </w:r>
      <w:r w:rsidRPr="006C0A71">
        <w:rPr>
          <w:rFonts w:ascii="Times New Roman" w:hAnsi="Times New Roman" w:cs="Times New Roman"/>
          <w:sz w:val="28"/>
          <w:szCs w:val="28"/>
        </w:rPr>
        <w:lastRenderedPageBreak/>
        <w:t>должности в академической системе. В отличие от других дисциплин, в образовании миграция Восток-Запад очень ограничена. Она выше для молодых научных сотрудников, лекторов.</w:t>
      </w:r>
    </w:p>
    <w:p w14:paraId="16F60C97" w14:textId="28258F5B" w:rsidR="006C0A71" w:rsidRDefault="006C0A71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Германии существует три типа финансирования научных </w:t>
      </w:r>
      <w:r w:rsidR="005913E1">
        <w:rPr>
          <w:rFonts w:ascii="Times New Roman" w:hAnsi="Times New Roman" w:cs="Times New Roman"/>
          <w:sz w:val="28"/>
          <w:szCs w:val="28"/>
        </w:rPr>
        <w:t>исследований</w:t>
      </w:r>
      <w:r w:rsidR="005913E1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C693BD" w14:textId="50073EF8" w:rsidR="006C0A71" w:rsidRPr="00654580" w:rsidRDefault="00654580" w:rsidP="00C711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A71" w:rsidRPr="00654580">
        <w:rPr>
          <w:rFonts w:ascii="Times New Roman" w:hAnsi="Times New Roman" w:cs="Times New Roman"/>
          <w:sz w:val="28"/>
          <w:szCs w:val="28"/>
        </w:rPr>
        <w:t>Самофинансируемая исследовательская деятельность; т.е. отдельные лица или исследовательские группы используют средства своих учреждений, особенно свою собственную зарплату, для проведения исследований. Большинство опубликованных результатов исследований были получены с помощью этого механизма. Это также справедливо для большинства исследований двух крупных образовательных исследовательских институтов вне университетов в Германии - Франкфуртского немецкого института международных образовательных исследований и Берлинского института Макса Планка по исследованиям в области образования и развития человека.</w:t>
      </w:r>
    </w:p>
    <w:p w14:paraId="5E931C2D" w14:textId="6CCD9D47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80">
        <w:rPr>
          <w:rFonts w:ascii="Times New Roman" w:hAnsi="Times New Roman" w:cs="Times New Roman"/>
          <w:sz w:val="28"/>
          <w:szCs w:val="28"/>
        </w:rPr>
        <w:t>(2) Заказные исследования; правительственные учреждения, негосударственные агентства и частные компании заказывают исследователей, в основном из университетов, для выполнения определенного исследовательского проекта. В настоящее время федеральные агентства выделяют много средств на исследования по переобучению безработных, особенно женщин, в пяти новых городах Ландера. По мере того, как на рынок выходит все больше частных исследовательских и консалтинговых фирм, конкуренция за эти заказные исследования становится все сильнее.</w:t>
      </w:r>
    </w:p>
    <w:p w14:paraId="5A5254A9" w14:textId="48931904" w:rsid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 xml:space="preserve">(3) Бесплатные исследования, финансируемые извне; основным донором этого типа финансирования исследований является Немецкое агентство по финансированию исследований — это учреждение, собирающее средства на исследования от промышленности и правительства; оно самоуправляемое, с системой выборных судей для оценки предложений. В рамках так называемой "обычной программы" в 1991 году в области образования было прислано 137 исследовательских проектов, из которых 80 </w:t>
      </w:r>
      <w:r w:rsidRPr="00654580">
        <w:rPr>
          <w:rFonts w:ascii="Times New Roman" w:hAnsi="Times New Roman" w:cs="Times New Roman"/>
          <w:sz w:val="28"/>
          <w:szCs w:val="28"/>
        </w:rPr>
        <w:lastRenderedPageBreak/>
        <w:t>были приняты 58%. Общая сумма выделенных на них средств составила 7,7 млн. марок, что в среднем составляет 96000 марок на каждый проект.</w:t>
      </w:r>
    </w:p>
    <w:p w14:paraId="4E33933B" w14:textId="1B6C4862" w:rsid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За исключением исследований, проводимых по государственному заказу, и исследований, проводимых в государственных научно-исследовательских институтах, связь между исследованиями и политической сферой скорее косвенная, чем прямая. Результаты исследований попадают к лицам, принимающим политические решения, через промежуточные инстанции, особенно через бюрократию в министерствах. Влияние оказывается больше на политику малого масштаба, чем на политику крупного масштаба, и больше через исследователей, чем через само исследование - то есть исследователи входят в консультативные комитеты, участвуют в разработке политических документов и т.д. Известные исследователи относительно активны в этих контекстах.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80">
        <w:rPr>
          <w:rFonts w:ascii="Times New Roman" w:hAnsi="Times New Roman" w:cs="Times New Roman"/>
          <w:sz w:val="28"/>
          <w:szCs w:val="28"/>
        </w:rPr>
        <w:t>Как и везде, основное влияние исследований в области образования на практиков осуществляется через преподавание в университетах и колледжах. Профессиональные знания учителей, социальных работников, педагогов для взрослых и профессиональных тренеров представляют собой сплав научных теорий, включая результаты исследований, субъективные конструкции и неявные теории, сформированные практическим опытом. Данные исследований являются лишь одним из источников такого рода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80">
        <w:rPr>
          <w:rFonts w:ascii="Times New Roman" w:hAnsi="Times New Roman" w:cs="Times New Roman"/>
          <w:sz w:val="28"/>
          <w:szCs w:val="28"/>
        </w:rPr>
        <w:t>Немецкая ассоциация педагогических исследований поддерживает установленные контакты с профсоюзами учителей и двумя общенациональными ассоциациями магистров и дипломированных специалистов в области образования.</w:t>
      </w:r>
    </w:p>
    <w:p w14:paraId="4864C21B" w14:textId="777B8B78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 xml:space="preserve">С конца 1960-х годов в западногерманской теории образования можно выделить пять </w:t>
      </w:r>
      <w:r w:rsidR="005913E1" w:rsidRPr="00654580">
        <w:rPr>
          <w:rFonts w:ascii="Times New Roman" w:hAnsi="Times New Roman" w:cs="Times New Roman"/>
          <w:sz w:val="28"/>
          <w:szCs w:val="28"/>
        </w:rPr>
        <w:t>парадигм</w:t>
      </w:r>
      <w:r w:rsidR="005913E1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654580">
        <w:rPr>
          <w:rFonts w:ascii="Times New Roman" w:hAnsi="Times New Roman" w:cs="Times New Roman"/>
          <w:sz w:val="28"/>
          <w:szCs w:val="28"/>
        </w:rPr>
        <w:t>:</w:t>
      </w:r>
    </w:p>
    <w:p w14:paraId="5C7773A7" w14:textId="49543176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(1) нормативный подход;</w:t>
      </w:r>
    </w:p>
    <w:p w14:paraId="6D9CB272" w14:textId="539F6942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(2) историко-философская позиция;</w:t>
      </w:r>
    </w:p>
    <w:p w14:paraId="2F76A505" w14:textId="77777777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(3) критический рационалистический подход (вслед за К. Поппером);</w:t>
      </w:r>
    </w:p>
    <w:p w14:paraId="75A56FFA" w14:textId="2595F613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(4) критическая теория;</w:t>
      </w:r>
    </w:p>
    <w:p w14:paraId="66C5CEBE" w14:textId="77777777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lastRenderedPageBreak/>
        <w:t>(5) марксистская позиция.</w:t>
      </w:r>
    </w:p>
    <w:p w14:paraId="4D9931DA" w14:textId="77777777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В 1980-х годах были опробованы новые подходы:</w:t>
      </w:r>
    </w:p>
    <w:p w14:paraId="091A6871" w14:textId="050DFC5D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(1) теория систем;</w:t>
      </w:r>
    </w:p>
    <w:p w14:paraId="55256E46" w14:textId="77777777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(2) эволюционистская перспектива;</w:t>
      </w:r>
    </w:p>
    <w:p w14:paraId="18044840" w14:textId="77777777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(3) феминистская перспектива.</w:t>
      </w:r>
    </w:p>
    <w:p w14:paraId="77548A66" w14:textId="77777777" w:rsidR="00654580" w:rsidRPr="00654580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В конце 1980-х годов острые конфликты между сторонниками различных парадигм были смягчены компромиссами на разных уровнях объяснения.</w:t>
      </w:r>
    </w:p>
    <w:p w14:paraId="5DEA5F55" w14:textId="7F7E1D3C" w:rsidR="006C0A71" w:rsidRDefault="00654580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80">
        <w:rPr>
          <w:rFonts w:ascii="Times New Roman" w:hAnsi="Times New Roman" w:cs="Times New Roman"/>
          <w:sz w:val="28"/>
          <w:szCs w:val="28"/>
        </w:rPr>
        <w:t>Официальной парадигмой в Восточной Германии была именно марксистско-ленинская. Не покидая официально предписанных рамок этой позиции, в 1980-е годы некоторые исследователи осмеливались заимствовать частичные объяснительные теории, разработанные на Западе в рамках других парадигм. Однако крах коммунизма повлиял на поддержку марксистской теории на Западе. В образовательной теории объединенной Германии марксизм занимает более маргинальное положение, чем это было в старой Западной Германии.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80">
        <w:rPr>
          <w:rFonts w:ascii="Times New Roman" w:hAnsi="Times New Roman" w:cs="Times New Roman"/>
          <w:sz w:val="28"/>
          <w:szCs w:val="28"/>
        </w:rPr>
        <w:t xml:space="preserve">Что касается двусторонних или многосторонних исследовательских проектов, то основная трудность среди исследователей заключается не в контактах, а в финансировании. Главная проблема в настоящее время - как интегрировать сообщества исследователей в области образования восточной части Центральной и Восточной Европы. </w:t>
      </w:r>
    </w:p>
    <w:p w14:paraId="24348B32" w14:textId="3D9A2F00" w:rsidR="00C7116E" w:rsidRDefault="00C7116E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нами проанализированы научные исследования в сфере образования в европейских странах.</w:t>
      </w:r>
    </w:p>
    <w:p w14:paraId="6257A175" w14:textId="77777777" w:rsidR="004246A4" w:rsidRDefault="004246A4" w:rsidP="00C7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83DD0" w14:textId="6E629A06" w:rsidR="005913E1" w:rsidRPr="005913E1" w:rsidRDefault="004246A4" w:rsidP="00591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6A4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 ЛИТЕРАТУРЫ</w:t>
      </w:r>
    </w:p>
    <w:p w14:paraId="707839A3" w14:textId="77777777" w:rsidR="005913E1" w:rsidRDefault="005913E1" w:rsidP="005913E1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6B5E">
          <w:rPr>
            <w:rStyle w:val="a5"/>
            <w:rFonts w:ascii="Times New Roman" w:hAnsi="Times New Roman" w:cs="Times New Roman"/>
            <w:sz w:val="28"/>
            <w:szCs w:val="28"/>
          </w:rPr>
          <w:t>https://cyberleninka.ru</w:t>
        </w:r>
      </w:hyperlink>
    </w:p>
    <w:p w14:paraId="4F4823B1" w14:textId="77777777" w:rsidR="005913E1" w:rsidRDefault="005913E1" w:rsidP="005913E1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76B5E">
          <w:rPr>
            <w:rStyle w:val="a5"/>
            <w:rFonts w:ascii="Times New Roman" w:hAnsi="Times New Roman" w:cs="Times New Roman"/>
            <w:sz w:val="28"/>
            <w:szCs w:val="28"/>
          </w:rPr>
          <w:t>https://nsportal.ru</w:t>
        </w:r>
      </w:hyperlink>
    </w:p>
    <w:p w14:paraId="1D8E1259" w14:textId="77777777" w:rsidR="005913E1" w:rsidRDefault="005913E1" w:rsidP="005913E1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76B5E">
          <w:rPr>
            <w:rStyle w:val="a5"/>
            <w:rFonts w:ascii="Times New Roman" w:hAnsi="Times New Roman" w:cs="Times New Roman"/>
            <w:sz w:val="28"/>
            <w:szCs w:val="28"/>
          </w:rPr>
          <w:t>https://rcokio.ru</w:t>
        </w:r>
      </w:hyperlink>
    </w:p>
    <w:sectPr w:rsidR="0059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A46"/>
    <w:multiLevelType w:val="hybridMultilevel"/>
    <w:tmpl w:val="689ECE80"/>
    <w:lvl w:ilvl="0" w:tplc="69C87BD0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31893"/>
    <w:multiLevelType w:val="hybridMultilevel"/>
    <w:tmpl w:val="CA42C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A30172"/>
    <w:multiLevelType w:val="hybridMultilevel"/>
    <w:tmpl w:val="465A6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256C2A"/>
    <w:multiLevelType w:val="hybridMultilevel"/>
    <w:tmpl w:val="A8C41B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F5"/>
    <w:rsid w:val="000B5EEF"/>
    <w:rsid w:val="0011018D"/>
    <w:rsid w:val="004246A4"/>
    <w:rsid w:val="00451D51"/>
    <w:rsid w:val="005913E1"/>
    <w:rsid w:val="00654580"/>
    <w:rsid w:val="006C0A71"/>
    <w:rsid w:val="007146F5"/>
    <w:rsid w:val="007451FC"/>
    <w:rsid w:val="008B7952"/>
    <w:rsid w:val="00C7116E"/>
    <w:rsid w:val="00E03D2D"/>
    <w:rsid w:val="00F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B0C4"/>
  <w15:chartTrackingRefBased/>
  <w15:docId w15:val="{C4022776-481A-45D2-814F-91845BE5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116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246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cok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" TargetMode="External"/><Relationship Id="rId5" Type="http://schemas.openxmlformats.org/officeDocument/2006/relationships/hyperlink" Target="https://cyberlenin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2023-02-18T05:54:00Z</dcterms:created>
  <dcterms:modified xsi:type="dcterms:W3CDTF">2023-02-18T07:50:00Z</dcterms:modified>
</cp:coreProperties>
</file>