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5" w:rsidRDefault="009A2055" w:rsidP="001B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8C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194F49" w:rsidRPr="00FE558C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  <w:r w:rsidR="004427F7" w:rsidRPr="00FE558C">
        <w:rPr>
          <w:rFonts w:ascii="Times New Roman" w:hAnsi="Times New Roman" w:cs="Times New Roman"/>
          <w:b/>
          <w:sz w:val="24"/>
          <w:szCs w:val="24"/>
        </w:rPr>
        <w:t xml:space="preserve"> ПФО</w:t>
      </w:r>
      <w:r w:rsidR="00C370E2" w:rsidRPr="00FE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8C">
        <w:rPr>
          <w:rFonts w:ascii="Times New Roman" w:hAnsi="Times New Roman" w:cs="Times New Roman"/>
          <w:b/>
          <w:sz w:val="24"/>
          <w:szCs w:val="24"/>
        </w:rPr>
        <w:t>В ПЕРИОД САНКЦИОННОГО ДАВЛЕНИЯ НЕДРУЖЕСТВЕННЫХ ГОСУДАРСТВ</w:t>
      </w:r>
    </w:p>
    <w:p w:rsid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 w:themeColor="text1"/>
          <w:sz w:val="25"/>
          <w:szCs w:val="25"/>
          <w:lang w:val="en-US"/>
        </w:rPr>
      </w:pP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c"/>
          <w:i/>
          <w:iCs/>
          <w:color w:val="000000" w:themeColor="text1"/>
          <w:sz w:val="25"/>
          <w:szCs w:val="25"/>
        </w:rPr>
        <w:t>Корчагин Александр Михайлович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b"/>
          <w:color w:val="000000" w:themeColor="text1"/>
          <w:sz w:val="25"/>
          <w:szCs w:val="25"/>
        </w:rPr>
        <w:t>аспирант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b"/>
          <w:color w:val="000000" w:themeColor="text1"/>
          <w:sz w:val="25"/>
          <w:szCs w:val="25"/>
        </w:rPr>
        <w:t>Ульяновский государственный университет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b"/>
          <w:color w:val="000000" w:themeColor="text1"/>
          <w:sz w:val="25"/>
          <w:szCs w:val="25"/>
        </w:rPr>
        <w:t>факультет управления, Ульяновск, Россия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 w:themeColor="text1"/>
          <w:sz w:val="25"/>
          <w:szCs w:val="25"/>
          <w:lang w:val="en-US"/>
        </w:rPr>
      </w:pPr>
      <w:r w:rsidRPr="001B6B32">
        <w:rPr>
          <w:rStyle w:val="ab"/>
          <w:color w:val="000000" w:themeColor="text1"/>
          <w:sz w:val="25"/>
          <w:szCs w:val="25"/>
          <w:lang w:val="en-US"/>
        </w:rPr>
        <w:t xml:space="preserve">E–mail: </w:t>
      </w:r>
      <w:r w:rsidRPr="001B6B32">
        <w:rPr>
          <w:rStyle w:val="ab"/>
          <w:iCs w:val="0"/>
          <w:color w:val="000000" w:themeColor="text1"/>
          <w:sz w:val="25"/>
          <w:szCs w:val="25"/>
          <w:lang w:val="en-US"/>
        </w:rPr>
        <w:t>almikorc@mail.ru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  <w:lang w:val="en-US"/>
        </w:rPr>
      </w:pPr>
    </w:p>
    <w:p w:rsidR="00FE558C" w:rsidRDefault="001B6B32" w:rsidP="001B6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32">
        <w:rPr>
          <w:rFonts w:ascii="Times New Roman" w:hAnsi="Times New Roman" w:cs="Times New Roman"/>
          <w:b/>
          <w:i/>
          <w:sz w:val="24"/>
          <w:szCs w:val="24"/>
        </w:rPr>
        <w:t>Козлова Анна Валер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B6B32">
        <w:rPr>
          <w:rFonts w:ascii="Times New Roman" w:hAnsi="Times New Roman" w:cs="Times New Roman"/>
          <w:b/>
          <w:i/>
          <w:sz w:val="24"/>
          <w:szCs w:val="24"/>
        </w:rPr>
        <w:t>евна</w:t>
      </w:r>
    </w:p>
    <w:p w:rsidR="001B6B32" w:rsidRDefault="001B6B32" w:rsidP="001B6B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1B6B32">
        <w:rPr>
          <w:rFonts w:ascii="Times New Roman" w:hAnsi="Times New Roman" w:cs="Times New Roman"/>
          <w:i/>
          <w:sz w:val="24"/>
          <w:szCs w:val="24"/>
        </w:rPr>
        <w:t>агистрант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b"/>
          <w:color w:val="000000" w:themeColor="text1"/>
          <w:sz w:val="25"/>
          <w:szCs w:val="25"/>
        </w:rPr>
        <w:t>Ульяновский государственный университет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5"/>
          <w:szCs w:val="25"/>
        </w:rPr>
      </w:pPr>
      <w:r w:rsidRPr="001B6B32">
        <w:rPr>
          <w:rStyle w:val="ab"/>
          <w:color w:val="000000" w:themeColor="text1"/>
          <w:sz w:val="25"/>
          <w:szCs w:val="25"/>
        </w:rPr>
        <w:t>факультет управления, Ульяновск, Россия</w:t>
      </w:r>
    </w:p>
    <w:p w:rsidR="001B6B32" w:rsidRPr="001B6B32" w:rsidRDefault="001B6B32" w:rsidP="001B6B3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 w:themeColor="text1"/>
          <w:sz w:val="25"/>
          <w:szCs w:val="25"/>
          <w:lang w:val="en-US"/>
        </w:rPr>
      </w:pPr>
      <w:r w:rsidRPr="001B6B32">
        <w:rPr>
          <w:rStyle w:val="ab"/>
          <w:color w:val="000000" w:themeColor="text1"/>
          <w:sz w:val="25"/>
          <w:szCs w:val="25"/>
          <w:lang w:val="en-US"/>
        </w:rPr>
        <w:t xml:space="preserve">E–mail: </w:t>
      </w:r>
      <w:r>
        <w:rPr>
          <w:rStyle w:val="ab"/>
          <w:iCs w:val="0"/>
          <w:color w:val="000000" w:themeColor="text1"/>
          <w:sz w:val="25"/>
          <w:szCs w:val="25"/>
          <w:lang w:val="en-US"/>
        </w:rPr>
        <w:t>anita</w:t>
      </w:r>
      <w:r w:rsidRPr="001B6B32">
        <w:rPr>
          <w:rStyle w:val="ab"/>
          <w:iCs w:val="0"/>
          <w:color w:val="000000" w:themeColor="text1"/>
          <w:sz w:val="25"/>
          <w:szCs w:val="25"/>
          <w:lang w:val="en-US"/>
        </w:rPr>
        <w:t>.</w:t>
      </w:r>
      <w:r>
        <w:rPr>
          <w:rStyle w:val="ab"/>
          <w:iCs w:val="0"/>
          <w:color w:val="000000" w:themeColor="text1"/>
          <w:sz w:val="25"/>
          <w:szCs w:val="25"/>
          <w:lang w:val="en-US"/>
        </w:rPr>
        <w:t>kzk</w:t>
      </w:r>
      <w:r w:rsidRPr="001B6B32">
        <w:rPr>
          <w:rStyle w:val="ab"/>
          <w:iCs w:val="0"/>
          <w:color w:val="000000" w:themeColor="text1"/>
          <w:sz w:val="25"/>
          <w:szCs w:val="25"/>
          <w:lang w:val="en-US"/>
        </w:rPr>
        <w:t>@</w:t>
      </w:r>
      <w:r>
        <w:rPr>
          <w:rStyle w:val="ab"/>
          <w:iCs w:val="0"/>
          <w:color w:val="000000" w:themeColor="text1"/>
          <w:sz w:val="25"/>
          <w:szCs w:val="25"/>
          <w:lang w:val="en-US"/>
        </w:rPr>
        <w:t>yandex</w:t>
      </w:r>
      <w:r w:rsidRPr="001B6B32">
        <w:rPr>
          <w:rStyle w:val="ab"/>
          <w:iCs w:val="0"/>
          <w:color w:val="000000" w:themeColor="text1"/>
          <w:sz w:val="25"/>
          <w:szCs w:val="25"/>
          <w:lang w:val="en-US"/>
        </w:rPr>
        <w:t>.ru</w:t>
      </w:r>
    </w:p>
    <w:p w:rsidR="001B6B32" w:rsidRPr="001B6B32" w:rsidRDefault="001B6B32" w:rsidP="001B6B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5B92" w:rsidRPr="001B6B32" w:rsidRDefault="00005B92" w:rsidP="001B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395" w:rsidRPr="00FE558C" w:rsidRDefault="00560ACD" w:rsidP="001B6B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E55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60C24" w:rsidRPr="00FE55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современном этапе </w:t>
      </w:r>
      <w:r w:rsidR="00660C24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инструментарий </w:t>
      </w:r>
      <w:proofErr w:type="spellStart"/>
      <w:r w:rsidR="00660C24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санкционного</w:t>
      </w:r>
      <w:proofErr w:type="spellEnd"/>
      <w:r w:rsidR="00660C24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давления на нашу страну значительно расширился</w:t>
      </w:r>
      <w:r w:rsidR="000B1B6C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Проведение «Специальной военной операции» на территории Украины, а также вхождение Донецкой и Луганской народных республик (ДНР и ЛНР), Херсонской и Запорожской областе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й в состав Российской Федерации в качестве субъектов, </w:t>
      </w:r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привели к введению многих новых санкций, которые 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были </w:t>
      </w:r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орвать</w:t>
      </w:r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>сельскохозяйственн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gramEnd"/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 нес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рон</w:t>
      </w:r>
      <w:r w:rsidR="00876260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продовольственной безопасности России. 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свою очередь Россия </w:t>
      </w:r>
      <w:r w:rsidR="00882F1D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2014 года применяет ответные меры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82F1D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среди которых запрет на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импорт некоторых сельскохозяйственных продуктов, сырья и </w:t>
      </w:r>
      <w:r w:rsidR="00882F1D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продовольствия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 недружественных государств, одновременно поддерживая процесс </w:t>
      </w:r>
      <w:r w:rsidR="00882F1D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замещения импорта отечественной продукцией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 этом, </w:t>
      </w:r>
      <w:r w:rsidRPr="00FE558C">
        <w:rPr>
          <w:rFonts w:ascii="Times New Roman" w:hAnsi="Times New Roman" w:cs="Times New Roman"/>
          <w:sz w:val="24"/>
          <w:szCs w:val="24"/>
        </w:rPr>
        <w:t>в</w:t>
      </w:r>
      <w:r w:rsidR="00876260" w:rsidRPr="00FE558C">
        <w:rPr>
          <w:rFonts w:ascii="Times New Roman" w:hAnsi="Times New Roman" w:cs="Times New Roman"/>
          <w:sz w:val="24"/>
          <w:szCs w:val="24"/>
        </w:rPr>
        <w:t>ведение антироссийских санкций</w:t>
      </w:r>
      <w:r w:rsidR="005C391E" w:rsidRPr="00FE558C">
        <w:rPr>
          <w:rFonts w:ascii="Times New Roman" w:hAnsi="Times New Roman" w:cs="Times New Roman"/>
          <w:sz w:val="24"/>
          <w:szCs w:val="24"/>
        </w:rPr>
        <w:t xml:space="preserve"> в долгосрочном периоде</w:t>
      </w:r>
      <w:r w:rsidR="00876260" w:rsidRPr="00FE558C">
        <w:rPr>
          <w:rFonts w:ascii="Times New Roman" w:hAnsi="Times New Roman" w:cs="Times New Roman"/>
          <w:sz w:val="24"/>
          <w:szCs w:val="24"/>
        </w:rPr>
        <w:t xml:space="preserve"> оказало на сельское хозяйство двоякое влияние: с одной стороны, пострадал отраслевой бизнес,</w:t>
      </w:r>
      <w:r w:rsidR="00F74E00" w:rsidRPr="00FE558C">
        <w:rPr>
          <w:rFonts w:ascii="Times New Roman" w:hAnsi="Times New Roman" w:cs="Times New Roman"/>
          <w:sz w:val="24"/>
          <w:szCs w:val="24"/>
        </w:rPr>
        <w:t xml:space="preserve"> повысились цены на сельскохозяйственную продукцию,</w:t>
      </w:r>
      <w:r w:rsidR="00876260" w:rsidRPr="00FE558C">
        <w:rPr>
          <w:rFonts w:ascii="Times New Roman" w:hAnsi="Times New Roman" w:cs="Times New Roman"/>
          <w:sz w:val="24"/>
          <w:szCs w:val="24"/>
        </w:rPr>
        <w:t xml:space="preserve"> с другой — появился стимул к повышению эффективности производства национальной сельскохозяйственной продукции.</w:t>
      </w:r>
      <w:r w:rsidR="00876260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0B1B6C" w:rsidRPr="00FE55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1454D" w:rsidRPr="007227D7" w:rsidRDefault="00876260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Чтобы выявить 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основные перспективные</w:t>
      </w:r>
      <w:r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B7" w:rsidRPr="00FE558C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</w:t>
      </w:r>
      <w:r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хозяйства, </w:t>
      </w:r>
      <w:r w:rsidR="003E1395" w:rsidRPr="00FE558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провести сравнительный анализ показателей производства продукции в </w:t>
      </w:r>
      <w:r w:rsidR="00D23A40" w:rsidRPr="00FE558C">
        <w:rPr>
          <w:rFonts w:ascii="Times New Roman" w:hAnsi="Times New Roman" w:cs="Times New Roman"/>
          <w:sz w:val="24"/>
          <w:szCs w:val="24"/>
        </w:rPr>
        <w:t>данном секторе экономики</w:t>
      </w:r>
      <w:r w:rsidR="009033B7" w:rsidRPr="00FE558C">
        <w:rPr>
          <w:rFonts w:ascii="Times New Roman" w:hAnsi="Times New Roman" w:cs="Times New Roman"/>
          <w:sz w:val="24"/>
          <w:szCs w:val="24"/>
        </w:rPr>
        <w:t>.</w:t>
      </w:r>
      <w:r w:rsidR="003E1395" w:rsidRPr="00FE558C">
        <w:rPr>
          <w:rFonts w:ascii="Times New Roman" w:hAnsi="Times New Roman" w:cs="Times New Roman"/>
          <w:sz w:val="24"/>
          <w:szCs w:val="24"/>
        </w:rPr>
        <w:t xml:space="preserve"> С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 2013</w:t>
      </w:r>
      <w:r w:rsidR="009033B7" w:rsidRPr="00FE558C">
        <w:rPr>
          <w:rFonts w:ascii="Times New Roman" w:hAnsi="Times New Roman" w:cs="Times New Roman"/>
          <w:sz w:val="24"/>
          <w:szCs w:val="24"/>
        </w:rPr>
        <w:t xml:space="preserve"> по 2016 год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 не наблюдалось тенденций к снижению</w:t>
      </w:r>
      <w:r w:rsidR="009033B7" w:rsidRPr="00FE558C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, об этом говорит тот факт, что Правительство РФ начало плавно переходить к программе </w:t>
      </w:r>
      <w:proofErr w:type="spellStart"/>
      <w:r w:rsidR="00D23A40" w:rsidRPr="00FE558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D23A40" w:rsidRPr="00FE558C">
        <w:rPr>
          <w:rFonts w:ascii="Times New Roman" w:hAnsi="Times New Roman" w:cs="Times New Roman"/>
          <w:sz w:val="24"/>
          <w:szCs w:val="24"/>
        </w:rPr>
        <w:t xml:space="preserve"> и становиться менее зависимым от импорта. </w:t>
      </w:r>
      <w:r w:rsidR="003E1395" w:rsidRPr="00FE558C">
        <w:rPr>
          <w:rFonts w:ascii="Times New Roman" w:hAnsi="Times New Roman" w:cs="Times New Roman"/>
          <w:sz w:val="24"/>
          <w:szCs w:val="24"/>
        </w:rPr>
        <w:t>Несмотря на краткосрочный спад в</w:t>
      </w:r>
      <w:r w:rsidR="00C370E2" w:rsidRPr="00FE558C">
        <w:rPr>
          <w:rFonts w:ascii="Times New Roman" w:hAnsi="Times New Roman" w:cs="Times New Roman"/>
          <w:sz w:val="24"/>
          <w:szCs w:val="24"/>
        </w:rPr>
        <w:t xml:space="preserve"> 2018</w:t>
      </w:r>
      <w:r w:rsidR="003E1395" w:rsidRPr="00FE558C">
        <w:rPr>
          <w:rFonts w:ascii="Times New Roman" w:hAnsi="Times New Roman" w:cs="Times New Roman"/>
          <w:sz w:val="24"/>
          <w:szCs w:val="24"/>
        </w:rPr>
        <w:t xml:space="preserve"> и 2021 году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 </w:t>
      </w:r>
      <w:r w:rsidR="003E1395" w:rsidRPr="00FE558C">
        <w:rPr>
          <w:rFonts w:ascii="Times New Roman" w:hAnsi="Times New Roman" w:cs="Times New Roman"/>
          <w:sz w:val="24"/>
          <w:szCs w:val="24"/>
        </w:rPr>
        <w:t>продукции сельского хозяйства и растениеводства</w:t>
      </w:r>
      <w:r w:rsidR="009033B7" w:rsidRPr="00FE558C">
        <w:rPr>
          <w:rFonts w:ascii="Times New Roman" w:hAnsi="Times New Roman" w:cs="Times New Roman"/>
          <w:sz w:val="24"/>
          <w:szCs w:val="24"/>
        </w:rPr>
        <w:t>,</w:t>
      </w:r>
      <w:r w:rsidR="003E1395" w:rsidRPr="00FE558C">
        <w:rPr>
          <w:rFonts w:ascii="Times New Roman" w:hAnsi="Times New Roman" w:cs="Times New Roman"/>
          <w:sz w:val="24"/>
          <w:szCs w:val="24"/>
        </w:rPr>
        <w:t xml:space="preserve"> 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мы видим </w:t>
      </w:r>
      <w:r w:rsidR="003E1395" w:rsidRPr="00FE558C"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23B36" w:rsidRPr="00FE558C">
        <w:rPr>
          <w:rFonts w:ascii="Times New Roman" w:hAnsi="Times New Roman" w:cs="Times New Roman"/>
          <w:sz w:val="24"/>
          <w:szCs w:val="24"/>
        </w:rPr>
        <w:t xml:space="preserve">рост </w:t>
      </w:r>
      <w:r w:rsidR="005B7307" w:rsidRPr="00FE558C">
        <w:rPr>
          <w:rFonts w:ascii="Times New Roman" w:hAnsi="Times New Roman" w:cs="Times New Roman"/>
          <w:sz w:val="24"/>
          <w:szCs w:val="24"/>
        </w:rPr>
        <w:t>общероссийских</w:t>
      </w:r>
      <w:r w:rsidR="003E1395" w:rsidRPr="00FE558C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D23A40" w:rsidRPr="00FE558C">
        <w:rPr>
          <w:rFonts w:ascii="Times New Roman" w:hAnsi="Times New Roman" w:cs="Times New Roman"/>
          <w:sz w:val="24"/>
          <w:szCs w:val="24"/>
        </w:rPr>
        <w:t>сельскохозяйственного производства.</w:t>
      </w:r>
      <w:r w:rsidR="00F74E00" w:rsidRPr="00FE558C">
        <w:rPr>
          <w:rFonts w:ascii="Times New Roman" w:hAnsi="Times New Roman" w:cs="Times New Roman"/>
          <w:sz w:val="24"/>
          <w:szCs w:val="24"/>
        </w:rPr>
        <w:t xml:space="preserve"> </w:t>
      </w:r>
      <w:r w:rsidR="00B1040B" w:rsidRPr="00FE558C">
        <w:rPr>
          <w:rFonts w:ascii="Times New Roman" w:hAnsi="Times New Roman" w:cs="Times New Roman"/>
          <w:sz w:val="24"/>
          <w:szCs w:val="24"/>
        </w:rPr>
        <w:t>(</w:t>
      </w:r>
      <w:r w:rsidR="00F1454D" w:rsidRPr="00FE558C">
        <w:rPr>
          <w:rFonts w:ascii="Times New Roman" w:hAnsi="Times New Roman" w:cs="Times New Roman"/>
          <w:sz w:val="24"/>
          <w:szCs w:val="24"/>
        </w:rPr>
        <w:t>Таб</w:t>
      </w:r>
      <w:r w:rsidR="00B1040B" w:rsidRPr="00FE558C">
        <w:rPr>
          <w:rFonts w:ascii="Times New Roman" w:hAnsi="Times New Roman" w:cs="Times New Roman"/>
          <w:sz w:val="24"/>
          <w:szCs w:val="24"/>
        </w:rPr>
        <w:t xml:space="preserve">. </w:t>
      </w:r>
      <w:r w:rsidR="005726C7" w:rsidRPr="00FE558C">
        <w:rPr>
          <w:rFonts w:ascii="Times New Roman" w:hAnsi="Times New Roman" w:cs="Times New Roman"/>
          <w:sz w:val="24"/>
          <w:szCs w:val="24"/>
        </w:rPr>
        <w:t>1</w:t>
      </w:r>
      <w:r w:rsidR="00B1040B" w:rsidRPr="00FE558C">
        <w:rPr>
          <w:rFonts w:ascii="Times New Roman" w:hAnsi="Times New Roman" w:cs="Times New Roman"/>
          <w:sz w:val="24"/>
          <w:szCs w:val="24"/>
        </w:rPr>
        <w:t xml:space="preserve">) </w:t>
      </w:r>
      <w:r w:rsidR="007227D7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3E1395" w:rsidRPr="00FE558C" w:rsidRDefault="00F1454D" w:rsidP="001B6B3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E558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811" w:type="dxa"/>
        <w:tblLayout w:type="fixed"/>
        <w:tblLook w:val="0000"/>
      </w:tblPr>
      <w:tblGrid>
        <w:gridCol w:w="1384"/>
        <w:gridCol w:w="2552"/>
        <w:gridCol w:w="3260"/>
        <w:gridCol w:w="2615"/>
      </w:tblGrid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Животноводство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101,6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101,1</w:t>
            </w:r>
          </w:p>
        </w:tc>
      </w:tr>
      <w:tr w:rsidR="00F1454D" w:rsidRPr="00FE558C" w:rsidTr="00F1454D">
        <w:trPr>
          <w:trHeight w:val="307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F1454D" w:rsidRPr="00FE558C" w:rsidTr="00F1454D">
        <w:trPr>
          <w:trHeight w:val="32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F1454D" w:rsidRPr="00FE558C" w:rsidTr="00F1454D">
        <w:trPr>
          <w:trHeight w:val="262"/>
        </w:trPr>
        <w:tc>
          <w:tcPr>
            <w:tcW w:w="1384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260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615" w:type="dxa"/>
            <w:vAlign w:val="center"/>
          </w:tcPr>
          <w:p w:rsidR="00F1454D" w:rsidRPr="00FE558C" w:rsidRDefault="00F1454D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B7307" w:rsidRPr="00FE558C" w:rsidTr="00F1454D">
        <w:trPr>
          <w:trHeight w:val="262"/>
        </w:trPr>
        <w:tc>
          <w:tcPr>
            <w:tcW w:w="1384" w:type="dxa"/>
            <w:vAlign w:val="center"/>
          </w:tcPr>
          <w:p w:rsidR="005B7307" w:rsidRPr="00FE558C" w:rsidRDefault="005B7307" w:rsidP="001B6B3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5B7307" w:rsidRPr="00FE558C" w:rsidRDefault="005B7307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260" w:type="dxa"/>
            <w:vAlign w:val="center"/>
          </w:tcPr>
          <w:p w:rsidR="005B7307" w:rsidRPr="00FE558C" w:rsidRDefault="005B7307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2615" w:type="dxa"/>
            <w:vAlign w:val="center"/>
          </w:tcPr>
          <w:p w:rsidR="005B7307" w:rsidRPr="00FE558C" w:rsidRDefault="005B7307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</w:tbl>
    <w:p w:rsidR="005B7307" w:rsidRPr="00FE558C" w:rsidRDefault="00F1454D" w:rsidP="001B6B3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E558C">
        <w:rPr>
          <w:rFonts w:ascii="Times New Roman" w:hAnsi="Times New Roman" w:cs="Times New Roman"/>
          <w:sz w:val="24"/>
          <w:szCs w:val="24"/>
        </w:rPr>
        <w:lastRenderedPageBreak/>
        <w:t>Таб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. </w:t>
      </w:r>
      <w:r w:rsidR="009033B7" w:rsidRPr="00FE558C">
        <w:rPr>
          <w:rFonts w:ascii="Times New Roman" w:hAnsi="Times New Roman" w:cs="Times New Roman"/>
          <w:sz w:val="24"/>
          <w:szCs w:val="24"/>
        </w:rPr>
        <w:t>1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. Индексы производства продукции сельского хозяйства </w:t>
      </w:r>
      <w:r w:rsidR="009033B7" w:rsidRPr="00FE558C">
        <w:rPr>
          <w:rFonts w:ascii="Times New Roman" w:hAnsi="Times New Roman" w:cs="Times New Roman"/>
          <w:sz w:val="24"/>
          <w:szCs w:val="24"/>
        </w:rPr>
        <w:t xml:space="preserve">в </w:t>
      </w:r>
      <w:r w:rsidR="00D23A40" w:rsidRPr="00FE558C">
        <w:rPr>
          <w:rFonts w:ascii="Times New Roman" w:hAnsi="Times New Roman" w:cs="Times New Roman"/>
          <w:sz w:val="24"/>
          <w:szCs w:val="24"/>
        </w:rPr>
        <w:t>Российской Федерации, в 201</w:t>
      </w:r>
      <w:r w:rsidR="00491C8F" w:rsidRPr="00FE558C">
        <w:rPr>
          <w:rFonts w:ascii="Times New Roman" w:hAnsi="Times New Roman" w:cs="Times New Roman"/>
          <w:sz w:val="24"/>
          <w:szCs w:val="24"/>
        </w:rPr>
        <w:t>3</w:t>
      </w:r>
      <w:r w:rsidR="00D23A40" w:rsidRPr="00FE558C">
        <w:rPr>
          <w:rFonts w:ascii="Times New Roman" w:hAnsi="Times New Roman" w:cs="Times New Roman"/>
          <w:sz w:val="24"/>
          <w:szCs w:val="24"/>
        </w:rPr>
        <w:t>-20</w:t>
      </w:r>
      <w:r w:rsidR="00491C8F" w:rsidRPr="00FE558C">
        <w:rPr>
          <w:rFonts w:ascii="Times New Roman" w:hAnsi="Times New Roman" w:cs="Times New Roman"/>
          <w:sz w:val="24"/>
          <w:szCs w:val="24"/>
        </w:rPr>
        <w:t>22</w:t>
      </w:r>
      <w:r w:rsidR="00D23A40" w:rsidRPr="00FE558C">
        <w:rPr>
          <w:rFonts w:ascii="Times New Roman" w:hAnsi="Times New Roman" w:cs="Times New Roman"/>
          <w:sz w:val="24"/>
          <w:szCs w:val="24"/>
        </w:rPr>
        <w:t xml:space="preserve"> гг., </w:t>
      </w:r>
      <w:proofErr w:type="gramStart"/>
      <w:r w:rsidR="00D23A40" w:rsidRPr="00FE5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3A40" w:rsidRPr="00FE558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C391E" w:rsidRPr="007227D7" w:rsidRDefault="00226CCF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анализе представленных показателей следует выделить негативные и позитивные стороны замещения импорта в сельскохозяйственной отрасли. С одной стороны, в 2022 году выросла </w:t>
      </w:r>
      <w:proofErr w:type="spellStart"/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отечественной продукции, в том числе на внутреннем рынке по причине ухода некоторых иностранных производителей</w:t>
      </w:r>
      <w:r w:rsidR="004427F7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7F7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</w:t>
      </w: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российских аграриев появились новые возможности, перспективы занять ниши </w:t>
      </w:r>
      <w:r w:rsidR="007D56A5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компаний приостанавливающих деятельность в России</w:t>
      </w: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другой стороны, обострились </w:t>
      </w:r>
      <w:r w:rsidR="007D56A5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стратегические</w:t>
      </w: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 — зависимость от иностранной техники, оборудования, кормов</w:t>
      </w:r>
      <w:r w:rsidR="007D56A5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120A83" w:rsidRPr="007227D7" w:rsidRDefault="00226CCF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558C">
        <w:rPr>
          <w:rFonts w:ascii="Times New Roman" w:hAnsi="Times New Roman" w:cs="Times New Roman"/>
          <w:sz w:val="24"/>
          <w:szCs w:val="24"/>
        </w:rPr>
        <w:t xml:space="preserve">На уровне субъектов Приволжского федерального округа за последний отчетный год наблюдается общий рост </w:t>
      </w:r>
      <w:r w:rsidR="007D56A5" w:rsidRPr="00FE558C">
        <w:rPr>
          <w:rFonts w:ascii="Times New Roman" w:hAnsi="Times New Roman" w:cs="Times New Roman"/>
          <w:sz w:val="24"/>
          <w:szCs w:val="24"/>
        </w:rPr>
        <w:t xml:space="preserve">производства продукции: индекс производства продукции сельского хозяйства по округу вырос на 20,1 %, растениеводства – 37,4 %, а животноводства на 1,3 %. </w:t>
      </w:r>
      <w:r w:rsidR="004427F7" w:rsidRPr="00FE558C">
        <w:rPr>
          <w:rFonts w:ascii="Times New Roman" w:hAnsi="Times New Roman" w:cs="Times New Roman"/>
          <w:sz w:val="24"/>
          <w:szCs w:val="24"/>
        </w:rPr>
        <w:t>П</w:t>
      </w:r>
      <w:r w:rsidR="007D56A5" w:rsidRPr="00FE558C">
        <w:rPr>
          <w:rFonts w:ascii="Times New Roman" w:hAnsi="Times New Roman" w:cs="Times New Roman"/>
          <w:sz w:val="24"/>
          <w:szCs w:val="24"/>
        </w:rPr>
        <w:t>оказател</w:t>
      </w:r>
      <w:r w:rsidR="004427F7" w:rsidRPr="00FE558C">
        <w:rPr>
          <w:rFonts w:ascii="Times New Roman" w:hAnsi="Times New Roman" w:cs="Times New Roman"/>
          <w:sz w:val="24"/>
          <w:szCs w:val="24"/>
        </w:rPr>
        <w:t>ь</w:t>
      </w:r>
      <w:r w:rsidR="007D56A5" w:rsidRPr="00FE558C">
        <w:rPr>
          <w:rFonts w:ascii="Times New Roman" w:hAnsi="Times New Roman" w:cs="Times New Roman"/>
          <w:sz w:val="24"/>
          <w:szCs w:val="24"/>
        </w:rPr>
        <w:t xml:space="preserve"> растениеводства </w:t>
      </w:r>
      <w:r w:rsidR="004427F7" w:rsidRPr="00FE558C">
        <w:rPr>
          <w:rFonts w:ascii="Times New Roman" w:hAnsi="Times New Roman" w:cs="Times New Roman"/>
          <w:sz w:val="24"/>
          <w:szCs w:val="24"/>
        </w:rPr>
        <w:t>за отчетный период показал положительную динамику</w:t>
      </w:r>
      <w:r w:rsidR="007D56A5" w:rsidRPr="00FE558C">
        <w:rPr>
          <w:rFonts w:ascii="Times New Roman" w:hAnsi="Times New Roman" w:cs="Times New Roman"/>
          <w:sz w:val="24"/>
          <w:szCs w:val="24"/>
        </w:rPr>
        <w:t xml:space="preserve"> за счет рекордного урожая зерновых, а также </w:t>
      </w:r>
      <w:r w:rsidR="004427F7" w:rsidRPr="00FE558C">
        <w:rPr>
          <w:rFonts w:ascii="Times New Roman" w:hAnsi="Times New Roman" w:cs="Times New Roman"/>
          <w:sz w:val="24"/>
          <w:szCs w:val="24"/>
        </w:rPr>
        <w:t>увеличения объемов сбора масличных культур, картофеля, сахарной свеклы и рапса.</w:t>
      </w:r>
      <w:proofErr w:type="gramEnd"/>
      <w:r w:rsidR="004427F7" w:rsidRPr="00FE558C">
        <w:rPr>
          <w:rFonts w:ascii="Times New Roman" w:hAnsi="Times New Roman" w:cs="Times New Roman"/>
          <w:sz w:val="24"/>
          <w:szCs w:val="24"/>
        </w:rPr>
        <w:t xml:space="preserve"> </w:t>
      </w:r>
      <w:r w:rsidR="00120A83" w:rsidRPr="00FE558C">
        <w:rPr>
          <w:rFonts w:ascii="Times New Roman" w:hAnsi="Times New Roman" w:cs="Times New Roman"/>
          <w:sz w:val="24"/>
          <w:szCs w:val="24"/>
        </w:rPr>
        <w:t>(Таб.2)</w:t>
      </w:r>
      <w:r w:rsidR="007227D7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</w:p>
    <w:p w:rsidR="00120A83" w:rsidRPr="00FE558C" w:rsidRDefault="00120A83" w:rsidP="001B6B3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E558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5000" w:type="pct"/>
        <w:tblLook w:val="0000"/>
      </w:tblPr>
      <w:tblGrid>
        <w:gridCol w:w="5145"/>
        <w:gridCol w:w="1567"/>
        <w:gridCol w:w="1567"/>
        <w:gridCol w:w="1575"/>
      </w:tblGrid>
      <w:tr w:rsidR="00120A83" w:rsidRPr="00FE558C" w:rsidTr="005F30E6">
        <w:trPr>
          <w:trHeight w:val="360"/>
        </w:trPr>
        <w:tc>
          <w:tcPr>
            <w:tcW w:w="2611" w:type="pct"/>
            <w:vMerge w:val="restar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Территориальная единица</w:t>
            </w:r>
          </w:p>
        </w:tc>
        <w:tc>
          <w:tcPr>
            <w:tcW w:w="2389" w:type="pct"/>
            <w:gridSpan w:val="3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E558C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Merge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120A83" w:rsidRPr="00FE558C" w:rsidRDefault="00120A83" w:rsidP="0035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FE558C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35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gramStart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</w:p>
        </w:tc>
        <w:tc>
          <w:tcPr>
            <w:tcW w:w="799" w:type="pct"/>
            <w:vAlign w:val="center"/>
          </w:tcPr>
          <w:p w:rsidR="00120A83" w:rsidRPr="00FE558C" w:rsidRDefault="00120A83" w:rsidP="0035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proofErr w:type="gramStart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120A83" w:rsidRPr="00FE558C" w:rsidTr="00356B4B">
        <w:trPr>
          <w:trHeight w:val="429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20A83" w:rsidRPr="00FE558C" w:rsidTr="005F30E6">
        <w:trPr>
          <w:trHeight w:val="360"/>
        </w:trPr>
        <w:tc>
          <w:tcPr>
            <w:tcW w:w="2611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795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799" w:type="pct"/>
            <w:vAlign w:val="center"/>
          </w:tcPr>
          <w:p w:rsidR="00120A83" w:rsidRPr="00FE558C" w:rsidRDefault="00120A83" w:rsidP="001B6B32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8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:rsidR="00120A83" w:rsidRPr="00FE558C" w:rsidRDefault="00120A83" w:rsidP="001B6B32">
      <w:pPr>
        <w:pStyle w:val="a8"/>
        <w:spacing w:before="120"/>
        <w:ind w:firstLine="397"/>
        <w:rPr>
          <w:b w:val="0"/>
          <w:sz w:val="24"/>
          <w:szCs w:val="24"/>
        </w:rPr>
      </w:pPr>
      <w:r w:rsidRPr="00FE558C">
        <w:rPr>
          <w:b w:val="0"/>
          <w:sz w:val="24"/>
          <w:szCs w:val="24"/>
        </w:rPr>
        <w:t>Таб. 2 Индексы производства продукции сельского хозяйства</w:t>
      </w:r>
      <w:r w:rsidRPr="00FE558C">
        <w:rPr>
          <w:b w:val="0"/>
          <w:sz w:val="24"/>
          <w:szCs w:val="24"/>
        </w:rPr>
        <w:br/>
        <w:t xml:space="preserve">в хозяйствах всех категорий в ПФО за 2022 г. В сопоставимых ценах; </w:t>
      </w:r>
      <w:proofErr w:type="gramStart"/>
      <w:r w:rsidRPr="00FE558C">
        <w:rPr>
          <w:b w:val="0"/>
          <w:sz w:val="24"/>
          <w:szCs w:val="24"/>
        </w:rPr>
        <w:t>в</w:t>
      </w:r>
      <w:proofErr w:type="gramEnd"/>
      <w:r w:rsidRPr="00FE558C">
        <w:rPr>
          <w:b w:val="0"/>
          <w:sz w:val="24"/>
          <w:szCs w:val="24"/>
        </w:rPr>
        <w:t xml:space="preserve"> % </w:t>
      </w:r>
      <w:proofErr w:type="gramStart"/>
      <w:r w:rsidRPr="00FE558C">
        <w:rPr>
          <w:b w:val="0"/>
          <w:sz w:val="24"/>
          <w:szCs w:val="24"/>
        </w:rPr>
        <w:t>к</w:t>
      </w:r>
      <w:proofErr w:type="gramEnd"/>
      <w:r w:rsidRPr="00FE558C">
        <w:rPr>
          <w:b w:val="0"/>
          <w:sz w:val="24"/>
          <w:szCs w:val="24"/>
        </w:rPr>
        <w:t xml:space="preserve"> предыдущему году</w:t>
      </w:r>
    </w:p>
    <w:p w:rsidR="00FE558C" w:rsidRPr="007227D7" w:rsidRDefault="004427F7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58C">
        <w:rPr>
          <w:rFonts w:ascii="Times New Roman" w:hAnsi="Times New Roman" w:cs="Times New Roman"/>
          <w:sz w:val="24"/>
          <w:szCs w:val="24"/>
        </w:rPr>
        <w:t>Рассматривая отдельно Ульяновскую область можно отметить с</w:t>
      </w:r>
      <w:r w:rsidR="005B7307" w:rsidRPr="00FE558C">
        <w:rPr>
          <w:rFonts w:ascii="Times New Roman" w:hAnsi="Times New Roman" w:cs="Times New Roman"/>
          <w:sz w:val="24"/>
          <w:szCs w:val="24"/>
        </w:rPr>
        <w:t>нижение уровня производства продукции животноводства в 2022 году</w:t>
      </w:r>
      <w:r w:rsidRPr="00FE558C">
        <w:rPr>
          <w:rFonts w:ascii="Times New Roman" w:hAnsi="Times New Roman" w:cs="Times New Roman"/>
          <w:sz w:val="24"/>
          <w:szCs w:val="24"/>
        </w:rPr>
        <w:t xml:space="preserve"> 2,3 % по сравнению с 2021 годом. </w:t>
      </w:r>
      <w:r w:rsidR="00FD68CA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Негативным трендом в развитии отечественного животноводства стало существенное сокращение поголовья </w:t>
      </w:r>
      <w:r w:rsidR="00120A83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крупного рогатого скот</w:t>
      </w:r>
      <w:r w:rsidR="00FD68CA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личных подсобных хозяйствах</w:t>
      </w:r>
      <w:r w:rsidR="00120A83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крестьянских фермерских хозяйствах</w:t>
      </w:r>
      <w:r w:rsidR="00FD68CA"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E558C">
        <w:rPr>
          <w:rFonts w:ascii="Times New Roman" w:hAnsi="Times New Roman" w:cs="Times New Roman"/>
          <w:sz w:val="24"/>
          <w:szCs w:val="24"/>
        </w:rPr>
        <w:t>Это</w:t>
      </w:r>
      <w:r w:rsidR="005B7307" w:rsidRPr="00FE558C">
        <w:rPr>
          <w:rFonts w:ascii="Times New Roman" w:hAnsi="Times New Roman" w:cs="Times New Roman"/>
          <w:sz w:val="24"/>
          <w:szCs w:val="24"/>
        </w:rPr>
        <w:t xml:space="preserve"> во многом связано с повышением цен</w:t>
      </w:r>
      <w:r w:rsidR="00120A83" w:rsidRPr="00FE558C">
        <w:rPr>
          <w:rFonts w:ascii="Times New Roman" w:hAnsi="Times New Roman" w:cs="Times New Roman"/>
          <w:sz w:val="24"/>
          <w:szCs w:val="24"/>
        </w:rPr>
        <w:t>: на снижение поголовья в личных подсобных хозяйствах влияет повышение цен</w:t>
      </w:r>
      <w:r w:rsidR="005B7307" w:rsidRPr="00FE558C">
        <w:rPr>
          <w:rFonts w:ascii="Times New Roman" w:hAnsi="Times New Roman" w:cs="Times New Roman"/>
          <w:sz w:val="24"/>
          <w:szCs w:val="24"/>
        </w:rPr>
        <w:t xml:space="preserve"> на корм</w:t>
      </w:r>
      <w:r w:rsidRPr="00FE558C">
        <w:rPr>
          <w:rFonts w:ascii="Times New Roman" w:hAnsi="Times New Roman" w:cs="Times New Roman"/>
          <w:sz w:val="24"/>
          <w:szCs w:val="24"/>
        </w:rPr>
        <w:t xml:space="preserve">а, </w:t>
      </w:r>
      <w:r w:rsidR="00120A83" w:rsidRPr="00FE558C">
        <w:rPr>
          <w:rFonts w:ascii="Times New Roman" w:hAnsi="Times New Roman" w:cs="Times New Roman"/>
          <w:sz w:val="24"/>
          <w:szCs w:val="24"/>
        </w:rPr>
        <w:t xml:space="preserve">а в крестьянских фермерских хозяйствах и у индивидуальных </w:t>
      </w:r>
      <w:proofErr w:type="spellStart"/>
      <w:r w:rsidR="00120A83" w:rsidRPr="00FE558C">
        <w:rPr>
          <w:rFonts w:ascii="Times New Roman" w:hAnsi="Times New Roman" w:cs="Times New Roman"/>
          <w:sz w:val="24"/>
          <w:szCs w:val="24"/>
        </w:rPr>
        <w:t>предпренимателей</w:t>
      </w:r>
      <w:proofErr w:type="spellEnd"/>
      <w:r w:rsidR="00120A83" w:rsidRPr="00FE558C">
        <w:rPr>
          <w:rFonts w:ascii="Times New Roman" w:hAnsi="Times New Roman" w:cs="Times New Roman"/>
          <w:sz w:val="24"/>
          <w:szCs w:val="24"/>
        </w:rPr>
        <w:t xml:space="preserve"> повысились затраты на оборудование, при этом аналоги специализированного иностранного оборудования обладают более низким качеством, чем замещаемые единицы.</w:t>
      </w:r>
      <w:proofErr w:type="gramEnd"/>
      <w:r w:rsidR="00120A83" w:rsidRPr="00FE558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20A83" w:rsidRPr="00FE558C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существенным фактором является повышение </w:t>
      </w:r>
      <w:proofErr w:type="spellStart"/>
      <w:r w:rsidR="00120A83" w:rsidRPr="00FE558C">
        <w:rPr>
          <w:rFonts w:ascii="Times New Roman" w:hAnsi="Times New Roman" w:cs="Times New Roman"/>
          <w:sz w:val="24"/>
          <w:szCs w:val="24"/>
        </w:rPr>
        <w:t>энерготарифов</w:t>
      </w:r>
      <w:proofErr w:type="spellEnd"/>
      <w:r w:rsidR="00120A83" w:rsidRPr="00FE558C">
        <w:rPr>
          <w:rFonts w:ascii="Times New Roman" w:hAnsi="Times New Roman" w:cs="Times New Roman"/>
          <w:sz w:val="24"/>
          <w:szCs w:val="24"/>
        </w:rPr>
        <w:t xml:space="preserve"> и усиленный надзор со стороны различных органо</w:t>
      </w:r>
      <w:r w:rsidR="001B6B32">
        <w:rPr>
          <w:rFonts w:ascii="Times New Roman" w:hAnsi="Times New Roman" w:cs="Times New Roman"/>
          <w:sz w:val="24"/>
          <w:szCs w:val="24"/>
        </w:rPr>
        <w:t>в</w:t>
      </w:r>
      <w:r w:rsidR="00120A83" w:rsidRPr="00FE558C">
        <w:rPr>
          <w:rFonts w:ascii="Times New Roman" w:hAnsi="Times New Roman" w:cs="Times New Roman"/>
          <w:sz w:val="24"/>
          <w:szCs w:val="24"/>
        </w:rPr>
        <w:t xml:space="preserve"> власти.</w:t>
      </w:r>
      <w:r w:rsidR="00FE558C">
        <w:rPr>
          <w:rFonts w:ascii="Times New Roman" w:hAnsi="Times New Roman" w:cs="Times New Roman"/>
          <w:sz w:val="24"/>
          <w:szCs w:val="24"/>
        </w:rPr>
        <w:t xml:space="preserve"> Стоит отметить, что при снижении числа поголовья крупного рогатого скота, наблюдается прирост поголовья свиней и птиц в личных подсобных хозяйствах.</w:t>
      </w:r>
      <w:r w:rsidR="007227D7">
        <w:rPr>
          <w:rFonts w:ascii="Times New Roman" w:hAnsi="Times New Roman" w:cs="Times New Roman"/>
          <w:sz w:val="24"/>
          <w:szCs w:val="24"/>
        </w:rPr>
        <w:t xml:space="preserve"> </w:t>
      </w:r>
      <w:r w:rsidR="007227D7" w:rsidRPr="007227D7">
        <w:rPr>
          <w:rFonts w:ascii="Times New Roman" w:hAnsi="Times New Roman" w:cs="Times New Roman"/>
          <w:sz w:val="24"/>
          <w:szCs w:val="24"/>
        </w:rPr>
        <w:t>[</w:t>
      </w:r>
      <w:r w:rsidR="007227D7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FD68CA" w:rsidRDefault="005C391E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хорошие результаты и рекорды производства, 2022 год стал крайне сложным для отрасли и экономики в целом. </w:t>
      </w:r>
      <w:proofErr w:type="gramStart"/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24 февраля и начала специальной военной операции на Украине последовала череда новых санкций и вызовов, из-за которых бизнесу пришлось экстренно перестраивать работу: корректировать планы, менять поставщиков средств производства, справляться с ростом издержек на фоне резкого повышения курса доллара </w:t>
      </w:r>
      <w:r w:rsidRPr="00FE558C">
        <w:rPr>
          <w:rFonts w:ascii="Times New Roman" w:hAnsi="Times New Roman" w:cs="Times New Roman"/>
          <w:sz w:val="24"/>
          <w:szCs w:val="24"/>
        </w:rPr>
        <w:t>и т. д.</w:t>
      </w:r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После начала частичной мобилизации в отрасли обострилась кадровая проблема.</w:t>
      </w:r>
      <w:proofErr w:type="gramEnd"/>
      <w:r w:rsidRPr="00FE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 всего вышесказанного следует сделать вывод: санкции, введенные в последние годы, хотя и косвенно, но значительно повлияли на сельхозпроизводителей.</w:t>
      </w:r>
    </w:p>
    <w:p w:rsidR="007227D7" w:rsidRDefault="007227D7" w:rsidP="001B6B3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227D7" w:rsidRDefault="007227D7" w:rsidP="007227D7">
      <w:pPr>
        <w:spacing w:after="0" w:line="240" w:lineRule="auto"/>
        <w:ind w:firstLine="397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227D7"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Литература</w:t>
      </w:r>
    </w:p>
    <w:p w:rsidR="007227D7" w:rsidRDefault="007227D7" w:rsidP="007227D7">
      <w:pPr>
        <w:spacing w:after="0" w:line="240" w:lineRule="auto"/>
        <w:ind w:firstLine="397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227D7" w:rsidRPr="007227D7" w:rsidRDefault="007227D7" w:rsidP="007227D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5"/>
          <w:szCs w:val="25"/>
        </w:rPr>
      </w:pPr>
      <w:proofErr w:type="spellStart"/>
      <w:r w:rsidRPr="007227D7">
        <w:rPr>
          <w:rFonts w:ascii="Roboto" w:eastAsia="Times New Roman" w:hAnsi="Roboto" w:cs="Times New Roman"/>
          <w:color w:val="000000" w:themeColor="text1"/>
          <w:sz w:val="25"/>
          <w:szCs w:val="25"/>
        </w:rPr>
        <w:t>www.gks.ru</w:t>
      </w:r>
      <w:proofErr w:type="spellEnd"/>
      <w:r w:rsidRPr="007227D7">
        <w:rPr>
          <w:rFonts w:ascii="Roboto" w:eastAsia="Times New Roman" w:hAnsi="Roboto" w:cs="Times New Roman"/>
          <w:color w:val="000000" w:themeColor="text1"/>
          <w:sz w:val="25"/>
          <w:szCs w:val="25"/>
        </w:rPr>
        <w:t xml:space="preserve"> (Федеральная служба государственной статистики России).</w:t>
      </w:r>
    </w:p>
    <w:p w:rsidR="007227D7" w:rsidRPr="00356B4B" w:rsidRDefault="007227D7" w:rsidP="00356B4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5"/>
          <w:szCs w:val="25"/>
        </w:rPr>
      </w:pPr>
    </w:p>
    <w:sectPr w:rsidR="007227D7" w:rsidRPr="00356B4B" w:rsidSect="00C42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F8"/>
    <w:multiLevelType w:val="multilevel"/>
    <w:tmpl w:val="4F34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4EF"/>
    <w:multiLevelType w:val="hybridMultilevel"/>
    <w:tmpl w:val="A2787E48"/>
    <w:lvl w:ilvl="0" w:tplc="E068B538">
      <w:start w:val="1"/>
      <w:numFmt w:val="decimal"/>
      <w:lvlText w:val="%1."/>
      <w:lvlJc w:val="left"/>
      <w:pPr>
        <w:ind w:left="4155" w:hanging="3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0F1E"/>
    <w:multiLevelType w:val="hybridMultilevel"/>
    <w:tmpl w:val="3E2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64D7"/>
    <w:multiLevelType w:val="hybridMultilevel"/>
    <w:tmpl w:val="4D8AF570"/>
    <w:lvl w:ilvl="0" w:tplc="BDDEA1D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3A40"/>
    <w:rsid w:val="00005B92"/>
    <w:rsid w:val="00066206"/>
    <w:rsid w:val="000B1B6C"/>
    <w:rsid w:val="000C49CA"/>
    <w:rsid w:val="000E33D7"/>
    <w:rsid w:val="000E34EE"/>
    <w:rsid w:val="00120679"/>
    <w:rsid w:val="00120A83"/>
    <w:rsid w:val="00123B36"/>
    <w:rsid w:val="00125505"/>
    <w:rsid w:val="00194F49"/>
    <w:rsid w:val="001A52E7"/>
    <w:rsid w:val="001B6B32"/>
    <w:rsid w:val="00226CCF"/>
    <w:rsid w:val="002352DE"/>
    <w:rsid w:val="00282186"/>
    <w:rsid w:val="002B2D2E"/>
    <w:rsid w:val="002C4B1E"/>
    <w:rsid w:val="003240AA"/>
    <w:rsid w:val="00356B4B"/>
    <w:rsid w:val="003930A2"/>
    <w:rsid w:val="003E1395"/>
    <w:rsid w:val="004427F7"/>
    <w:rsid w:val="00466B2E"/>
    <w:rsid w:val="00491C8F"/>
    <w:rsid w:val="005140E0"/>
    <w:rsid w:val="00525E7A"/>
    <w:rsid w:val="00535AD6"/>
    <w:rsid w:val="00560ACD"/>
    <w:rsid w:val="005726C7"/>
    <w:rsid w:val="005B7307"/>
    <w:rsid w:val="005C391E"/>
    <w:rsid w:val="006000DD"/>
    <w:rsid w:val="00660C24"/>
    <w:rsid w:val="0067009D"/>
    <w:rsid w:val="006A2764"/>
    <w:rsid w:val="006D76E9"/>
    <w:rsid w:val="007227D7"/>
    <w:rsid w:val="007D56A5"/>
    <w:rsid w:val="00851993"/>
    <w:rsid w:val="00876260"/>
    <w:rsid w:val="00882F1D"/>
    <w:rsid w:val="008D056B"/>
    <w:rsid w:val="009033B7"/>
    <w:rsid w:val="009A2055"/>
    <w:rsid w:val="00AF7041"/>
    <w:rsid w:val="00B1040B"/>
    <w:rsid w:val="00B968F2"/>
    <w:rsid w:val="00BA5C6E"/>
    <w:rsid w:val="00BA6570"/>
    <w:rsid w:val="00BF09A4"/>
    <w:rsid w:val="00C370E2"/>
    <w:rsid w:val="00C428AF"/>
    <w:rsid w:val="00CE3AC8"/>
    <w:rsid w:val="00D23A40"/>
    <w:rsid w:val="00E7661C"/>
    <w:rsid w:val="00EB7AB1"/>
    <w:rsid w:val="00F0448F"/>
    <w:rsid w:val="00F1454D"/>
    <w:rsid w:val="00F74E00"/>
    <w:rsid w:val="00FD68CA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454D"/>
    <w:pPr>
      <w:keepNext/>
      <w:spacing w:before="120" w:after="0" w:line="190" w:lineRule="exact"/>
      <w:ind w:left="170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рафик"/>
    <w:next w:val="a"/>
    <w:rsid w:val="00F0448F"/>
    <w:pPr>
      <w:keepNext/>
      <w:spacing w:after="240" w:line="240" w:lineRule="auto"/>
      <w:jc w:val="center"/>
    </w:pPr>
    <w:rPr>
      <w:rFonts w:ascii="Arial" w:eastAsia="Times New Roman" w:hAnsi="Arial" w:cs="Times New Roman"/>
      <w:b/>
      <w:noProof/>
      <w:szCs w:val="20"/>
    </w:rPr>
  </w:style>
  <w:style w:type="paragraph" w:styleId="a7">
    <w:name w:val="List Paragraph"/>
    <w:basedOn w:val="a"/>
    <w:uiPriority w:val="34"/>
    <w:qFormat/>
    <w:rsid w:val="002352D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454D"/>
    <w:rPr>
      <w:rFonts w:ascii="Times New Roman" w:eastAsia="Times New Roman" w:hAnsi="Times New Roman" w:cs="Times New Roman"/>
      <w:b/>
      <w:sz w:val="16"/>
      <w:szCs w:val="20"/>
    </w:rPr>
  </w:style>
  <w:style w:type="paragraph" w:styleId="a8">
    <w:name w:val="Body Text"/>
    <w:basedOn w:val="a"/>
    <w:link w:val="a9"/>
    <w:rsid w:val="00F1454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9">
    <w:name w:val="Основной текст Знак"/>
    <w:basedOn w:val="a0"/>
    <w:link w:val="a8"/>
    <w:rsid w:val="00F1454D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C3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1B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B6B32"/>
    <w:rPr>
      <w:i/>
      <w:iCs/>
    </w:rPr>
  </w:style>
  <w:style w:type="character" w:styleId="ac">
    <w:name w:val="Strong"/>
    <w:basedOn w:val="a0"/>
    <w:uiPriority w:val="22"/>
    <w:qFormat/>
    <w:rsid w:val="001B6B32"/>
    <w:rPr>
      <w:b/>
      <w:bCs/>
    </w:rPr>
  </w:style>
  <w:style w:type="character" w:styleId="ad">
    <w:name w:val="Hyperlink"/>
    <w:basedOn w:val="a0"/>
    <w:uiPriority w:val="99"/>
    <w:unhideWhenUsed/>
    <w:rsid w:val="001B6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E3B9-F641-40EF-AD4F-A2ED38A7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</cp:lastModifiedBy>
  <cp:revision>2</cp:revision>
  <dcterms:created xsi:type="dcterms:W3CDTF">2023-03-03T19:40:00Z</dcterms:created>
  <dcterms:modified xsi:type="dcterms:W3CDTF">2023-03-03T19:40:00Z</dcterms:modified>
</cp:coreProperties>
</file>