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F" w:rsidRDefault="00941B3F" w:rsidP="00941B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68E8" w:rsidRPr="00BC3BED" w:rsidRDefault="007603BE" w:rsidP="00941B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ED">
        <w:rPr>
          <w:rFonts w:ascii="Times New Roman" w:hAnsi="Times New Roman" w:cs="Times New Roman"/>
          <w:b/>
          <w:sz w:val="28"/>
          <w:szCs w:val="28"/>
        </w:rPr>
        <w:t xml:space="preserve">Проблемы двойного налогообложения  и  его устранение в международной практике </w:t>
      </w:r>
    </w:p>
    <w:p w:rsidR="007603BE" w:rsidRPr="00BC3BED" w:rsidRDefault="007603BE" w:rsidP="00941B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E8" w:rsidRPr="00BC3BED" w:rsidRDefault="009C68E8" w:rsidP="00941B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ED">
        <w:rPr>
          <w:rFonts w:ascii="Times New Roman" w:hAnsi="Times New Roman" w:cs="Times New Roman"/>
          <w:b/>
          <w:sz w:val="28"/>
          <w:szCs w:val="28"/>
        </w:rPr>
        <w:t xml:space="preserve">Кулагина Юлия Валерьевна </w:t>
      </w:r>
    </w:p>
    <w:p w:rsidR="009C68E8" w:rsidRDefault="009C68E8" w:rsidP="00941B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ED">
        <w:rPr>
          <w:rFonts w:ascii="Times New Roman" w:hAnsi="Times New Roman" w:cs="Times New Roman"/>
          <w:b/>
          <w:sz w:val="28"/>
          <w:szCs w:val="28"/>
        </w:rPr>
        <w:t xml:space="preserve">Кошеленко Екатерина Андреевна </w:t>
      </w:r>
    </w:p>
    <w:p w:rsidR="003F0C75" w:rsidRPr="00BC3BED" w:rsidRDefault="003F0C75" w:rsidP="00941B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75" w:rsidRPr="003F0C75" w:rsidRDefault="003F0C75" w:rsidP="003D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1.Введение: понятие двойного налогообложения, случаи его возникновения </w:t>
      </w:r>
    </w:p>
    <w:p w:rsidR="003F0C75" w:rsidRPr="003F0C75" w:rsidRDefault="003F0C75" w:rsidP="003D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>2.Основная часть</w:t>
      </w:r>
      <w:bookmarkStart w:id="0" w:name="_GoBack"/>
      <w:bookmarkEnd w:id="0"/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</w:t>
      </w: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еждународной практики</w:t>
      </w: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налогового регулирования двойного налогообложения</w:t>
      </w: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критерии выбора налогообложения </w:t>
      </w:r>
    </w:p>
    <w:p w:rsidR="003F0C75" w:rsidRPr="003F0C75" w:rsidRDefault="003F0C75" w:rsidP="003F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3.Заключение: актуальность проблемы двойного налогообложения   </w:t>
      </w:r>
    </w:p>
    <w:p w:rsidR="000C38A4" w:rsidRPr="00BC3BED" w:rsidRDefault="000C38A4" w:rsidP="00351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8A4" w:rsidRPr="00BC3BED" w:rsidSect="00E8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991"/>
    <w:multiLevelType w:val="hybridMultilevel"/>
    <w:tmpl w:val="F1061372"/>
    <w:lvl w:ilvl="0" w:tplc="365AAC2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6559C"/>
    <w:multiLevelType w:val="hybridMultilevel"/>
    <w:tmpl w:val="ED043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EF051B"/>
    <w:multiLevelType w:val="hybridMultilevel"/>
    <w:tmpl w:val="CCB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E"/>
    <w:rsid w:val="000C38A4"/>
    <w:rsid w:val="0017054E"/>
    <w:rsid w:val="001861A8"/>
    <w:rsid w:val="003514EB"/>
    <w:rsid w:val="003D090E"/>
    <w:rsid w:val="003F0C75"/>
    <w:rsid w:val="0040156E"/>
    <w:rsid w:val="004859DA"/>
    <w:rsid w:val="004D2877"/>
    <w:rsid w:val="006673B0"/>
    <w:rsid w:val="007603BE"/>
    <w:rsid w:val="00806D42"/>
    <w:rsid w:val="00812852"/>
    <w:rsid w:val="00941B3F"/>
    <w:rsid w:val="009C68E8"/>
    <w:rsid w:val="00A34B0B"/>
    <w:rsid w:val="00BC3BED"/>
    <w:rsid w:val="00C64449"/>
    <w:rsid w:val="00DC5420"/>
    <w:rsid w:val="00E22C77"/>
    <w:rsid w:val="00E85929"/>
    <w:rsid w:val="00F6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202i</dc:creator>
  <cp:lastModifiedBy>Светлана</cp:lastModifiedBy>
  <cp:revision>2</cp:revision>
  <dcterms:created xsi:type="dcterms:W3CDTF">2023-03-03T17:26:00Z</dcterms:created>
  <dcterms:modified xsi:type="dcterms:W3CDTF">2023-03-03T17:26:00Z</dcterms:modified>
</cp:coreProperties>
</file>