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A" w:rsidRPr="00A916AA" w:rsidRDefault="00A916AA" w:rsidP="00A916AA"/>
    <w:p w:rsidR="00A916AA" w:rsidRPr="00A916AA" w:rsidRDefault="00A916AA" w:rsidP="00A916AA">
      <w:r w:rsidRPr="00A916AA">
        <w:t xml:space="preserve">Короткова Ксения </w:t>
      </w:r>
      <w:proofErr w:type="spellStart"/>
      <w:r w:rsidRPr="00A916AA">
        <w:t>Магамалиевна</w:t>
      </w:r>
      <w:bookmarkStart w:id="0" w:name="_GoBack"/>
      <w:bookmarkEnd w:id="0"/>
      <w:proofErr w:type="spellEnd"/>
      <w:r w:rsidR="00F10215">
        <w:t xml:space="preserve"> </w:t>
      </w:r>
      <w:proofErr w:type="spellStart"/>
      <w:r w:rsidR="00F10215">
        <w:t>УлГУ</w:t>
      </w:r>
      <w:proofErr w:type="spellEnd"/>
      <w:r w:rsidRPr="00A916AA">
        <w:t>, </w:t>
      </w:r>
      <w:proofErr w:type="spellStart"/>
      <w:r w:rsidRPr="00A916AA">
        <w:t>Бикмурзин</w:t>
      </w:r>
      <w:proofErr w:type="spellEnd"/>
      <w:r w:rsidRPr="00A916AA">
        <w:t xml:space="preserve"> Дамир </w:t>
      </w:r>
      <w:proofErr w:type="spellStart"/>
      <w:r w:rsidRPr="00A916AA">
        <w:t>Ирфанович</w:t>
      </w:r>
      <w:proofErr w:type="spellEnd"/>
      <w:r w:rsidRPr="00A916AA">
        <w:t xml:space="preserve">, </w:t>
      </w:r>
      <w:proofErr w:type="spellStart"/>
      <w:r w:rsidRPr="00A916AA">
        <w:t>Погоняйлова</w:t>
      </w:r>
      <w:proofErr w:type="spellEnd"/>
      <w:r w:rsidRPr="00A916AA">
        <w:t xml:space="preserve"> Юлия </w:t>
      </w:r>
      <w:proofErr w:type="spellStart"/>
      <w:r w:rsidRPr="00A916AA">
        <w:t>Дмитриевни</w:t>
      </w:r>
      <w:proofErr w:type="spellEnd"/>
      <w:r w:rsidRPr="00A916AA">
        <w:t xml:space="preserve"> ГУЗ ОДИБ г. Ульяновск.</w:t>
      </w:r>
    </w:p>
    <w:p w:rsidR="00A916AA" w:rsidRDefault="00A916AA"/>
    <w:p w:rsidR="008F08D6" w:rsidRDefault="00480C55">
      <w:r w:rsidRPr="00480C55">
        <w:t>В клинической практике врача необходимо проводить дифференциальную диагностику с разными состояниями.</w:t>
      </w:r>
      <w:r w:rsidRPr="00480C55">
        <w:br/>
        <w:t>Не всегда бывает, что заболевание имеет четкие очерченные клинические черты и имеет сходные симптомы с другими состояниями. Так, в частности при инфекционных заболеваниях приходится дифференцировать и с хроническими соматическими заболеваниями, с их обострениями и также приходится дифференцировать с объемными образованиями.</w:t>
      </w:r>
      <w:r w:rsidRPr="00480C55">
        <w:br/>
      </w:r>
      <w:r w:rsidRPr="00480C55">
        <w:br/>
        <w:t>В нашей работе мы приводим случай клинического наблюдения, в котором на фоне острого инфекционного заболевания был подтвержден диагноз Объемного образования в области грудной клетки</w:t>
      </w:r>
      <w:r w:rsidRPr="00480C55">
        <w:br/>
      </w:r>
      <w:r w:rsidRPr="00480C55">
        <w:br/>
        <w:t>Заболевание началось остро с симптомов интоксикации, лихорадки, респираторного синдрома.</w:t>
      </w:r>
      <w:r w:rsidRPr="00480C55">
        <w:br/>
        <w:t>При поступлении в стационар предварительный диагноз был: Острая пневмония. При обследовании было выявлено при рентгенографии органов грудной клетки: в проекции в нижней доле правого легкого определяется округлое образование с четкими ровными контурами 4*6 см, корни расширены, уплотнены, диафрагма и тень средостения без особенностей. Лабораторно выявлено воспалительный характер в ОАК, повышением СОЭ, числа лейкоцитов, нейтрофилов, в ОАМ, б/х анализе особых изменений не было</w:t>
      </w:r>
      <w:r w:rsidRPr="00480C55">
        <w:br/>
      </w:r>
      <w:r w:rsidRPr="00480C55">
        <w:br/>
        <w:t>Предварительно был выставлен диагноз: Правосторонняя долевая пневмония</w:t>
      </w:r>
      <w:r w:rsidRPr="00480C55">
        <w:br/>
      </w:r>
      <w:r w:rsidRPr="00480C55">
        <w:br/>
        <w:t>На фоне лечения самочувствие оставалось прежним, никакого улучшения не наступало, рентгенологическая картина не меняла свой характер. После этого был произведен боковой снимок. На боковом снимке выявлено, что это не инфильтрация, а картина носит характер объемного образования.</w:t>
      </w:r>
      <w:r w:rsidRPr="00480C55">
        <w:br/>
      </w:r>
      <w:r w:rsidRPr="00480C55">
        <w:br/>
        <w:t xml:space="preserve">В связи с этим проведено дополнительное </w:t>
      </w:r>
      <w:proofErr w:type="spellStart"/>
      <w:r w:rsidRPr="00480C55">
        <w:t>дообследование</w:t>
      </w:r>
      <w:proofErr w:type="spellEnd"/>
      <w:r w:rsidRPr="00480C55">
        <w:t xml:space="preserve">, где при УЗИ в правом плевральном синусе следы жидкости до 7 мм. По задней поверхности в плевральной полости визуализируется неоднородное, фиксированное образование 53*39*32 мм, представленное участками повышенной и пониженной </w:t>
      </w:r>
      <w:proofErr w:type="spellStart"/>
      <w:r w:rsidRPr="00480C55">
        <w:t>эхогенности</w:t>
      </w:r>
      <w:proofErr w:type="spellEnd"/>
      <w:r w:rsidRPr="00480C55">
        <w:t>, с наличием кровотока при ЦДК в структуре образования. Воздушные участки легкого прилегающего к образованию, при дыхательных движениях скользят по нему. Было подтверждено, что это объемное образование. В связи с чем ребенок в дальнейшем переводится на специализированный этап терапии.</w:t>
      </w:r>
      <w:r w:rsidRPr="00480C55">
        <w:br/>
      </w:r>
      <w:r w:rsidRPr="00480C55">
        <w:br/>
        <w:t>Данный вид обследования показывает, что клиническая симптоматика она может иметь разные исходы и врач должен иметь настороженность не только при стандартной клинической ситуации, что это может быть только инфекционное заболевание, но и то, что эти инфекционные заболевания могут протекать на фоне сопутствующих патологий, в том числе и объемного образования.</w:t>
      </w:r>
    </w:p>
    <w:sectPr w:rsidR="008F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55"/>
    <w:rsid w:val="002B3724"/>
    <w:rsid w:val="00480C55"/>
    <w:rsid w:val="008F08D6"/>
    <w:rsid w:val="00A916AA"/>
    <w:rsid w:val="00F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3162"/>
  <w15:chartTrackingRefBased/>
  <w15:docId w15:val="{057F3351-E3F8-4829-895F-506BFFD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silent-rage@yandex.ru</dc:creator>
  <cp:keywords/>
  <dc:description/>
  <cp:lastModifiedBy>silent-rage@yandex.ru</cp:lastModifiedBy>
  <cp:revision>4</cp:revision>
  <dcterms:created xsi:type="dcterms:W3CDTF">2023-03-06T13:56:00Z</dcterms:created>
  <dcterms:modified xsi:type="dcterms:W3CDTF">2023-03-06T18:25:00Z</dcterms:modified>
</cp:coreProperties>
</file>