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D7D3" w14:textId="7692D2A8" w:rsidR="00C669B6" w:rsidRPr="002648F5" w:rsidRDefault="00CD2969" w:rsidP="008E324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2648F5">
        <w:rPr>
          <w:b/>
          <w:bCs/>
          <w:i/>
          <w:iCs/>
          <w:sz w:val="24"/>
          <w:szCs w:val="24"/>
        </w:rPr>
        <w:t>Создание интерактивных кадастровых карт с использованием современных ГИС</w:t>
      </w:r>
    </w:p>
    <w:p w14:paraId="50549AB6" w14:textId="5E5B30C0" w:rsidR="00CD2969" w:rsidRPr="002648F5" w:rsidRDefault="00CD2969" w:rsidP="008E324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2648F5">
        <w:rPr>
          <w:b/>
          <w:bCs/>
          <w:i/>
          <w:iCs/>
          <w:sz w:val="24"/>
          <w:szCs w:val="24"/>
        </w:rPr>
        <w:t xml:space="preserve">Крапивина </w:t>
      </w:r>
      <w:r w:rsidR="008E3249" w:rsidRPr="002648F5">
        <w:rPr>
          <w:b/>
          <w:bCs/>
          <w:i/>
          <w:iCs/>
          <w:sz w:val="24"/>
          <w:szCs w:val="24"/>
        </w:rPr>
        <w:t>Е.Е.</w:t>
      </w:r>
    </w:p>
    <w:p w14:paraId="43FC8E2B" w14:textId="66AD916C" w:rsidR="00CD2969" w:rsidRPr="002648F5" w:rsidRDefault="00CD2969" w:rsidP="008E324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648F5">
        <w:rPr>
          <w:i/>
          <w:iCs/>
          <w:sz w:val="24"/>
          <w:szCs w:val="24"/>
        </w:rPr>
        <w:t>Студент</w:t>
      </w:r>
    </w:p>
    <w:p w14:paraId="3DA193FC" w14:textId="5B43D7F0" w:rsidR="00CD2969" w:rsidRPr="002648F5" w:rsidRDefault="00314650" w:rsidP="008E324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648F5">
        <w:rPr>
          <w:i/>
          <w:iCs/>
          <w:sz w:val="24"/>
          <w:szCs w:val="24"/>
        </w:rPr>
        <w:t>С</w:t>
      </w:r>
      <w:r w:rsidR="00CD2969" w:rsidRPr="002648F5">
        <w:rPr>
          <w:i/>
          <w:iCs/>
          <w:sz w:val="24"/>
          <w:szCs w:val="24"/>
        </w:rPr>
        <w:t>ибирский государственный университет геосистем и технологий</w:t>
      </w:r>
      <w:r w:rsidRPr="002648F5">
        <w:rPr>
          <w:i/>
          <w:iCs/>
          <w:sz w:val="24"/>
          <w:szCs w:val="24"/>
        </w:rPr>
        <w:t>, кафедра картографии и геоинформатики</w:t>
      </w:r>
      <w:r w:rsidR="008E3249" w:rsidRPr="002648F5">
        <w:rPr>
          <w:i/>
          <w:iCs/>
          <w:sz w:val="24"/>
          <w:szCs w:val="24"/>
        </w:rPr>
        <w:t>, Новосибирск, Россия</w:t>
      </w:r>
    </w:p>
    <w:p w14:paraId="664F465A" w14:textId="482CF995" w:rsidR="008E3249" w:rsidRPr="002648F5" w:rsidRDefault="008E3249" w:rsidP="008E3249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2648F5">
        <w:rPr>
          <w:i/>
          <w:iCs/>
          <w:sz w:val="24"/>
          <w:szCs w:val="24"/>
          <w:lang w:val="en-US"/>
        </w:rPr>
        <w:t>E–mail: krapivin.elen@yandex.ru</w:t>
      </w:r>
    </w:p>
    <w:p w14:paraId="51CC4C19" w14:textId="77777777" w:rsidR="008E3249" w:rsidRPr="00DA2CE7" w:rsidRDefault="008E3249" w:rsidP="00B8468C">
      <w:pPr>
        <w:spacing w:after="0" w:line="240" w:lineRule="auto"/>
        <w:ind w:firstLine="426"/>
        <w:jc w:val="center"/>
        <w:rPr>
          <w:b/>
          <w:bCs/>
          <w:sz w:val="24"/>
          <w:szCs w:val="24"/>
          <w:lang w:val="en-US"/>
        </w:rPr>
      </w:pPr>
    </w:p>
    <w:p w14:paraId="7DBE0680" w14:textId="583B5926" w:rsidR="002341A9" w:rsidRPr="002648F5" w:rsidRDefault="00DE7305" w:rsidP="00C3614F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В последнее время набирает активность внедрение цифровых технологий. Этот процесс стимулирует развитие различных отраслей народного хозяйства</w:t>
      </w:r>
      <w:r w:rsidR="00C337B3" w:rsidRPr="002648F5">
        <w:rPr>
          <w:sz w:val="24"/>
          <w:szCs w:val="24"/>
        </w:rPr>
        <w:t xml:space="preserve"> и оптимизирует деятельность органов муниципального самоуправления. </w:t>
      </w:r>
      <w:r w:rsidR="00C3614F" w:rsidRPr="002648F5">
        <w:rPr>
          <w:sz w:val="24"/>
          <w:szCs w:val="24"/>
        </w:rPr>
        <w:t xml:space="preserve">Систематизирование информации о состоянии земель муниципальных образований способствует рациональному использованию и охране территорий, а также созданию благоприятных условий комплексного социально-экономического развития городской инфраструктуры. </w:t>
      </w:r>
    </w:p>
    <w:p w14:paraId="1D06804B" w14:textId="24FDCE2B" w:rsidR="00851B0B" w:rsidRPr="002648F5" w:rsidRDefault="00851B0B" w:rsidP="00C3614F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Для реализации процесса </w:t>
      </w:r>
      <w:r w:rsidR="00565D59" w:rsidRPr="002648F5">
        <w:rPr>
          <w:sz w:val="24"/>
          <w:szCs w:val="24"/>
        </w:rPr>
        <w:t xml:space="preserve">систематизирования земель </w:t>
      </w:r>
      <w:r w:rsidRPr="002648F5">
        <w:rPr>
          <w:sz w:val="24"/>
          <w:szCs w:val="24"/>
        </w:rPr>
        <w:t>появляется необходимость в создании и ведении земельного кадастра</w:t>
      </w:r>
      <w:r w:rsidR="00565D59" w:rsidRPr="002648F5">
        <w:rPr>
          <w:sz w:val="24"/>
          <w:szCs w:val="24"/>
        </w:rPr>
        <w:t>, включающего сведения об объектах земельных отношений и способов их использования</w:t>
      </w:r>
      <w:r w:rsidR="002648F5" w:rsidRPr="002648F5">
        <w:rPr>
          <w:sz w:val="24"/>
          <w:szCs w:val="24"/>
        </w:rPr>
        <w:t xml:space="preserve"> [1]</w:t>
      </w:r>
      <w:r w:rsidR="00565D59" w:rsidRPr="002648F5">
        <w:rPr>
          <w:sz w:val="24"/>
          <w:szCs w:val="24"/>
        </w:rPr>
        <w:t xml:space="preserve">. </w:t>
      </w:r>
      <w:r w:rsidRPr="002648F5">
        <w:rPr>
          <w:sz w:val="24"/>
          <w:szCs w:val="24"/>
        </w:rPr>
        <w:t xml:space="preserve">  </w:t>
      </w:r>
    </w:p>
    <w:p w14:paraId="231115A3" w14:textId="56512751" w:rsidR="00565D59" w:rsidRPr="002648F5" w:rsidRDefault="00565D59" w:rsidP="00C3614F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Для решения этих задач необходимо разработать интерактивную карту градостроительного зонирования. Карты градостроительного зонирования отображают территориальные и функциональные зоны города, их кодовые обозначения и границы в соответствии с Градостроительными регламентами и Градостроительным кодексом Российской Федерации. Градостроительная деятельность осуществляется в виде территориального планирования, градостроительного зонирования, планировки территорий, их комплексного развития и благоустройства.  </w:t>
      </w:r>
    </w:p>
    <w:p w14:paraId="06CEFEBB" w14:textId="77777777" w:rsidR="000767D7" w:rsidRPr="000767D7" w:rsidRDefault="000767D7" w:rsidP="000767D7">
      <w:pPr>
        <w:spacing w:after="0" w:line="240" w:lineRule="auto"/>
        <w:ind w:firstLine="426"/>
        <w:jc w:val="both"/>
        <w:rPr>
          <w:sz w:val="24"/>
          <w:szCs w:val="24"/>
        </w:rPr>
      </w:pPr>
      <w:r w:rsidRPr="000767D7">
        <w:rPr>
          <w:sz w:val="24"/>
          <w:szCs w:val="24"/>
        </w:rPr>
        <w:t>На сегодняшний день существует множество различных открытых географических веб-сервисов и систем, и наряду с ними повсеместно используются современный вид картографического произведения – интерактивная веб-карта. На основе исследования разнообразных литературных и справочных источников, можно вывести следующее определение интерактивной карты:</w:t>
      </w:r>
    </w:p>
    <w:p w14:paraId="4E0F05A1" w14:textId="77777777" w:rsidR="000767D7" w:rsidRPr="000767D7" w:rsidRDefault="000767D7" w:rsidP="000767D7">
      <w:pPr>
        <w:spacing w:after="0" w:line="240" w:lineRule="auto"/>
        <w:ind w:firstLine="426"/>
        <w:jc w:val="both"/>
        <w:rPr>
          <w:sz w:val="24"/>
          <w:szCs w:val="24"/>
        </w:rPr>
      </w:pPr>
      <w:r w:rsidRPr="000767D7">
        <w:rPr>
          <w:i/>
          <w:iCs/>
          <w:sz w:val="24"/>
          <w:szCs w:val="24"/>
        </w:rPr>
        <w:t>Интерактивная карта</w:t>
      </w:r>
      <w:r w:rsidRPr="000767D7">
        <w:rPr>
          <w:sz w:val="24"/>
          <w:szCs w:val="24"/>
        </w:rPr>
        <w:t xml:space="preserve"> – это картографическое произведение, созданное на основе различных данных с применением мультимедийных и интерактивных технологий, которое визуализируется на экранах компьютеров, дисплеев телефонов и других устройств с возможностью взаимодействия пользователя и карты. </w:t>
      </w:r>
    </w:p>
    <w:p w14:paraId="73916F79" w14:textId="096DBDB2" w:rsidR="00565D59" w:rsidRPr="002648F5" w:rsidRDefault="000767D7" w:rsidP="00C3614F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Интерактивные карты представляют собой оптимальное средство отображения информации о локализации объектов. Такие карты наглядно отображают аналитическую, статистическую и иную информацию согласно тематике и назначению</w:t>
      </w:r>
      <w:r w:rsidR="002648F5">
        <w:rPr>
          <w:sz w:val="24"/>
          <w:szCs w:val="24"/>
        </w:rPr>
        <w:t xml:space="preserve"> </w:t>
      </w:r>
      <w:r w:rsidR="002648F5" w:rsidRPr="002648F5">
        <w:rPr>
          <w:sz w:val="24"/>
          <w:szCs w:val="24"/>
        </w:rPr>
        <w:t>[</w:t>
      </w:r>
      <w:r w:rsidR="002648F5">
        <w:rPr>
          <w:sz w:val="24"/>
          <w:szCs w:val="24"/>
        </w:rPr>
        <w:t>2</w:t>
      </w:r>
      <w:r w:rsidR="002648F5" w:rsidRPr="002648F5">
        <w:rPr>
          <w:sz w:val="24"/>
          <w:szCs w:val="24"/>
        </w:rPr>
        <w:t>]</w:t>
      </w:r>
      <w:r w:rsidRPr="002648F5">
        <w:rPr>
          <w:sz w:val="24"/>
          <w:szCs w:val="24"/>
        </w:rPr>
        <w:t>.</w:t>
      </w:r>
    </w:p>
    <w:p w14:paraId="1D7547B1" w14:textId="11F7BC23" w:rsidR="000767D7" w:rsidRPr="002648F5" w:rsidRDefault="000767D7" w:rsidP="00A3744F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2648F5">
        <w:rPr>
          <w:bCs/>
          <w:sz w:val="24"/>
          <w:szCs w:val="24"/>
        </w:rPr>
        <w:t>Установленное Градостроительным кодексом Российской Федерации понятие «территориального планирования» можно считать аналогом всемирного процесса пространственного планирования</w:t>
      </w:r>
      <w:r w:rsidRPr="002648F5">
        <w:rPr>
          <w:sz w:val="24"/>
          <w:szCs w:val="24"/>
        </w:rPr>
        <w:t xml:space="preserve">. Данный процесс предполагает формирование в определенных государственных масштабах концепции управления эффективным природопользованием, размещением и становлением компонентов отраслевой организации экономики. </w:t>
      </w:r>
      <w:r w:rsidRPr="002648F5">
        <w:rPr>
          <w:bCs/>
          <w:sz w:val="24"/>
          <w:szCs w:val="24"/>
        </w:rPr>
        <w:t>Территориальное планирование выступает как ключевая роль государственного управления и определяется как одна из приоритетных стратегических задач органов местного самоуправления</w:t>
      </w:r>
      <w:r w:rsidR="00A3744F">
        <w:rPr>
          <w:bCs/>
          <w:sz w:val="24"/>
          <w:szCs w:val="24"/>
        </w:rPr>
        <w:t xml:space="preserve"> </w:t>
      </w:r>
      <w:r w:rsidR="00A3744F" w:rsidRPr="00A3744F">
        <w:rPr>
          <w:bCs/>
          <w:sz w:val="24"/>
          <w:szCs w:val="24"/>
        </w:rPr>
        <w:t>[</w:t>
      </w:r>
      <w:r w:rsidR="00A3744F">
        <w:rPr>
          <w:bCs/>
          <w:sz w:val="24"/>
          <w:szCs w:val="24"/>
        </w:rPr>
        <w:t>3</w:t>
      </w:r>
      <w:r w:rsidR="00A3744F" w:rsidRPr="00A3744F">
        <w:rPr>
          <w:bCs/>
          <w:sz w:val="24"/>
          <w:szCs w:val="24"/>
        </w:rPr>
        <w:t>].</w:t>
      </w:r>
    </w:p>
    <w:p w14:paraId="1ACAA057" w14:textId="4B2084A9" w:rsidR="000767D7" w:rsidRPr="002648F5" w:rsidRDefault="000767D7" w:rsidP="00C3614F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2648F5">
        <w:rPr>
          <w:bCs/>
          <w:i/>
          <w:iCs/>
          <w:sz w:val="24"/>
          <w:szCs w:val="24"/>
        </w:rPr>
        <w:t>Территориальные зоны</w:t>
      </w:r>
      <w:r w:rsidRPr="002648F5">
        <w:rPr>
          <w:bCs/>
          <w:sz w:val="24"/>
          <w:szCs w:val="24"/>
        </w:rPr>
        <w:t xml:space="preserve"> – зоны, для которых установлены градостроительные регламенты, то есть правила использования земель и их застройки. Кроме этого, в градостроительных регламентах указываются предельные параметры возводимых объектов (высота, площадь застройки и отступ от границ земельного участка).</w:t>
      </w:r>
    </w:p>
    <w:p w14:paraId="7CD7B728" w14:textId="77A00283" w:rsidR="000767D7" w:rsidRPr="002648F5" w:rsidRDefault="000767D7" w:rsidP="00C3614F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2648F5">
        <w:rPr>
          <w:bCs/>
          <w:sz w:val="24"/>
          <w:szCs w:val="24"/>
        </w:rPr>
        <w:t>В рамках данного исследования рассматривается создание интерактивной карты градостроительного зонирования г. Новосибирска на примере Ленинского района.</w:t>
      </w:r>
    </w:p>
    <w:p w14:paraId="36448A2A" w14:textId="795302A5" w:rsidR="001A2239" w:rsidRPr="001A2239" w:rsidRDefault="000767D7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bCs/>
          <w:sz w:val="24"/>
          <w:szCs w:val="24"/>
        </w:rPr>
        <w:t xml:space="preserve">Процесс создания интерактивной карты градостроительного на </w:t>
      </w:r>
      <w:r w:rsidR="00DE2A92" w:rsidRPr="002648F5">
        <w:rPr>
          <w:bCs/>
          <w:sz w:val="24"/>
          <w:szCs w:val="24"/>
        </w:rPr>
        <w:t>7</w:t>
      </w:r>
      <w:r w:rsidRPr="002648F5">
        <w:rPr>
          <w:bCs/>
          <w:sz w:val="24"/>
          <w:szCs w:val="24"/>
        </w:rPr>
        <w:t xml:space="preserve"> этапов. </w:t>
      </w:r>
      <w:r w:rsidR="001A2239" w:rsidRPr="001A2239">
        <w:rPr>
          <w:i/>
          <w:iCs/>
          <w:sz w:val="24"/>
          <w:szCs w:val="24"/>
        </w:rPr>
        <w:t>Первый этап</w:t>
      </w:r>
      <w:r w:rsidR="001A2239" w:rsidRPr="001A2239">
        <w:rPr>
          <w:sz w:val="24"/>
          <w:szCs w:val="24"/>
        </w:rPr>
        <w:t xml:space="preserve"> создания интерактивной карты градостроительного зонирования города </w:t>
      </w:r>
      <w:r w:rsidR="001A2239" w:rsidRPr="001A2239">
        <w:rPr>
          <w:sz w:val="24"/>
          <w:szCs w:val="24"/>
        </w:rPr>
        <w:lastRenderedPageBreak/>
        <w:t xml:space="preserve">Новосибирска на примере территории Ленинского района включает в себя разработку проекта карты. </w:t>
      </w:r>
    </w:p>
    <w:p w14:paraId="7E75381C" w14:textId="5B9E96AB" w:rsidR="001A2239" w:rsidRPr="001A2239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1A2239">
        <w:rPr>
          <w:sz w:val="24"/>
          <w:szCs w:val="24"/>
        </w:rPr>
        <w:t xml:space="preserve">Процесс разработки проекта подразумевает установление назначения, типа и вида карты, указание круга потребителей, а также задачи, для решения которых проектируется карта и условия ее пользования. </w:t>
      </w:r>
      <w:r w:rsidR="00DA2CE7" w:rsidRPr="00DA2CE7">
        <w:rPr>
          <w:sz w:val="24"/>
          <w:szCs w:val="24"/>
        </w:rPr>
        <w:t>масштаб карты с отображением надписей территориальных зон и водоемов равен 1 : 50 000; масштаб карты с отображением c отображением зданий и сооружений равен 1 : 25</w:t>
      </w:r>
      <w:r w:rsidR="00DA2CE7">
        <w:rPr>
          <w:sz w:val="24"/>
          <w:szCs w:val="24"/>
        </w:rPr>
        <w:t> </w:t>
      </w:r>
      <w:r w:rsidR="00DA2CE7" w:rsidRPr="00DA2CE7">
        <w:rPr>
          <w:sz w:val="24"/>
          <w:szCs w:val="24"/>
        </w:rPr>
        <w:t>000</w:t>
      </w:r>
      <w:r w:rsidR="00DA2CE7">
        <w:rPr>
          <w:sz w:val="24"/>
          <w:szCs w:val="24"/>
        </w:rPr>
        <w:t>.</w:t>
      </w:r>
    </w:p>
    <w:p w14:paraId="655D0F4A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Второй этап создания интерактивной карты – составление. Составление карты выполняется в соответствии с выбранным масштабом, картографической проекцией и компоновкой карты в принятой системе условных знаков с учетом уровня генерализации. </w:t>
      </w:r>
    </w:p>
    <w:p w14:paraId="3E206D8A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Этап составления включает в себя следующие процессы:</w:t>
      </w:r>
    </w:p>
    <w:p w14:paraId="7D1710EF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>подготовка и обработка источников;</w:t>
      </w:r>
    </w:p>
    <w:p w14:paraId="78F19DCD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>техническое составление оригинала и проведение генерализации;</w:t>
      </w:r>
    </w:p>
    <w:p w14:paraId="683FC0C6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>проектирование структуры баз данных цифровой карты;</w:t>
      </w:r>
    </w:p>
    <w:p w14:paraId="70D35D25" w14:textId="218D6B4D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 xml:space="preserve">оформление карты. </w:t>
      </w:r>
    </w:p>
    <w:p w14:paraId="77A93FE3" w14:textId="5B35FF8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Подготовка и обработка исходных картографических материалов производится для дальнейшей векторизации картографического изображения.</w:t>
      </w:r>
    </w:p>
    <w:p w14:paraId="6512F896" w14:textId="3C73E12D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Проект интерактивной карты разработан согласно предъявляемым техническим и программным требованиям. Основные материалы для создания картографического произведения – традиционные картографические материалы в виде растрового изображения, а также векторные карты и данные дистанционного зондирования. </w:t>
      </w:r>
    </w:p>
    <w:p w14:paraId="13DECEAE" w14:textId="227D34F2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Третий этап – разработка классификатора производится путем сбора и анализа ранее изданных карт подобной тематики и имеющейся цифровой карты. Для этого были выбраны карты административных центров областей и республик Сибирского федерального округа. Карты административных центров представлены не только растровыми изображениями, но и интерактивными картами</w:t>
      </w:r>
      <w:r w:rsidR="002648F5" w:rsidRPr="002648F5">
        <w:rPr>
          <w:sz w:val="24"/>
          <w:szCs w:val="24"/>
        </w:rPr>
        <w:t>, представленными в</w:t>
      </w:r>
      <w:r w:rsidRPr="002648F5">
        <w:rPr>
          <w:sz w:val="24"/>
          <w:szCs w:val="24"/>
        </w:rPr>
        <w:t xml:space="preserve"> географическ</w:t>
      </w:r>
      <w:r w:rsidR="002648F5" w:rsidRPr="002648F5">
        <w:rPr>
          <w:sz w:val="24"/>
          <w:szCs w:val="24"/>
        </w:rPr>
        <w:t xml:space="preserve">ой </w:t>
      </w:r>
      <w:r w:rsidRPr="002648F5">
        <w:rPr>
          <w:sz w:val="24"/>
          <w:szCs w:val="24"/>
        </w:rPr>
        <w:t>информационн</w:t>
      </w:r>
      <w:r w:rsidR="002648F5" w:rsidRPr="002648F5">
        <w:rPr>
          <w:sz w:val="24"/>
          <w:szCs w:val="24"/>
        </w:rPr>
        <w:t xml:space="preserve">ой </w:t>
      </w:r>
      <w:r w:rsidRPr="002648F5">
        <w:rPr>
          <w:sz w:val="24"/>
          <w:szCs w:val="24"/>
        </w:rPr>
        <w:t>систем</w:t>
      </w:r>
      <w:r w:rsidR="002648F5" w:rsidRPr="002648F5">
        <w:rPr>
          <w:sz w:val="24"/>
          <w:szCs w:val="24"/>
        </w:rPr>
        <w:t xml:space="preserve">е </w:t>
      </w:r>
      <w:r w:rsidRPr="002648F5">
        <w:rPr>
          <w:sz w:val="24"/>
          <w:szCs w:val="24"/>
        </w:rPr>
        <w:t xml:space="preserve">NextGIS. </w:t>
      </w:r>
    </w:p>
    <w:p w14:paraId="56ECD18F" w14:textId="34F1BC7F" w:rsidR="001A2239" w:rsidRPr="002648F5" w:rsidRDefault="001A2239" w:rsidP="00AD03B4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Четвертый этап. На базе исследований условных обозначений создается классификатор условных знаков для карты градостроительного зонирования Ленинского района г. Новосибирска. </w:t>
      </w:r>
    </w:p>
    <w:p w14:paraId="6770D7FA" w14:textId="673E8E83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Установка соответствия между условными знаками и пространственными объектами происходит на базе уникальных значений колонки «index» в таблице атрибутов.</w:t>
      </w:r>
    </w:p>
    <w:p w14:paraId="5702C6C8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Пятый этап – разработка программы карты. Разработка программы включает в себя: </w:t>
      </w:r>
    </w:p>
    <w:p w14:paraId="2090BA81" w14:textId="7777777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 xml:space="preserve">дизайн интерактивной веб-карты в целом; </w:t>
      </w:r>
    </w:p>
    <w:p w14:paraId="6B4FA427" w14:textId="3928487F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−</w:t>
      </w:r>
      <w:r w:rsidRPr="002648F5">
        <w:rPr>
          <w:sz w:val="24"/>
          <w:szCs w:val="24"/>
        </w:rPr>
        <w:tab/>
        <w:t xml:space="preserve">структуру и содержание всплывающих окон справочных таблиц территориальных зон, которые систематизированы по кодам землепользования. </w:t>
      </w:r>
    </w:p>
    <w:p w14:paraId="69595C55" w14:textId="3864DCD0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 xml:space="preserve">На шестом этапе происходит проверка и настройка работы интерактивной карты выполняется настройка программной оболочки карты, исправление ошибок в работе и т.д. </w:t>
      </w:r>
    </w:p>
    <w:p w14:paraId="243825F0" w14:textId="7E6E3070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На заключительном, седьмом этапе, происходит размещение карты в сети Интернет.</w:t>
      </w:r>
      <w:r w:rsidR="00761111" w:rsidRPr="002648F5">
        <w:rPr>
          <w:sz w:val="24"/>
          <w:szCs w:val="24"/>
        </w:rPr>
        <w:t xml:space="preserve"> Размещение карты в сети Интернет производится путем экспорта слоев карты в геоинформационную систему </w:t>
      </w:r>
      <w:r w:rsidR="00761111" w:rsidRPr="002648F5">
        <w:rPr>
          <w:sz w:val="24"/>
          <w:szCs w:val="24"/>
          <w:lang w:val="en-US"/>
        </w:rPr>
        <w:t>NextGIS</w:t>
      </w:r>
      <w:r w:rsidR="00761111" w:rsidRPr="002648F5">
        <w:rPr>
          <w:sz w:val="24"/>
          <w:szCs w:val="24"/>
        </w:rPr>
        <w:t xml:space="preserve"> </w:t>
      </w:r>
      <w:r w:rsidR="00761111" w:rsidRPr="002648F5">
        <w:rPr>
          <w:sz w:val="24"/>
          <w:szCs w:val="24"/>
          <w:lang w:val="en-US"/>
        </w:rPr>
        <w:t>Web</w:t>
      </w:r>
      <w:r w:rsidR="00761111" w:rsidRPr="002648F5">
        <w:rPr>
          <w:sz w:val="24"/>
          <w:szCs w:val="24"/>
        </w:rPr>
        <w:t xml:space="preserve">. Для экспорта необходимо загрузить дополнительный модуль программы </w:t>
      </w:r>
      <w:r w:rsidR="00761111" w:rsidRPr="002648F5">
        <w:rPr>
          <w:sz w:val="24"/>
          <w:szCs w:val="24"/>
          <w:lang w:val="en-US"/>
        </w:rPr>
        <w:t>QGIS</w:t>
      </w:r>
      <w:r w:rsidR="00761111" w:rsidRPr="002648F5">
        <w:rPr>
          <w:sz w:val="24"/>
          <w:szCs w:val="24"/>
        </w:rPr>
        <w:t xml:space="preserve"> – </w:t>
      </w:r>
      <w:r w:rsidR="00761111" w:rsidRPr="002648F5">
        <w:rPr>
          <w:sz w:val="24"/>
          <w:szCs w:val="24"/>
          <w:lang w:val="en-US"/>
        </w:rPr>
        <w:t>NextGIS</w:t>
      </w:r>
      <w:r w:rsidR="00761111" w:rsidRPr="002648F5">
        <w:rPr>
          <w:sz w:val="24"/>
          <w:szCs w:val="24"/>
        </w:rPr>
        <w:t xml:space="preserve"> </w:t>
      </w:r>
      <w:r w:rsidR="00761111" w:rsidRPr="002648F5">
        <w:rPr>
          <w:sz w:val="24"/>
          <w:szCs w:val="24"/>
          <w:lang w:val="en-US"/>
        </w:rPr>
        <w:t>Connect</w:t>
      </w:r>
      <w:r w:rsidR="00761111" w:rsidRPr="002648F5">
        <w:rPr>
          <w:sz w:val="24"/>
          <w:szCs w:val="24"/>
        </w:rPr>
        <w:t xml:space="preserve">. </w:t>
      </w:r>
      <w:r w:rsidRPr="002648F5">
        <w:rPr>
          <w:sz w:val="24"/>
          <w:szCs w:val="24"/>
        </w:rPr>
        <w:t xml:space="preserve"> </w:t>
      </w:r>
    </w:p>
    <w:p w14:paraId="4ABE19D7" w14:textId="00997AF7" w:rsidR="001A2239" w:rsidRPr="002648F5" w:rsidRDefault="001A2239" w:rsidP="001A2239">
      <w:pPr>
        <w:spacing w:after="0" w:line="240" w:lineRule="auto"/>
        <w:ind w:firstLine="426"/>
        <w:jc w:val="both"/>
        <w:rPr>
          <w:sz w:val="24"/>
          <w:szCs w:val="24"/>
        </w:rPr>
      </w:pPr>
      <w:r w:rsidRPr="002648F5">
        <w:rPr>
          <w:sz w:val="24"/>
          <w:szCs w:val="24"/>
        </w:rPr>
        <w:t>Проект карты градостроительного зонирования содержит структуру интерактивной карты, ее тематические разделы, состав и последовательность разработки, а также информацию, согласно которой обеспечивается топология согласованности веб-страницы, картографического изображения и справочных материалов.</w:t>
      </w:r>
    </w:p>
    <w:p w14:paraId="5BB19CA9" w14:textId="38D92FB1" w:rsidR="001A2239" w:rsidRPr="00AD03B4" w:rsidRDefault="001C6A78" w:rsidP="00AD03B4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работы является</w:t>
      </w:r>
      <w:r w:rsidR="00761111" w:rsidRPr="00761111">
        <w:rPr>
          <w:bCs/>
          <w:sz w:val="24"/>
          <w:szCs w:val="24"/>
        </w:rPr>
        <w:t xml:space="preserve"> интерактивная карта градостроительного зонирования</w:t>
      </w:r>
      <w:r w:rsidR="00761111" w:rsidRPr="002648F5">
        <w:rPr>
          <w:bCs/>
          <w:sz w:val="24"/>
          <w:szCs w:val="24"/>
        </w:rPr>
        <w:t xml:space="preserve"> </w:t>
      </w:r>
      <w:r w:rsidR="00761111" w:rsidRPr="00761111">
        <w:rPr>
          <w:bCs/>
          <w:sz w:val="24"/>
          <w:szCs w:val="24"/>
        </w:rPr>
        <w:t>Ленинского района г. Новосибирска</w:t>
      </w:r>
      <w:r>
        <w:rPr>
          <w:bCs/>
          <w:sz w:val="24"/>
          <w:szCs w:val="24"/>
        </w:rPr>
        <w:t>.</w:t>
      </w:r>
    </w:p>
    <w:p w14:paraId="65D37E4F" w14:textId="247F769E" w:rsidR="002648F5" w:rsidRPr="00A3744F" w:rsidRDefault="002648F5" w:rsidP="00761111">
      <w:pPr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A3744F">
        <w:rPr>
          <w:b/>
          <w:bCs/>
          <w:sz w:val="24"/>
          <w:szCs w:val="24"/>
        </w:rPr>
        <w:t>Литература</w:t>
      </w:r>
    </w:p>
    <w:p w14:paraId="20213B73" w14:textId="07787F31" w:rsidR="002648F5" w:rsidRPr="00A3744F" w:rsidRDefault="002648F5" w:rsidP="002648F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3744F">
        <w:rPr>
          <w:sz w:val="24"/>
          <w:szCs w:val="24"/>
        </w:rPr>
        <w:t xml:space="preserve">Тувшинбаяр Д. Особенности кадастрового картографирования. </w:t>
      </w:r>
      <w:r w:rsidR="00DA2CE7">
        <w:rPr>
          <w:sz w:val="24"/>
          <w:szCs w:val="24"/>
        </w:rPr>
        <w:t xml:space="preserve">Новосибирск. </w:t>
      </w:r>
      <w:r w:rsidRPr="00A3744F">
        <w:rPr>
          <w:sz w:val="24"/>
          <w:szCs w:val="24"/>
        </w:rPr>
        <w:t>Интерэкспо Гео-Сибирь. 2008</w:t>
      </w:r>
    </w:p>
    <w:p w14:paraId="40E4E491" w14:textId="3A8513BE" w:rsidR="002648F5" w:rsidRPr="00A3744F" w:rsidRDefault="002648F5" w:rsidP="002648F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3744F">
        <w:rPr>
          <w:sz w:val="24"/>
          <w:szCs w:val="24"/>
        </w:rPr>
        <w:lastRenderedPageBreak/>
        <w:t xml:space="preserve">Лисицкий Д. В. </w:t>
      </w:r>
      <w:r w:rsidRPr="00A3744F">
        <w:rPr>
          <w:rFonts w:eastAsia="Times New Roman" w:cs="Times New Roman"/>
          <w:sz w:val="24"/>
          <w:szCs w:val="24"/>
          <w:lang w:val="x-none" w:eastAsia="x-none" w:bidi="ru-RU"/>
        </w:rPr>
        <w:t>Мультимедийные средства и технологии в картографии</w:t>
      </w:r>
      <w:r w:rsidR="00A3744F" w:rsidRPr="00A3744F">
        <w:rPr>
          <w:rFonts w:eastAsia="Times New Roman" w:cs="Times New Roman"/>
          <w:sz w:val="24"/>
          <w:szCs w:val="24"/>
          <w:lang w:eastAsia="x-none" w:bidi="ru-RU"/>
        </w:rPr>
        <w:t xml:space="preserve"> </w:t>
      </w:r>
      <w:r w:rsidR="00A3744F" w:rsidRPr="00A3744F">
        <w:rPr>
          <w:rFonts w:eastAsia="Times New Roman" w:cs="Times New Roman"/>
          <w:sz w:val="24"/>
          <w:szCs w:val="24"/>
          <w:lang w:val="x-none" w:eastAsia="x-none" w:bidi="ru-RU"/>
        </w:rPr>
        <w:t>Новосибирск</w:t>
      </w:r>
      <w:r w:rsidR="00A3744F" w:rsidRPr="00A3744F">
        <w:rPr>
          <w:rFonts w:eastAsia="Times New Roman" w:cs="Times New Roman"/>
          <w:sz w:val="24"/>
          <w:szCs w:val="24"/>
          <w:lang w:eastAsia="x-none" w:bidi="ru-RU"/>
        </w:rPr>
        <w:t>. 2016.</w:t>
      </w:r>
    </w:p>
    <w:p w14:paraId="7F19C8EF" w14:textId="57582F1C" w:rsidR="00A3744F" w:rsidRPr="00A3744F" w:rsidRDefault="00A3744F" w:rsidP="00A3744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3744F">
        <w:rPr>
          <w:sz w:val="24"/>
          <w:szCs w:val="24"/>
        </w:rPr>
        <w:t>Груздев, В.М. Территориальное планирование. Нижний Новгород. 2014.</w:t>
      </w:r>
    </w:p>
    <w:sectPr w:rsidR="00A3744F" w:rsidRPr="00A3744F" w:rsidSect="00CD296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23"/>
    <w:multiLevelType w:val="hybridMultilevel"/>
    <w:tmpl w:val="3F1A503A"/>
    <w:lvl w:ilvl="0" w:tplc="A5961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B87D1E"/>
    <w:multiLevelType w:val="hybridMultilevel"/>
    <w:tmpl w:val="7A50E664"/>
    <w:lvl w:ilvl="0" w:tplc="681698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2037">
    <w:abstractNumId w:val="1"/>
  </w:num>
  <w:num w:numId="2" w16cid:durableId="14338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C0"/>
    <w:rsid w:val="000767D7"/>
    <w:rsid w:val="001A2239"/>
    <w:rsid w:val="001C6A78"/>
    <w:rsid w:val="002341A9"/>
    <w:rsid w:val="002648F5"/>
    <w:rsid w:val="00314650"/>
    <w:rsid w:val="003C23A5"/>
    <w:rsid w:val="004F5AB1"/>
    <w:rsid w:val="00565D59"/>
    <w:rsid w:val="00583BE2"/>
    <w:rsid w:val="00680946"/>
    <w:rsid w:val="00761111"/>
    <w:rsid w:val="00851B0B"/>
    <w:rsid w:val="008E3249"/>
    <w:rsid w:val="00A3744F"/>
    <w:rsid w:val="00A95CC0"/>
    <w:rsid w:val="00AD03B4"/>
    <w:rsid w:val="00B5153A"/>
    <w:rsid w:val="00B8468C"/>
    <w:rsid w:val="00C337B3"/>
    <w:rsid w:val="00C3614F"/>
    <w:rsid w:val="00C669B6"/>
    <w:rsid w:val="00CD2969"/>
    <w:rsid w:val="00DA2CE7"/>
    <w:rsid w:val="00DE2A92"/>
    <w:rsid w:val="00D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AD46"/>
  <w15:chartTrackingRefBased/>
  <w15:docId w15:val="{2A1D6163-57D0-46ED-84DF-107B63D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пикачу</dc:creator>
  <cp:keywords/>
  <dc:description/>
  <cp:lastModifiedBy>. пикачу</cp:lastModifiedBy>
  <cp:revision>6</cp:revision>
  <dcterms:created xsi:type="dcterms:W3CDTF">2023-04-08T14:38:00Z</dcterms:created>
  <dcterms:modified xsi:type="dcterms:W3CDTF">2023-04-09T17:44:00Z</dcterms:modified>
</cp:coreProperties>
</file>