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5039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терапевтической эффективности препарата БовиСтэм (BoviStem) в комплексной терапии коров, больных субклиническим маститом на базе животноводческого комплекса ООО «Толмачевское»</w:t>
      </w:r>
    </w:p>
    <w:p w14:paraId="00000002" w14:textId="77777777" w:rsidR="00F95039" w:rsidRDefault="00000000">
      <w:pPr>
        <w:spacing w:after="0" w:line="240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Демьяненко </w:t>
      </w:r>
      <w:proofErr w:type="spellStart"/>
      <w:r>
        <w:rPr>
          <w:b/>
          <w:i/>
          <w:sz w:val="24"/>
          <w:szCs w:val="24"/>
        </w:rPr>
        <w:t>КсенияДенисовна</w:t>
      </w:r>
      <w:proofErr w:type="spellEnd"/>
    </w:p>
    <w:p w14:paraId="00000003" w14:textId="77777777" w:rsidR="00F95039" w:rsidRDefault="0000000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Студент</w:t>
      </w:r>
    </w:p>
    <w:p w14:paraId="00000004" w14:textId="77777777" w:rsidR="00F95039" w:rsidRDefault="0000000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Новосибирский государственный аграрный университет, Институт ветеринарной медицины и биотехнологии, Новосибирск, Россия</w:t>
      </w:r>
    </w:p>
    <w:p w14:paraId="00000005" w14:textId="77777777" w:rsidR="00F95039" w:rsidRDefault="00000000">
      <w:pPr>
        <w:spacing w:after="0" w:line="240" w:lineRule="auto"/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E–mail:</w:t>
      </w:r>
      <w:hyperlink r:id="rId4">
        <w:r>
          <w:rPr>
            <w:i/>
            <w:color w:val="0563C1"/>
            <w:sz w:val="24"/>
            <w:szCs w:val="24"/>
            <w:highlight w:val="white"/>
            <w:u w:val="single"/>
          </w:rPr>
          <w:t>demyanenkoxenia@gmail.com</w:t>
        </w:r>
      </w:hyperlink>
    </w:p>
    <w:p w14:paraId="00000006" w14:textId="77777777" w:rsidR="00F95039" w:rsidRDefault="00F95039">
      <w:pPr>
        <w:spacing w:after="0" w:line="240" w:lineRule="auto"/>
        <w:jc w:val="center"/>
        <w:rPr>
          <w:i/>
          <w:sz w:val="24"/>
          <w:szCs w:val="24"/>
          <w:highlight w:val="white"/>
        </w:rPr>
      </w:pPr>
    </w:p>
    <w:p w14:paraId="00000007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Выпойка телятам молока от больных коров вызывает массовые желудочно-кишечные заболевания и является одной из главных причин гибели телят в раннем постнатальном периоде. Кроме того, молоко от больных маститом коров содержит условно-патогенные и патогенные микроорганизмы, а также продукты их жизнедеятельности и представляет большую угрозу здоровью людей. Своевременно поставленный диагноз на скрытый мастит и лечение позволяет снизить заболеваемость коров на 75-85% в лактационный период и на 0,2-0,3% повысить жирность молока [1-3].</w:t>
      </w:r>
    </w:p>
    <w:p w14:paraId="00000008" w14:textId="77777777" w:rsidR="00F9503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>Мезенхимальные стволовые клетки привлекли значительное внимание в течение последних десятилетий в качестве потенциальной клеточной терапии для лечения человека и животных. Этот потенциал исходит из способности мезенхимальных стволовых клеток дифференцироваться в линии мезодермальных клеток, включая остеогенные, хондрогенные и адипогенные, а также из-за их низкой иммуногенности, которая делает возможным их аллогенное применение [4].</w:t>
      </w:r>
    </w:p>
    <w:p w14:paraId="00000009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 настоящей работе установлено положительное влияние препарата БовиСтэм (BoviStem) на иммунную систему коров и доказана его терапевтическая эффективность в комплексной терапии коров, больных субклиническим маститом.</w:t>
      </w:r>
    </w:p>
    <w:p w14:paraId="0000000A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Заболеваемость коров субклиническим маститом изучали за 3 последних года. </w:t>
      </w:r>
    </w:p>
    <w:p w14:paraId="0000000B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Для выявления предрасполагающих факторов к возникновению мастита, была проведена оценка условий содержания дойного поголовья.</w:t>
      </w:r>
    </w:p>
    <w:p w14:paraId="0000000C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Для оценки терапевтической эффективности отобрали 20 коров, которых по принципу аналогов разделили на четыре группы животных (по 5 коров в каждой). Коровам опытных групп препарат БовиСтэм вводили внутримышечно: в первый и второй дни по 10 мл на голову, на третий день — 5 мл на голову. </w:t>
      </w:r>
    </w:p>
    <w:p w14:paraId="0000000D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Также нами был произведён расчёт экономических затрат в результате лечения коров. </w:t>
      </w:r>
    </w:p>
    <w:p w14:paraId="0000000E" w14:textId="3B748802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Статистическую обработку данных проводили в Microsoft Office Excel</w:t>
      </w:r>
      <w:r w:rsidR="0060000C">
        <w:rPr>
          <w:sz w:val="24"/>
          <w:szCs w:val="24"/>
        </w:rPr>
        <w:t xml:space="preserve"> </w:t>
      </w:r>
      <w:r>
        <w:rPr>
          <w:sz w:val="24"/>
          <w:szCs w:val="24"/>
        </w:rPr>
        <w:t>по Манна-Уитни.</w:t>
      </w:r>
    </w:p>
    <w:p w14:paraId="0000000F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Установлено, что распространение мастита уменьшилось с 53% до 35%.  </w:t>
      </w:r>
    </w:p>
    <w:p w14:paraId="00000010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Количество соматических клеток у коров первой опытной группы на момент выздоровления составило 483,4±38,22 на 1 мл. Молочная продуктивность в расчете на одно животное увеличилась на 1,8 кг в сутки. Животным второй опытной группы дополнительно применяли препарат Мастикан-П интрацистернально в пораженную долю вымени в дозе 10,0 г на животное. Количество соматических клеток на момент выздоровления составило 92,2±1,11 на 1 мл. Молочная продуктивность в расчете на одно животное увеличилась на 0,9 кг в сутки. </w:t>
      </w:r>
    </w:p>
    <w:p w14:paraId="00000011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Коровам контрольной группы, вводили препарат Мастикан-П (аналогично животным второй опытной группы). Количество соматических клеток на момент выздоровления составило 94,3±1,94 на 1 мл. Количество соматических клеток у здоровых животных (четвертая группа) на момент завершения курации — 95,4±2,6 на 1 мл. </w:t>
      </w:r>
    </w:p>
    <w:p w14:paraId="00000012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 процессе выздоровления у животных с диагнозом субклинический мастит постепенно происходила нормализация гематологических показателей крови и биохимических показателей сыворотки крови.</w:t>
      </w:r>
    </w:p>
    <w:p w14:paraId="00000013" w14:textId="009290AB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lastRenderedPageBreak/>
        <w:t>При этом, экономические затраты</w:t>
      </w:r>
      <w:r w:rsidR="0060000C">
        <w:rPr>
          <w:sz w:val="24"/>
          <w:szCs w:val="24"/>
        </w:rPr>
        <w:t xml:space="preserve"> </w:t>
      </w:r>
      <w:r>
        <w:rPr>
          <w:sz w:val="24"/>
          <w:szCs w:val="24"/>
        </w:rPr>
        <w:t>на лечение животных субклиническим маститом составили: 1 опытная группа — 12 314,6 руб.; 2 опытная группа — 13 838,3 руб.; контрольная группа — 1 523,7 руб.</w:t>
      </w:r>
    </w:p>
    <w:p w14:paraId="00000014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Проведенное исследование показало, что препарат БовиСтэм (BoviStem) эффективен в комплексной терапии коров, больных субклиническим маститом.</w:t>
      </w:r>
    </w:p>
    <w:p w14:paraId="00000015" w14:textId="77777777" w:rsidR="00F95039" w:rsidRDefault="00000000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Литература</w:t>
      </w:r>
    </w:p>
    <w:p w14:paraId="00000016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1. Мастит: физиология, этиология, профилактика, диагностика, лечение/</w:t>
      </w:r>
      <w:proofErr w:type="spellStart"/>
      <w:r>
        <w:rPr>
          <w:sz w:val="24"/>
          <w:szCs w:val="24"/>
        </w:rPr>
        <w:t>Скопичев</w:t>
      </w:r>
      <w:proofErr w:type="spellEnd"/>
      <w:r>
        <w:rPr>
          <w:sz w:val="24"/>
          <w:szCs w:val="24"/>
        </w:rPr>
        <w:t xml:space="preserve"> В.Г., Лаптев Г.Ю., </w:t>
      </w:r>
      <w:proofErr w:type="spellStart"/>
      <w:r>
        <w:rPr>
          <w:sz w:val="24"/>
          <w:szCs w:val="24"/>
        </w:rPr>
        <w:t>Племяшов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К.В.[</w:t>
      </w:r>
      <w:proofErr w:type="gramEnd"/>
      <w:r>
        <w:rPr>
          <w:sz w:val="24"/>
          <w:szCs w:val="24"/>
        </w:rPr>
        <w:t xml:space="preserve">и др.]. — СПб.: Издательство ФГБОУ ВО </w:t>
      </w:r>
      <w:proofErr w:type="spellStart"/>
      <w:r>
        <w:rPr>
          <w:sz w:val="24"/>
          <w:szCs w:val="24"/>
        </w:rPr>
        <w:t>СПбГАВМ</w:t>
      </w:r>
      <w:proofErr w:type="spellEnd"/>
      <w:r>
        <w:rPr>
          <w:sz w:val="24"/>
          <w:szCs w:val="24"/>
        </w:rPr>
        <w:t xml:space="preserve">, 2017. —248 c. </w:t>
      </w:r>
    </w:p>
    <w:p w14:paraId="00000017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2. </w:t>
      </w:r>
      <w:r>
        <w:rPr>
          <w:sz w:val="24"/>
          <w:szCs w:val="24"/>
          <w:highlight w:val="white"/>
        </w:rPr>
        <w:t xml:space="preserve">Лучко И.Т. Воспаление молочной железы у коров (этиология, патогенез, диагностика, лечение и профилактика): монография / И. Т. Лучко. — Гродно: ГГАУ, 2019. — 184 с. </w:t>
      </w:r>
    </w:p>
    <w:p w14:paraId="00000018" w14:textId="77777777" w:rsidR="00F95039" w:rsidRDefault="00000000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3. Белкин Б.Л. Мастит коров: монография / Б.Л. Белкин, В.Ю. Комаров, B. Б. Андреев; под ред. профессора Б.Л. Белкина. — Изд-во LAP LAMBERT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Publishing, 2015. — 113 с.</w:t>
      </w:r>
    </w:p>
    <w:p w14:paraId="00000019" w14:textId="77777777" w:rsidR="00F95039" w:rsidRPr="006000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rPr>
          <w:color w:val="000000"/>
          <w:sz w:val="24"/>
          <w:szCs w:val="24"/>
          <w:lang w:val="en-US"/>
        </w:rPr>
      </w:pPr>
      <w:r w:rsidRPr="0060000C">
        <w:rPr>
          <w:color w:val="000000"/>
          <w:sz w:val="24"/>
          <w:szCs w:val="24"/>
          <w:lang w:val="en-US"/>
        </w:rPr>
        <w:t>4.</w:t>
      </w:r>
      <w:hyperlink r:id="rId5" w:anchor="auth-Oscar_A_-Peralta">
        <w:r w:rsidRPr="0060000C">
          <w:rPr>
            <w:color w:val="000000"/>
            <w:lang w:val="en-US"/>
          </w:rPr>
          <w:t xml:space="preserve"> </w:t>
        </w:r>
      </w:hyperlink>
      <w:hyperlink r:id="rId6" w:anchor="auth-Oscar_A_-Peralta">
        <w:r w:rsidRPr="0060000C">
          <w:rPr>
            <w:color w:val="000000"/>
            <w:sz w:val="24"/>
            <w:szCs w:val="24"/>
            <w:lang w:val="en-US"/>
          </w:rPr>
          <w:t>Oscar A. Peralta</w:t>
        </w:r>
      </w:hyperlink>
      <w:r w:rsidRPr="0060000C">
        <w:rPr>
          <w:color w:val="000000"/>
          <w:sz w:val="24"/>
          <w:szCs w:val="24"/>
          <w:lang w:val="en-US"/>
        </w:rPr>
        <w:t xml:space="preserve"> Mesenchymal Stem Cells: A Novel Therapy for the Treatment of Bovine Mastitis//Springer Singapore — 2022, pp 223-239</w:t>
      </w:r>
    </w:p>
    <w:p w14:paraId="0000001A" w14:textId="77777777" w:rsidR="00F95039" w:rsidRPr="0060000C" w:rsidRDefault="00F95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0000001B" w14:textId="77777777" w:rsidR="00F95039" w:rsidRPr="0060000C" w:rsidRDefault="00F95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rPr>
          <w:color w:val="000000"/>
          <w:sz w:val="24"/>
          <w:szCs w:val="24"/>
          <w:lang w:val="en-US"/>
        </w:rPr>
      </w:pPr>
    </w:p>
    <w:p w14:paraId="0000001C" w14:textId="77777777" w:rsidR="00F95039" w:rsidRPr="0060000C" w:rsidRDefault="00F95039">
      <w:pPr>
        <w:spacing w:after="0" w:line="240" w:lineRule="auto"/>
        <w:rPr>
          <w:sz w:val="20"/>
          <w:szCs w:val="20"/>
          <w:lang w:val="en-US"/>
        </w:rPr>
      </w:pPr>
    </w:p>
    <w:sectPr w:rsidR="00F95039" w:rsidRPr="0060000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39"/>
    <w:rsid w:val="0060000C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8E4E"/>
  <w15:docId w15:val="{7B0CDA56-9ED3-40E4-B611-261478C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chapter/10.1007/978-981-16-3464-2_13" TargetMode="External"/><Relationship Id="rId5" Type="http://schemas.openxmlformats.org/officeDocument/2006/relationships/hyperlink" Target="https://link.springer.com/chapter/10.1007/978-981-16-3464-2_13" TargetMode="External"/><Relationship Id="rId4" Type="http://schemas.openxmlformats.org/officeDocument/2006/relationships/hyperlink" Target="mailto:demyanenkoxe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Демьяненко</cp:lastModifiedBy>
  <cp:revision>3</cp:revision>
  <dcterms:created xsi:type="dcterms:W3CDTF">2023-03-25T17:02:00Z</dcterms:created>
  <dcterms:modified xsi:type="dcterms:W3CDTF">2023-03-25T17:11:00Z</dcterms:modified>
</cp:coreProperties>
</file>