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CB" w:rsidRPr="00172732" w:rsidRDefault="00760CAE" w:rsidP="00760C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CAE">
        <w:rPr>
          <w:rFonts w:ascii="Times New Roman" w:hAnsi="Times New Roman" w:cs="Times New Roman"/>
          <w:b/>
          <w:sz w:val="24"/>
          <w:szCs w:val="24"/>
        </w:rPr>
        <w:t xml:space="preserve">Сравнительная характеристика оперативных способов лечения собак карликовых пород с разрывом краниальной крестообразной связки на базе ветеринарной клиники </w:t>
      </w:r>
      <w:proofErr w:type="spellStart"/>
      <w:r w:rsidRPr="00760CAE">
        <w:rPr>
          <w:rFonts w:ascii="Times New Roman" w:hAnsi="Times New Roman" w:cs="Times New Roman"/>
          <w:b/>
          <w:sz w:val="24"/>
          <w:szCs w:val="24"/>
        </w:rPr>
        <w:t>Артемида+</w:t>
      </w:r>
      <w:proofErr w:type="spellEnd"/>
      <w:r w:rsidRPr="00760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60CA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760CAE">
        <w:rPr>
          <w:rFonts w:ascii="Times New Roman" w:hAnsi="Times New Roman" w:cs="Times New Roman"/>
          <w:b/>
          <w:sz w:val="24"/>
          <w:szCs w:val="24"/>
        </w:rPr>
        <w:t>. Новосибирск</w:t>
      </w:r>
    </w:p>
    <w:p w:rsidR="00760CAE" w:rsidRDefault="00760CAE" w:rsidP="00760CA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0CAE">
        <w:rPr>
          <w:rFonts w:ascii="Times New Roman" w:hAnsi="Times New Roman" w:cs="Times New Roman"/>
          <w:b/>
          <w:i/>
          <w:sz w:val="24"/>
          <w:szCs w:val="24"/>
        </w:rPr>
        <w:t>Целиков А</w:t>
      </w:r>
      <w:r w:rsidR="003E4F60" w:rsidRPr="0017273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E4F60">
        <w:rPr>
          <w:rFonts w:ascii="Times New Roman" w:hAnsi="Times New Roman" w:cs="Times New Roman"/>
          <w:b/>
          <w:i/>
          <w:sz w:val="24"/>
          <w:szCs w:val="24"/>
        </w:rPr>
        <w:t>Н.</w:t>
      </w:r>
    </w:p>
    <w:p w:rsidR="00760CAE" w:rsidRDefault="00760CAE" w:rsidP="00760CA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0CAE">
        <w:rPr>
          <w:rFonts w:ascii="Times New Roman" w:hAnsi="Times New Roman" w:cs="Times New Roman"/>
          <w:i/>
          <w:sz w:val="24"/>
          <w:szCs w:val="24"/>
        </w:rPr>
        <w:t>Аспирант</w:t>
      </w:r>
    </w:p>
    <w:p w:rsidR="00760CAE" w:rsidRDefault="00760CAE" w:rsidP="00760CA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Новосибирский государственный аграрный университет, институт ветеринарной медицины</w:t>
      </w:r>
      <w:r w:rsidR="003E4F60" w:rsidRPr="003E4F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4F60">
        <w:rPr>
          <w:rFonts w:ascii="Times New Roman" w:hAnsi="Times New Roman" w:cs="Times New Roman"/>
          <w:i/>
          <w:sz w:val="24"/>
          <w:szCs w:val="24"/>
        </w:rPr>
        <w:t>и биотехнологии</w:t>
      </w:r>
      <w:r>
        <w:rPr>
          <w:rFonts w:ascii="Times New Roman" w:hAnsi="Times New Roman" w:cs="Times New Roman"/>
          <w:i/>
          <w:sz w:val="24"/>
          <w:szCs w:val="24"/>
        </w:rPr>
        <w:t>, Новосибирск, Российская Федерация</w:t>
      </w:r>
    </w:p>
    <w:p w:rsidR="00760CAE" w:rsidRDefault="003E4F60" w:rsidP="00760CA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E-mail: </w:t>
      </w:r>
      <w:hyperlink r:id="rId4" w:history="1">
        <w:r w:rsidR="00760CAE" w:rsidRPr="0015653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a.tselikov@mail.ru</w:t>
        </w:r>
      </w:hyperlink>
    </w:p>
    <w:p w:rsidR="00172732" w:rsidRDefault="00760CAE" w:rsidP="00172732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27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2732" w:rsidRPr="002D7BC2">
        <w:rPr>
          <w:rFonts w:ascii="Times New Roman" w:hAnsi="Times New Roman" w:cs="Times New Roman"/>
          <w:sz w:val="24"/>
          <w:szCs w:val="24"/>
        </w:rPr>
        <w:t>За последние 30 лет уровень отечественной ветеринарной ортопедии и травматологии существенно вырос качественно, как в плане диагностики, так и в плане лечения.</w:t>
      </w:r>
      <w:r w:rsidR="00172732">
        <w:rPr>
          <w:rFonts w:ascii="Times New Roman" w:hAnsi="Times New Roman" w:cs="Times New Roman"/>
          <w:sz w:val="24"/>
          <w:szCs w:val="24"/>
        </w:rPr>
        <w:t xml:space="preserve"> Основной прогресс наблюдается в крупных городах, в том числе в Новосибирске. Качество ветеринарных услуг в области лечения мелких домашних животных улучшается благодаря открытому обмену информацией между врачами на различных площадках, доступности литературы, доступности хирургических и диагностических инструментов, таких как рентген, ультразвуковая диагностика, магнитно-резонансная томография и компьютерная томография. Также стоит отметить и повышенный уровень компетентности владельцев животных благодаря широкому информационному пространству в сети Интернет.</w:t>
      </w:r>
    </w:p>
    <w:p w:rsidR="00172732" w:rsidRDefault="00172732" w:rsidP="00172732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федеральной службы государственной статистики на 1 января 2023 года доля городского населения России составляет 74,9% и в Новосибирской области 79,7% соответственно </w:t>
      </w:r>
      <w:r w:rsidRPr="00FE5FBB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 xml:space="preserve">. По результатам опроса число собак и кошек, живущих в российских семьях, достигло 63,5 млн. особей </w:t>
      </w:r>
      <w:r w:rsidRPr="008E220C">
        <w:rPr>
          <w:rFonts w:ascii="Times New Roman" w:hAnsi="Times New Roman" w:cs="Times New Roman"/>
          <w:sz w:val="24"/>
          <w:szCs w:val="24"/>
        </w:rPr>
        <w:t xml:space="preserve">[2]. </w:t>
      </w:r>
      <w:r>
        <w:rPr>
          <w:rFonts w:ascii="Times New Roman" w:hAnsi="Times New Roman" w:cs="Times New Roman"/>
          <w:sz w:val="24"/>
          <w:szCs w:val="24"/>
        </w:rPr>
        <w:t xml:space="preserve">Таким образом, с каждым годом растет потребность в оказании ветеринарных услуг населению, в частности из-за роста количества карликовых пород собак, так как их чаще выбирают в качестве домашних питомцев. </w:t>
      </w:r>
    </w:p>
    <w:p w:rsidR="00172732" w:rsidRDefault="00172732" w:rsidP="00172732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Довольно часто к ветеринарному врачу, специализирующемуся в области ортопедии и травматологии, обращаются владельцы карликовых пород собак с жалобами на хромоту на тазовые конечности у их питомцев. Одной из причин является разрыв краниальной крестообразной связки (далее ККС). Надо четко различать причины этой болезни. Самая частая причина – разрыв в результате дегенеративных изменений в самой связке и/или воспалительных процессов в коленном суставе, также у карликовых пород может являться осложнением медиального вывиха коленной чашки, по причине нарушения биомеханики сустава.</w:t>
      </w:r>
    </w:p>
    <w:p w:rsidR="00172732" w:rsidRDefault="00172732" w:rsidP="00172732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Клинически разрыв ККС проявляется специфической хромотой и очень характерным симптомом – «переднего выдвижного ящика», который проявляется в нестабильности коленного сустава и краниальным смещением плато большеберцовой кости относительно мыщелков бедренной кости.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9"/>
        <w:gridCol w:w="4671"/>
      </w:tblGrid>
      <w:tr w:rsidR="00172732" w:rsidTr="00172732">
        <w:tc>
          <w:tcPr>
            <w:tcW w:w="4785" w:type="dxa"/>
          </w:tcPr>
          <w:p w:rsidR="00172732" w:rsidRDefault="00172732" w:rsidP="007B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56642" cy="1095131"/>
                  <wp:effectExtent l="19050" t="0" r="0" b="0"/>
                  <wp:docPr id="3" name="Рисунок 2" descr="ккс разры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кс разрыв.jpg"/>
                          <pic:cNvPicPr/>
                        </pic:nvPicPr>
                        <pic:blipFill>
                          <a:blip r:embed="rId5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834" cy="1098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72732" w:rsidRDefault="00172732" w:rsidP="007B5AB5">
            <w:pPr>
              <w:tabs>
                <w:tab w:val="center" w:pos="1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32" w:rsidRDefault="00172732" w:rsidP="007B5AB5">
            <w:pPr>
              <w:tabs>
                <w:tab w:val="center" w:pos="1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A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797039" cy="793559"/>
                  <wp:effectExtent l="19050" t="0" r="3061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12" cy="794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732" w:rsidTr="00172732">
        <w:tc>
          <w:tcPr>
            <w:tcW w:w="4785" w:type="dxa"/>
          </w:tcPr>
          <w:p w:rsidR="00172732" w:rsidRDefault="00172732" w:rsidP="007B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Схематическое изображение коленного сустава при сохранении целостности и разрыве ККС</w:t>
            </w:r>
          </w:p>
        </w:tc>
        <w:tc>
          <w:tcPr>
            <w:tcW w:w="4786" w:type="dxa"/>
          </w:tcPr>
          <w:p w:rsidR="00172732" w:rsidRDefault="00172732" w:rsidP="007B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симптома «Переднего выдвижного ящика»</w:t>
            </w:r>
          </w:p>
        </w:tc>
      </w:tr>
    </w:tbl>
    <w:p w:rsidR="00172732" w:rsidRDefault="00172732" w:rsidP="00172732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После разрыва ККС нарушается биомеханика коленного сустава и при отсутствии должного хирургического лечения – прогрессирует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остеоартрит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необратимые дегенеративные процессы других структур сустава, как правило, это приводит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животного.</w:t>
      </w:r>
    </w:p>
    <w:p w:rsidR="00172732" w:rsidRPr="00257BC3" w:rsidRDefault="00172732" w:rsidP="00172732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данный момент времени существует множество хирургических методик лечения разрыва ККС. Самыми распространенными являются: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фабелло-тибиальный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шов (далее ФТШ), двойная остеотомия голени (</w:t>
      </w:r>
      <w:r>
        <w:rPr>
          <w:rFonts w:ascii="Times New Roman" w:hAnsi="Times New Roman" w:cs="Times New Roman"/>
          <w:sz w:val="24"/>
          <w:szCs w:val="24"/>
          <w:lang w:val="en-US"/>
        </w:rPr>
        <w:t>CCWO</w:t>
      </w:r>
      <w:r w:rsidRPr="00257BC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Cranial</w:t>
      </w:r>
      <w:r w:rsidRPr="00257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Closing</w:t>
      </w:r>
      <w:r w:rsidRPr="00257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Wedge</w:t>
      </w:r>
      <w:r w:rsidRPr="0025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Osteotomy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 w:rsidRPr="00257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TPLO</w:t>
      </w:r>
      <w:r w:rsidRPr="00257B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Tibial</w:t>
      </w:r>
      <w:proofErr w:type="spellEnd"/>
      <w:r w:rsidRPr="00257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Plateau</w:t>
      </w:r>
      <w:r w:rsidRPr="00257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Leveling</w:t>
      </w:r>
      <w:r w:rsidRPr="0025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Osteotomy</w:t>
      </w:r>
      <w:proofErr w:type="spellEnd"/>
      <w:r w:rsidRPr="00257BC3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8"/>
        <w:gridCol w:w="3144"/>
        <w:gridCol w:w="3148"/>
      </w:tblGrid>
      <w:tr w:rsidR="00172732" w:rsidTr="00172732">
        <w:tc>
          <w:tcPr>
            <w:tcW w:w="3190" w:type="dxa"/>
          </w:tcPr>
          <w:p w:rsidR="00172732" w:rsidRDefault="00172732" w:rsidP="007B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8079" cy="1080000"/>
                  <wp:effectExtent l="19050" t="0" r="7721" b="0"/>
                  <wp:docPr id="4" name="Рисунок 3" descr="фт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тш.jpg"/>
                          <pic:cNvPicPr/>
                        </pic:nvPicPr>
                        <pic:blipFill>
                          <a:blip r:embed="rId7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07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72732" w:rsidRDefault="00172732" w:rsidP="007B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6319" cy="1080000"/>
                  <wp:effectExtent l="19050" t="0" r="2881" b="0"/>
                  <wp:docPr id="5" name="Рисунок 4" descr="ccw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wo1.jpg"/>
                          <pic:cNvPicPr/>
                        </pic:nvPicPr>
                        <pic:blipFill>
                          <a:blip r:embed="rId8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31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172732" w:rsidRDefault="00172732" w:rsidP="007B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2052" cy="1080000"/>
                  <wp:effectExtent l="19050" t="0" r="0" b="0"/>
                  <wp:docPr id="6" name="Рисунок 5" descr="tpl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plo1.jpg"/>
                          <pic:cNvPicPr/>
                        </pic:nvPicPr>
                        <pic:blipFill>
                          <a:blip r:embed="rId9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052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732" w:rsidTr="00172732">
        <w:tc>
          <w:tcPr>
            <w:tcW w:w="3190" w:type="dxa"/>
          </w:tcPr>
          <w:p w:rsidR="00172732" w:rsidRDefault="00172732" w:rsidP="007B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ФТШ</w:t>
            </w:r>
          </w:p>
        </w:tc>
        <w:tc>
          <w:tcPr>
            <w:tcW w:w="3190" w:type="dxa"/>
          </w:tcPr>
          <w:p w:rsidR="00172732" w:rsidRDefault="00172732" w:rsidP="007B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CCWO</w:t>
            </w:r>
          </w:p>
        </w:tc>
        <w:tc>
          <w:tcPr>
            <w:tcW w:w="3191" w:type="dxa"/>
          </w:tcPr>
          <w:p w:rsidR="00172732" w:rsidRDefault="00172732" w:rsidP="007B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TPLO</w:t>
            </w:r>
          </w:p>
        </w:tc>
      </w:tr>
    </w:tbl>
    <w:p w:rsidR="00172732" w:rsidRDefault="00172732" w:rsidP="00172732">
      <w:pPr>
        <w:spacing w:line="240" w:lineRule="auto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 w:rsidRPr="000518F7">
        <w:rPr>
          <w:rFonts w:ascii="Times New Roman" w:hAnsi="Times New Roman" w:cs="Times New Roman"/>
          <w:sz w:val="24"/>
          <w:szCs w:val="24"/>
        </w:rPr>
        <w:t xml:space="preserve">ФТШ - </w:t>
      </w:r>
      <w:r w:rsidRPr="000518F7">
        <w:rPr>
          <w:rStyle w:val="hgkelc"/>
          <w:rFonts w:ascii="Times New Roman" w:hAnsi="Times New Roman" w:cs="Times New Roman"/>
          <w:bCs/>
          <w:sz w:val="24"/>
          <w:szCs w:val="24"/>
        </w:rPr>
        <w:t>стабилизирует коленный сустав за счет образования фиброзной ткани вокруг имплантата (шва)</w:t>
      </w:r>
      <w:r w:rsidRPr="000518F7">
        <w:rPr>
          <w:rStyle w:val="hgkelc"/>
          <w:rFonts w:ascii="Times New Roman" w:hAnsi="Times New Roman" w:cs="Times New Roman"/>
          <w:sz w:val="24"/>
          <w:szCs w:val="24"/>
        </w:rPr>
        <w:t>. Латеральный шов размещают с латеральной стороны коленного сустава через двойное отверстие в области бугристости большеберцовой кости.</w:t>
      </w:r>
    </w:p>
    <w:p w:rsidR="00172732" w:rsidRDefault="00172732" w:rsidP="001727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hgkelc"/>
          <w:rFonts w:ascii="Times New Roman" w:hAnsi="Times New Roman" w:cs="Times New Roman"/>
          <w:sz w:val="24"/>
          <w:szCs w:val="24"/>
          <w:lang w:val="en-US"/>
        </w:rPr>
        <w:t>CCWO</w:t>
      </w:r>
      <w:r w:rsidRPr="000518F7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gkelc"/>
          <w:rFonts w:ascii="Times New Roman" w:hAnsi="Times New Roman" w:cs="Times New Roman"/>
          <w:sz w:val="24"/>
          <w:szCs w:val="24"/>
        </w:rPr>
        <w:t xml:space="preserve">- </w:t>
      </w:r>
      <w:r w:rsidRPr="000518F7">
        <w:rPr>
          <w:rFonts w:ascii="Times New Roman" w:hAnsi="Times New Roman" w:cs="Times New Roman"/>
          <w:sz w:val="24"/>
          <w:szCs w:val="24"/>
        </w:rPr>
        <w:t>остеотомия, выравнивающая наклон плато большеберцовой кости</w:t>
      </w:r>
      <w:r>
        <w:rPr>
          <w:rFonts w:ascii="Times New Roman" w:hAnsi="Times New Roman" w:cs="Times New Roman"/>
          <w:sz w:val="24"/>
          <w:szCs w:val="24"/>
        </w:rPr>
        <w:t>, за счет выпиливания клиновидного фрагмента в большеберцовой кости.</w:t>
      </w:r>
      <w:proofErr w:type="gramEnd"/>
    </w:p>
    <w:p w:rsidR="00172732" w:rsidRDefault="00172732" w:rsidP="001727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TPLO</w:t>
      </w:r>
      <w:r w:rsidRPr="000518F7">
        <w:rPr>
          <w:rFonts w:ascii="Times New Roman" w:hAnsi="Times New Roman" w:cs="Times New Roman"/>
          <w:sz w:val="24"/>
          <w:szCs w:val="24"/>
        </w:rPr>
        <w:t xml:space="preserve"> - остеотомия, выравнивающая наклон плато большеберцовой кости</w:t>
      </w:r>
      <w:r>
        <w:rPr>
          <w:rFonts w:ascii="Times New Roman" w:hAnsi="Times New Roman" w:cs="Times New Roman"/>
          <w:sz w:val="24"/>
          <w:szCs w:val="24"/>
        </w:rPr>
        <w:t>, за счет радиальной остеотомии большеберцовой кости и поворота проксимального фрагмента.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00"/>
      </w:tblGrid>
      <w:tr w:rsidR="00172732" w:rsidTr="007B5AB5">
        <w:tc>
          <w:tcPr>
            <w:tcW w:w="9571" w:type="dxa"/>
          </w:tcPr>
          <w:p w:rsidR="00172732" w:rsidRDefault="00172732" w:rsidP="007B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64697" cy="1053234"/>
                  <wp:effectExtent l="19050" t="0" r="2353" b="0"/>
                  <wp:docPr id="8" name="Рисунок 7" descr="CCWO_TP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WO_TPLO.jpg"/>
                          <pic:cNvPicPr/>
                        </pic:nvPicPr>
                        <pic:blipFill>
                          <a:blip r:embed="rId10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4506" cy="105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732" w:rsidTr="007B5AB5">
        <w:tc>
          <w:tcPr>
            <w:tcW w:w="9571" w:type="dxa"/>
          </w:tcPr>
          <w:p w:rsidR="00172732" w:rsidRPr="000518F7" w:rsidRDefault="00172732" w:rsidP="007B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Схематичная биомеханика в коленном суставе до и после проведения</w:t>
            </w:r>
            <w:r w:rsidRPr="0005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CCWO</w:t>
            </w:r>
            <w:r w:rsidRPr="0005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TPLO</w:t>
            </w:r>
          </w:p>
        </w:tc>
      </w:tr>
    </w:tbl>
    <w:p w:rsidR="00172732" w:rsidRDefault="00172732" w:rsidP="001727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732" w:rsidRDefault="00172732" w:rsidP="001727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ФТШ существенно отличается от </w:t>
      </w:r>
      <w:r>
        <w:rPr>
          <w:rFonts w:ascii="Times New Roman" w:hAnsi="Times New Roman" w:cs="Times New Roman"/>
          <w:sz w:val="24"/>
          <w:szCs w:val="24"/>
          <w:lang w:val="en-US"/>
        </w:rPr>
        <w:t>CCWO</w:t>
      </w:r>
      <w:r w:rsidRPr="00F83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TPLO</w:t>
      </w:r>
      <w:r w:rsidRPr="00F83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своей сути. ФТШ не меняет угол наклона плато большеберцовой кости </w:t>
      </w:r>
      <w:r>
        <w:rPr>
          <w:rFonts w:ascii="Times New Roman" w:hAnsi="Times New Roman" w:cs="Times New Roman"/>
          <w:sz w:val="24"/>
          <w:szCs w:val="24"/>
          <w:lang w:val="en-US"/>
        </w:rPr>
        <w:t>TPA</w:t>
      </w:r>
      <w:r w:rsidRPr="00F832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Tibial</w:t>
      </w:r>
      <w:proofErr w:type="spellEnd"/>
      <w:r w:rsidRPr="00F83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Plate</w:t>
      </w:r>
      <w:r w:rsidRPr="00F83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Angle</w:t>
      </w:r>
      <w:r w:rsidRPr="00F832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CCWO</w:t>
      </w:r>
      <w:r w:rsidRPr="00F83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TPLO</w:t>
      </w:r>
      <w:r w:rsidRPr="00F83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направлены на изменение </w:t>
      </w:r>
      <w:r>
        <w:rPr>
          <w:rFonts w:ascii="Times New Roman" w:hAnsi="Times New Roman" w:cs="Times New Roman"/>
          <w:sz w:val="24"/>
          <w:szCs w:val="24"/>
          <w:lang w:val="en-US"/>
        </w:rPr>
        <w:t>TPA</w:t>
      </w:r>
      <w:r w:rsidRPr="00F83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5 градусов </w:t>
      </w:r>
      <w:r w:rsidRPr="001A307E">
        <w:rPr>
          <w:rFonts w:ascii="Times New Roman" w:hAnsi="Times New Roman" w:cs="Times New Roman"/>
          <w:sz w:val="24"/>
          <w:szCs w:val="24"/>
        </w:rPr>
        <w:t>[3, 4]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3"/>
        <w:gridCol w:w="4657"/>
      </w:tblGrid>
      <w:tr w:rsidR="00172732" w:rsidTr="00172732">
        <w:tc>
          <w:tcPr>
            <w:tcW w:w="4785" w:type="dxa"/>
            <w:vAlign w:val="center"/>
          </w:tcPr>
          <w:p w:rsidR="00172732" w:rsidRDefault="00172732" w:rsidP="007B5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67675" cy="1775693"/>
                  <wp:effectExtent l="19050" t="0" r="0" b="0"/>
                  <wp:docPr id="9" name="Рисунок 8" descr="ccw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wo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557" cy="177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72732" w:rsidRDefault="00172732" w:rsidP="007B5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object w:dxaOrig="4990" w:dyaOrig="6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35pt;height:136pt" o:ole="">
                  <v:imagedata r:id="rId12" o:title=""/>
                </v:shape>
                <o:OLEObject Type="Embed" ProgID="PBrush" ShapeID="_x0000_i1025" DrawAspect="Content" ObjectID="_1742047044" r:id="rId13"/>
              </w:object>
            </w:r>
          </w:p>
        </w:tc>
      </w:tr>
      <w:tr w:rsidR="00172732" w:rsidRPr="00B7499A" w:rsidTr="00172732">
        <w:tc>
          <w:tcPr>
            <w:tcW w:w="4785" w:type="dxa"/>
          </w:tcPr>
          <w:p w:rsidR="00172732" w:rsidRPr="00B7499A" w:rsidRDefault="00172732" w:rsidP="007B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угла клина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CCWO</w:t>
            </w:r>
          </w:p>
        </w:tc>
        <w:tc>
          <w:tcPr>
            <w:tcW w:w="4786" w:type="dxa"/>
          </w:tcPr>
          <w:p w:rsidR="00172732" w:rsidRPr="00B7499A" w:rsidRDefault="00172732" w:rsidP="007B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угла поворота при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TPLO</w:t>
            </w:r>
          </w:p>
        </w:tc>
      </w:tr>
    </w:tbl>
    <w:p w:rsidR="00172732" w:rsidRPr="00B7499A" w:rsidRDefault="00172732" w:rsidP="00172732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ветеринарной клиники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Артемида+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Новосибирск мы имеем опыт работы со всеми вышеперечисленными методиками.</w:t>
      </w:r>
    </w:p>
    <w:p w:rsidR="00172732" w:rsidRPr="00853D31" w:rsidRDefault="00172732" w:rsidP="001727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1. Количество хирургических вмешательств по причине разрыва ККС у собак карликовых пород за 2022-2023гг.</w:t>
      </w: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</w:tblGrid>
      <w:tr w:rsidR="00172732" w:rsidTr="007B5AB5">
        <w:tc>
          <w:tcPr>
            <w:tcW w:w="1367" w:type="dxa"/>
          </w:tcPr>
          <w:p w:rsidR="00172732" w:rsidRPr="00853D31" w:rsidRDefault="00172732" w:rsidP="007B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72732" w:rsidRPr="00853D31" w:rsidRDefault="00172732" w:rsidP="007B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ФТШ</w:t>
            </w:r>
          </w:p>
        </w:tc>
        <w:tc>
          <w:tcPr>
            <w:tcW w:w="1367" w:type="dxa"/>
          </w:tcPr>
          <w:p w:rsidR="00172732" w:rsidRDefault="00172732" w:rsidP="007B5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CCWO</w:t>
            </w:r>
          </w:p>
        </w:tc>
        <w:tc>
          <w:tcPr>
            <w:tcW w:w="1367" w:type="dxa"/>
          </w:tcPr>
          <w:p w:rsidR="00172732" w:rsidRDefault="00172732" w:rsidP="007B5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TPLO</w:t>
            </w:r>
          </w:p>
        </w:tc>
      </w:tr>
      <w:tr w:rsidR="00172732" w:rsidTr="007B5AB5">
        <w:tc>
          <w:tcPr>
            <w:tcW w:w="1367" w:type="dxa"/>
          </w:tcPr>
          <w:p w:rsidR="00172732" w:rsidRPr="00853D31" w:rsidRDefault="00172732" w:rsidP="007B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67" w:type="dxa"/>
          </w:tcPr>
          <w:p w:rsidR="00172732" w:rsidRPr="00853D31" w:rsidRDefault="00172732" w:rsidP="007B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7" w:type="dxa"/>
          </w:tcPr>
          <w:p w:rsidR="00172732" w:rsidRPr="00853D31" w:rsidRDefault="00172732" w:rsidP="007B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7" w:type="dxa"/>
          </w:tcPr>
          <w:p w:rsidR="00172732" w:rsidRPr="00853D31" w:rsidRDefault="00172732" w:rsidP="007B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2732" w:rsidTr="007B5AB5">
        <w:tc>
          <w:tcPr>
            <w:tcW w:w="1367" w:type="dxa"/>
          </w:tcPr>
          <w:p w:rsidR="00172732" w:rsidRPr="00853D31" w:rsidRDefault="00172732" w:rsidP="007B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67" w:type="dxa"/>
          </w:tcPr>
          <w:p w:rsidR="00172732" w:rsidRPr="00853D31" w:rsidRDefault="00172732" w:rsidP="007B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172732" w:rsidRPr="00853D31" w:rsidRDefault="00172732" w:rsidP="007B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172732" w:rsidRPr="00853D31" w:rsidRDefault="00172732" w:rsidP="007B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72732" w:rsidRDefault="00172732" w:rsidP="001727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Количество осложнений</w:t>
      </w:r>
    </w:p>
    <w:tbl>
      <w:tblPr>
        <w:tblStyle w:val="a4"/>
        <w:tblW w:w="0" w:type="auto"/>
        <w:tblLook w:val="04A0"/>
      </w:tblPr>
      <w:tblGrid>
        <w:gridCol w:w="2384"/>
        <w:gridCol w:w="2337"/>
        <w:gridCol w:w="2342"/>
        <w:gridCol w:w="2337"/>
      </w:tblGrid>
      <w:tr w:rsidR="00172732" w:rsidTr="007B5AB5">
        <w:tc>
          <w:tcPr>
            <w:tcW w:w="2392" w:type="dxa"/>
          </w:tcPr>
          <w:p w:rsidR="00172732" w:rsidRDefault="00172732" w:rsidP="007B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72732" w:rsidRDefault="00172732" w:rsidP="007B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ФТШ</w:t>
            </w:r>
          </w:p>
        </w:tc>
        <w:tc>
          <w:tcPr>
            <w:tcW w:w="2393" w:type="dxa"/>
          </w:tcPr>
          <w:p w:rsidR="00172732" w:rsidRPr="00853D31" w:rsidRDefault="00172732" w:rsidP="007B5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CCWO</w:t>
            </w:r>
          </w:p>
        </w:tc>
        <w:tc>
          <w:tcPr>
            <w:tcW w:w="2393" w:type="dxa"/>
          </w:tcPr>
          <w:p w:rsidR="00172732" w:rsidRPr="00853D31" w:rsidRDefault="00172732" w:rsidP="007B5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TPLO</w:t>
            </w:r>
          </w:p>
        </w:tc>
      </w:tr>
      <w:tr w:rsidR="00172732" w:rsidTr="007B5AB5">
        <w:tc>
          <w:tcPr>
            <w:tcW w:w="2392" w:type="dxa"/>
          </w:tcPr>
          <w:p w:rsidR="00172732" w:rsidRPr="00853D31" w:rsidRDefault="00172732" w:rsidP="007B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Серома</w:t>
            </w:r>
            <w:proofErr w:type="spellEnd"/>
          </w:p>
        </w:tc>
        <w:tc>
          <w:tcPr>
            <w:tcW w:w="2393" w:type="dxa"/>
          </w:tcPr>
          <w:p w:rsidR="00172732" w:rsidRDefault="00172732" w:rsidP="007B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172732" w:rsidRDefault="00172732" w:rsidP="007B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172732" w:rsidRDefault="00172732" w:rsidP="007B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732" w:rsidTr="007B5AB5">
        <w:tc>
          <w:tcPr>
            <w:tcW w:w="2392" w:type="dxa"/>
          </w:tcPr>
          <w:p w:rsidR="00172732" w:rsidRDefault="00172732" w:rsidP="007B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Несостоятельность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импланта</w:t>
            </w:r>
            <w:proofErr w:type="spellEnd"/>
          </w:p>
        </w:tc>
        <w:tc>
          <w:tcPr>
            <w:tcW w:w="2393" w:type="dxa"/>
          </w:tcPr>
          <w:p w:rsidR="00172732" w:rsidRDefault="00172732" w:rsidP="007B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172732" w:rsidRDefault="00172732" w:rsidP="007B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72732" w:rsidRDefault="00172732" w:rsidP="007B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2732" w:rsidTr="007B5AB5">
        <w:tc>
          <w:tcPr>
            <w:tcW w:w="2392" w:type="dxa"/>
          </w:tcPr>
          <w:p w:rsidR="00172732" w:rsidRDefault="00172732" w:rsidP="007B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Хромота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спустя 2 месяца</w:t>
            </w:r>
          </w:p>
        </w:tc>
        <w:tc>
          <w:tcPr>
            <w:tcW w:w="2393" w:type="dxa"/>
          </w:tcPr>
          <w:p w:rsidR="00172732" w:rsidRDefault="00172732" w:rsidP="007B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172732" w:rsidRDefault="00172732" w:rsidP="007B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172732" w:rsidRDefault="00172732" w:rsidP="007B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732" w:rsidTr="007B5AB5">
        <w:tc>
          <w:tcPr>
            <w:tcW w:w="2392" w:type="dxa"/>
          </w:tcPr>
          <w:p w:rsidR="00172732" w:rsidRDefault="00172732" w:rsidP="007B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Гнойное воспаление</w:t>
            </w:r>
          </w:p>
        </w:tc>
        <w:tc>
          <w:tcPr>
            <w:tcW w:w="2393" w:type="dxa"/>
          </w:tcPr>
          <w:p w:rsidR="00172732" w:rsidRDefault="00172732" w:rsidP="007B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172732" w:rsidRDefault="00172732" w:rsidP="007B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172732" w:rsidRDefault="00172732" w:rsidP="007B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72732" w:rsidRDefault="00172732" w:rsidP="001727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3. Себестоимость расходных материалов,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имплантов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3132"/>
        <w:gridCol w:w="3135"/>
        <w:gridCol w:w="3133"/>
      </w:tblGrid>
      <w:tr w:rsidR="00172732" w:rsidTr="007B5AB5">
        <w:tc>
          <w:tcPr>
            <w:tcW w:w="3190" w:type="dxa"/>
          </w:tcPr>
          <w:p w:rsidR="00172732" w:rsidRDefault="00172732" w:rsidP="007B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ФТШ</w:t>
            </w:r>
          </w:p>
        </w:tc>
        <w:tc>
          <w:tcPr>
            <w:tcW w:w="3190" w:type="dxa"/>
          </w:tcPr>
          <w:p w:rsidR="00172732" w:rsidRPr="00853D31" w:rsidRDefault="00172732" w:rsidP="007B5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CCWO</w:t>
            </w:r>
          </w:p>
        </w:tc>
        <w:tc>
          <w:tcPr>
            <w:tcW w:w="3191" w:type="dxa"/>
          </w:tcPr>
          <w:p w:rsidR="00172732" w:rsidRPr="00853D31" w:rsidRDefault="00172732" w:rsidP="007B5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TPLO</w:t>
            </w:r>
          </w:p>
        </w:tc>
      </w:tr>
      <w:tr w:rsidR="00172732" w:rsidTr="007B5AB5">
        <w:tc>
          <w:tcPr>
            <w:tcW w:w="3190" w:type="dxa"/>
          </w:tcPr>
          <w:p w:rsidR="00172732" w:rsidRPr="00853D31" w:rsidRDefault="00172732" w:rsidP="007B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2000-3000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190" w:type="dxa"/>
          </w:tcPr>
          <w:p w:rsidR="00172732" w:rsidRDefault="00172732" w:rsidP="007B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8000-10000 руб.</w:t>
            </w:r>
          </w:p>
        </w:tc>
        <w:tc>
          <w:tcPr>
            <w:tcW w:w="3191" w:type="dxa"/>
          </w:tcPr>
          <w:p w:rsidR="00172732" w:rsidRDefault="00172732" w:rsidP="007B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8000-10000 руб.</w:t>
            </w:r>
          </w:p>
        </w:tc>
      </w:tr>
    </w:tbl>
    <w:p w:rsidR="00172732" w:rsidRDefault="00172732" w:rsidP="001727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4. Себестоимость оборудования</w:t>
      </w:r>
    </w:p>
    <w:tbl>
      <w:tblPr>
        <w:tblStyle w:val="a4"/>
        <w:tblW w:w="0" w:type="auto"/>
        <w:tblLook w:val="04A0"/>
      </w:tblPr>
      <w:tblGrid>
        <w:gridCol w:w="2365"/>
        <w:gridCol w:w="2345"/>
        <w:gridCol w:w="2345"/>
        <w:gridCol w:w="2345"/>
      </w:tblGrid>
      <w:tr w:rsidR="00172732" w:rsidTr="007B5AB5">
        <w:tc>
          <w:tcPr>
            <w:tcW w:w="2392" w:type="dxa"/>
          </w:tcPr>
          <w:p w:rsidR="00172732" w:rsidRDefault="00172732" w:rsidP="007B5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393" w:type="dxa"/>
          </w:tcPr>
          <w:p w:rsidR="00172732" w:rsidRDefault="00172732" w:rsidP="007B5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ФТШ</w:t>
            </w:r>
          </w:p>
        </w:tc>
        <w:tc>
          <w:tcPr>
            <w:tcW w:w="2393" w:type="dxa"/>
          </w:tcPr>
          <w:p w:rsidR="00172732" w:rsidRPr="00106A25" w:rsidRDefault="00172732" w:rsidP="007B5A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CCWO</w:t>
            </w:r>
          </w:p>
        </w:tc>
        <w:tc>
          <w:tcPr>
            <w:tcW w:w="2393" w:type="dxa"/>
          </w:tcPr>
          <w:p w:rsidR="00172732" w:rsidRPr="00106A25" w:rsidRDefault="00172732" w:rsidP="007B5A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TPLO</w:t>
            </w:r>
          </w:p>
        </w:tc>
      </w:tr>
      <w:tr w:rsidR="00172732" w:rsidTr="007B5AB5">
        <w:tc>
          <w:tcPr>
            <w:tcW w:w="2392" w:type="dxa"/>
          </w:tcPr>
          <w:p w:rsidR="00172732" w:rsidRPr="00106A25" w:rsidRDefault="00172732" w:rsidP="007B5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Лезвие линейное для остеотомии</w:t>
            </w:r>
          </w:p>
        </w:tc>
        <w:tc>
          <w:tcPr>
            <w:tcW w:w="2393" w:type="dxa"/>
          </w:tcPr>
          <w:p w:rsidR="00172732" w:rsidRDefault="00172732" w:rsidP="007B5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93" w:type="dxa"/>
          </w:tcPr>
          <w:p w:rsidR="00172732" w:rsidRDefault="00172732" w:rsidP="007B5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1 000 - 3 000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172732" w:rsidRDefault="00172732" w:rsidP="007B5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72732" w:rsidTr="007B5AB5">
        <w:tc>
          <w:tcPr>
            <w:tcW w:w="2392" w:type="dxa"/>
          </w:tcPr>
          <w:p w:rsidR="00172732" w:rsidRDefault="00172732" w:rsidP="007B5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Лезвие для радиальной остеотомии</w:t>
            </w:r>
          </w:p>
        </w:tc>
        <w:tc>
          <w:tcPr>
            <w:tcW w:w="2393" w:type="dxa"/>
          </w:tcPr>
          <w:p w:rsidR="00172732" w:rsidRDefault="00172732" w:rsidP="007B5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93" w:type="dxa"/>
          </w:tcPr>
          <w:p w:rsidR="00172732" w:rsidRDefault="00172732" w:rsidP="007B5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93" w:type="dxa"/>
          </w:tcPr>
          <w:p w:rsidR="00172732" w:rsidRDefault="00172732" w:rsidP="007B5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8 000-16 000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172732" w:rsidTr="007B5AB5">
        <w:tc>
          <w:tcPr>
            <w:tcW w:w="2392" w:type="dxa"/>
          </w:tcPr>
          <w:p w:rsidR="00172732" w:rsidRDefault="00172732" w:rsidP="007B5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Джиг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172732" w:rsidRPr="00106A25" w:rsidRDefault="00172732" w:rsidP="007B5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93" w:type="dxa"/>
          </w:tcPr>
          <w:p w:rsidR="00172732" w:rsidRDefault="00172732" w:rsidP="007B5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8 000 - 10 000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172732" w:rsidRDefault="00172732" w:rsidP="007B5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8 000 - 10 000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172732" w:rsidTr="007B5AB5">
        <w:tc>
          <w:tcPr>
            <w:tcW w:w="2392" w:type="dxa"/>
          </w:tcPr>
          <w:p w:rsidR="00172732" w:rsidRDefault="00172732" w:rsidP="007B5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осцилляторная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линейной остеотомии</w:t>
            </w:r>
          </w:p>
        </w:tc>
        <w:tc>
          <w:tcPr>
            <w:tcW w:w="2393" w:type="dxa"/>
          </w:tcPr>
          <w:p w:rsidR="00172732" w:rsidRDefault="00172732" w:rsidP="007B5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93" w:type="dxa"/>
          </w:tcPr>
          <w:p w:rsidR="00172732" w:rsidRDefault="00172732" w:rsidP="007B5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3 000 - 20 000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172732" w:rsidRDefault="00172732" w:rsidP="007B5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72732" w:rsidTr="007B5AB5">
        <w:tc>
          <w:tcPr>
            <w:tcW w:w="2392" w:type="dxa"/>
          </w:tcPr>
          <w:p w:rsidR="00172732" w:rsidRDefault="00172732" w:rsidP="007B5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осцилляторная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радиальной остеотомии</w:t>
            </w:r>
          </w:p>
        </w:tc>
        <w:tc>
          <w:tcPr>
            <w:tcW w:w="2393" w:type="dxa"/>
          </w:tcPr>
          <w:p w:rsidR="00172732" w:rsidRDefault="00172732" w:rsidP="007B5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93" w:type="dxa"/>
          </w:tcPr>
          <w:p w:rsidR="00172732" w:rsidRDefault="00172732" w:rsidP="007B5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93" w:type="dxa"/>
          </w:tcPr>
          <w:p w:rsidR="00172732" w:rsidRDefault="00172732" w:rsidP="007B5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100 000 - 200 000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172732" w:rsidRPr="001A307E" w:rsidRDefault="00172732" w:rsidP="00172732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Проведенное исследование показало, что оптимальным методом лечения при разрыве ККС может быть </w:t>
      </w:r>
      <w:r>
        <w:rPr>
          <w:rFonts w:ascii="Times New Roman" w:hAnsi="Times New Roman" w:cs="Times New Roman"/>
          <w:sz w:val="24"/>
          <w:szCs w:val="24"/>
          <w:lang w:val="en-US"/>
        </w:rPr>
        <w:t>CCWO</w:t>
      </w:r>
      <w:r>
        <w:rPr>
          <w:rFonts w:ascii="Times New Roman" w:hAnsi="Times New Roman" w:cs="Times New Roman"/>
          <w:sz w:val="24"/>
          <w:szCs w:val="24"/>
        </w:rPr>
        <w:t xml:space="preserve"> по соотношению себестоимости материалов и оборудования, сложности и скорости расчета и выполнения, сохранению здоровья сустава в отдаленной перспективе. Большое преимущество </w:t>
      </w:r>
      <w:r>
        <w:rPr>
          <w:rFonts w:ascii="Times New Roman" w:hAnsi="Times New Roman" w:cs="Times New Roman"/>
          <w:sz w:val="24"/>
          <w:szCs w:val="24"/>
          <w:lang w:val="en-US"/>
        </w:rPr>
        <w:t>CCWO</w:t>
      </w:r>
      <w:r w:rsidRPr="001A3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состоит в том, что для начала практики этой методики не требуется финансовых затрат на оборудование как для </w:t>
      </w:r>
      <w:r>
        <w:rPr>
          <w:rFonts w:ascii="Times New Roman" w:hAnsi="Times New Roman" w:cs="Times New Roman"/>
          <w:sz w:val="24"/>
          <w:szCs w:val="24"/>
          <w:lang w:val="en-US"/>
        </w:rPr>
        <w:t>TPLO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732" w:rsidRPr="00FE5FBB" w:rsidRDefault="00172732" w:rsidP="001727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FBB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72732" w:rsidRPr="00427F62" w:rsidRDefault="00172732" w:rsidP="001727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14" w:history="1">
        <w:r w:rsidRPr="0015653A">
          <w:rPr>
            <w:rStyle w:val="a3"/>
            <w:rFonts w:ascii="Times New Roman" w:hAnsi="Times New Roman" w:cs="Times New Roman"/>
            <w:sz w:val="24"/>
            <w:szCs w:val="24"/>
          </w:rPr>
          <w:t>https://showdata.gks.ru/report/278932/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(Федеральная служба государственной статистики России).</w:t>
      </w:r>
    </w:p>
    <w:p w:rsidR="00172732" w:rsidRPr="00172732" w:rsidRDefault="00172732" w:rsidP="001727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F62">
        <w:rPr>
          <w:rFonts w:ascii="Times New Roman" w:hAnsi="Times New Roman" w:cs="Times New Roman"/>
          <w:sz w:val="24"/>
          <w:szCs w:val="24"/>
        </w:rPr>
        <w:t xml:space="preserve">2. </w:t>
      </w:r>
      <w:hyperlink r:id="rId15" w:history="1">
        <w:r w:rsidRPr="001565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E220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565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tass</w:t>
        </w:r>
        <w:proofErr w:type="spellEnd"/>
        <w:r w:rsidRPr="008E220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565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E220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565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obschestvo</w:t>
        </w:r>
        <w:proofErr w:type="spellEnd"/>
        <w:r w:rsidRPr="008E220C">
          <w:rPr>
            <w:rStyle w:val="a3"/>
            <w:rFonts w:ascii="Times New Roman" w:hAnsi="Times New Roman" w:cs="Times New Roman"/>
            <w:sz w:val="24"/>
            <w:szCs w:val="24"/>
          </w:rPr>
          <w:t>/11078339</w:t>
        </w:r>
      </w:hyperlink>
      <w:r w:rsidRPr="008E220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Информационное агентство ТАСС</w:t>
      </w:r>
      <w:r w:rsidRPr="008E220C">
        <w:rPr>
          <w:rFonts w:ascii="Times New Roman" w:hAnsi="Times New Roman" w:cs="Times New Roman"/>
          <w:sz w:val="24"/>
          <w:szCs w:val="24"/>
        </w:rPr>
        <w:t>).</w:t>
      </w:r>
    </w:p>
    <w:p w:rsidR="00172732" w:rsidRDefault="00172732" w:rsidP="001727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1A307E">
        <w:rPr>
          <w:rFonts w:ascii="Times New Roman" w:hAnsi="Times New Roman" w:cs="Times New Roman"/>
          <w:sz w:val="24"/>
          <w:szCs w:val="24"/>
          <w:lang w:val="en-US"/>
        </w:rPr>
        <w:t xml:space="preserve">Slocum B. &amp; Devine Slocum T. (1993). </w:t>
      </w:r>
      <w:proofErr w:type="spellStart"/>
      <w:proofErr w:type="gramStart"/>
      <w:r w:rsidRPr="001A307E">
        <w:rPr>
          <w:rFonts w:ascii="Times New Roman" w:hAnsi="Times New Roman" w:cs="Times New Roman"/>
          <w:sz w:val="24"/>
          <w:szCs w:val="24"/>
          <w:lang w:val="en-US"/>
        </w:rPr>
        <w:t>Tibial</w:t>
      </w:r>
      <w:proofErr w:type="spellEnd"/>
      <w:r w:rsidRPr="001A307E">
        <w:rPr>
          <w:rFonts w:ascii="Times New Roman" w:hAnsi="Times New Roman" w:cs="Times New Roman"/>
          <w:sz w:val="24"/>
          <w:szCs w:val="24"/>
          <w:lang w:val="en-US"/>
        </w:rPr>
        <w:t xml:space="preserve"> plateau leveling </w:t>
      </w:r>
      <w:proofErr w:type="spellStart"/>
      <w:r w:rsidRPr="001A307E">
        <w:rPr>
          <w:rFonts w:ascii="Times New Roman" w:hAnsi="Times New Roman" w:cs="Times New Roman"/>
          <w:sz w:val="24"/>
          <w:szCs w:val="24"/>
          <w:lang w:val="en-US"/>
        </w:rPr>
        <w:t>osteotomy</w:t>
      </w:r>
      <w:proofErr w:type="spellEnd"/>
      <w:r w:rsidRPr="001A307E">
        <w:rPr>
          <w:rFonts w:ascii="Times New Roman" w:hAnsi="Times New Roman" w:cs="Times New Roman"/>
          <w:sz w:val="24"/>
          <w:szCs w:val="24"/>
          <w:lang w:val="en-US"/>
        </w:rPr>
        <w:t xml:space="preserve"> for repair of cranial </w:t>
      </w:r>
      <w:proofErr w:type="spellStart"/>
      <w:r w:rsidRPr="001A307E">
        <w:rPr>
          <w:rFonts w:ascii="Times New Roman" w:hAnsi="Times New Roman" w:cs="Times New Roman"/>
          <w:sz w:val="24"/>
          <w:szCs w:val="24"/>
          <w:lang w:val="en-US"/>
        </w:rPr>
        <w:t>cruciate</w:t>
      </w:r>
      <w:proofErr w:type="spellEnd"/>
      <w:r w:rsidRPr="001A307E">
        <w:rPr>
          <w:rFonts w:ascii="Times New Roman" w:hAnsi="Times New Roman" w:cs="Times New Roman"/>
          <w:sz w:val="24"/>
          <w:szCs w:val="24"/>
          <w:lang w:val="en-US"/>
        </w:rPr>
        <w:t xml:space="preserve"> ligament rupture in the canine.</w:t>
      </w:r>
      <w:proofErr w:type="gramEnd"/>
      <w:r w:rsidRPr="001A30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2732">
        <w:rPr>
          <w:rFonts w:ascii="Times New Roman" w:hAnsi="Times New Roman" w:cs="Times New Roman"/>
          <w:sz w:val="24"/>
          <w:szCs w:val="24"/>
          <w:lang w:val="en-US"/>
        </w:rPr>
        <w:t>Veterinary Clinics of</w:t>
      </w:r>
      <w:r w:rsidRPr="00172732">
        <w:rPr>
          <w:rFonts w:ascii="Times New Roman" w:hAnsi="Times New Roman" w:cs="Times New Roman"/>
          <w:sz w:val="24"/>
          <w:szCs w:val="24"/>
          <w:lang w:val="en-US"/>
        </w:rPr>
        <w:br/>
        <w:t>North America: Small Animal Practice, 23(4), 777–795.</w:t>
      </w:r>
    </w:p>
    <w:p w:rsidR="00760CAE" w:rsidRPr="00172732" w:rsidRDefault="00172732" w:rsidP="00760C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1A307E">
        <w:rPr>
          <w:rFonts w:ascii="Times New Roman" w:hAnsi="Times New Roman" w:cs="Times New Roman"/>
          <w:sz w:val="24"/>
          <w:szCs w:val="24"/>
          <w:lang w:val="en-US"/>
        </w:rPr>
        <w:t xml:space="preserve">Slocum B. &amp; Devine T. (1983). Cranial </w:t>
      </w:r>
      <w:proofErr w:type="spellStart"/>
      <w:r w:rsidRPr="001A307E">
        <w:rPr>
          <w:rFonts w:ascii="Times New Roman" w:hAnsi="Times New Roman" w:cs="Times New Roman"/>
          <w:sz w:val="24"/>
          <w:szCs w:val="24"/>
          <w:lang w:val="en-US"/>
        </w:rPr>
        <w:t>tibial</w:t>
      </w:r>
      <w:proofErr w:type="spellEnd"/>
      <w:r w:rsidRPr="001A307E">
        <w:rPr>
          <w:rFonts w:ascii="Times New Roman" w:hAnsi="Times New Roman" w:cs="Times New Roman"/>
          <w:sz w:val="24"/>
          <w:szCs w:val="24"/>
          <w:lang w:val="en-US"/>
        </w:rPr>
        <w:t xml:space="preserve"> thrust: a primary force in the canine stifle. </w:t>
      </w:r>
      <w:proofErr w:type="spellStart"/>
      <w:r w:rsidRPr="001A307E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1A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07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A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0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A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07E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1A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07E">
        <w:rPr>
          <w:rFonts w:ascii="Times New Roman" w:hAnsi="Times New Roman" w:cs="Times New Roman"/>
          <w:sz w:val="24"/>
          <w:szCs w:val="24"/>
        </w:rPr>
        <w:t>Veterinary</w:t>
      </w:r>
      <w:proofErr w:type="spellEnd"/>
      <w:r w:rsidRPr="001A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07E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1A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07E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1A307E">
        <w:rPr>
          <w:rFonts w:ascii="Times New Roman" w:hAnsi="Times New Roman" w:cs="Times New Roman"/>
          <w:sz w:val="24"/>
          <w:szCs w:val="24"/>
        </w:rPr>
        <w:t>, 183(4), 456–459.</w:t>
      </w:r>
    </w:p>
    <w:sectPr w:rsidR="00760CAE" w:rsidRPr="00172732" w:rsidSect="00760CA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60CAE"/>
    <w:rsid w:val="00172732"/>
    <w:rsid w:val="003E4F60"/>
    <w:rsid w:val="00410BC7"/>
    <w:rsid w:val="00426831"/>
    <w:rsid w:val="005C5F5C"/>
    <w:rsid w:val="00760CAE"/>
    <w:rsid w:val="007E4E52"/>
    <w:rsid w:val="00D253E2"/>
    <w:rsid w:val="00D6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72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a0"/>
    <w:rsid w:val="00172732"/>
  </w:style>
  <w:style w:type="paragraph" w:styleId="a5">
    <w:name w:val="Balloon Text"/>
    <w:basedOn w:val="a"/>
    <w:link w:val="a6"/>
    <w:uiPriority w:val="99"/>
    <w:semiHidden/>
    <w:unhideWhenUsed/>
    <w:rsid w:val="0017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tass.ru/obschestvo/11078339" TargetMode="External"/><Relationship Id="rId10" Type="http://schemas.openxmlformats.org/officeDocument/2006/relationships/image" Target="media/image6.jpeg"/><Relationship Id="rId4" Type="http://schemas.openxmlformats.org/officeDocument/2006/relationships/hyperlink" Target="mailto:a.tselikov@mail.ru" TargetMode="External"/><Relationship Id="rId9" Type="http://schemas.openxmlformats.org/officeDocument/2006/relationships/image" Target="media/image5.jpeg"/><Relationship Id="rId14" Type="http://schemas.openxmlformats.org/officeDocument/2006/relationships/hyperlink" Target="https://showdata.gks.ru/report/2789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2023-04-03T06:49:00Z</dcterms:created>
  <dcterms:modified xsi:type="dcterms:W3CDTF">2023-04-03T10:11:00Z</dcterms:modified>
</cp:coreProperties>
</file>