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E0F96" w14:textId="64DE2686" w:rsidR="002F355E" w:rsidRPr="00C2106C" w:rsidRDefault="002F355E" w:rsidP="00C2106C">
      <w:pPr>
        <w:spacing w:after="0"/>
        <w:ind w:firstLine="426"/>
        <w:jc w:val="center"/>
        <w:rPr>
          <w:rFonts w:cs="Times New Roman"/>
          <w:b/>
          <w:sz w:val="24"/>
          <w:szCs w:val="24"/>
        </w:rPr>
      </w:pPr>
      <w:r w:rsidRPr="00C2106C">
        <w:rPr>
          <w:rFonts w:cs="Times New Roman"/>
          <w:b/>
          <w:sz w:val="24"/>
          <w:szCs w:val="24"/>
        </w:rPr>
        <w:t xml:space="preserve">Изучение эффективности профилактических мероприятий каннибализма у кур в условиях </w:t>
      </w:r>
      <w:r w:rsidR="00FA71E9" w:rsidRPr="00C2106C">
        <w:rPr>
          <w:rFonts w:cs="Times New Roman"/>
          <w:b/>
          <w:sz w:val="24"/>
          <w:szCs w:val="24"/>
        </w:rPr>
        <w:t>Крупной птицефабрики.</w:t>
      </w:r>
    </w:p>
    <w:p w14:paraId="1C5D56EE" w14:textId="77777777" w:rsidR="00C2106C" w:rsidRDefault="00443D11" w:rsidP="00C2106C">
      <w:pPr>
        <w:spacing w:after="0"/>
        <w:ind w:firstLine="426"/>
        <w:jc w:val="center"/>
        <w:rPr>
          <w:sz w:val="24"/>
          <w:szCs w:val="24"/>
        </w:rPr>
      </w:pPr>
      <w:r w:rsidRPr="00C2106C">
        <w:rPr>
          <w:b/>
          <w:sz w:val="24"/>
          <w:szCs w:val="24"/>
        </w:rPr>
        <w:t>Хазова В. Г</w:t>
      </w:r>
      <w:r w:rsidR="00267D0A" w:rsidRPr="00C2106C">
        <w:rPr>
          <w:b/>
          <w:sz w:val="24"/>
          <w:szCs w:val="24"/>
        </w:rPr>
        <w:t>.</w:t>
      </w:r>
      <w:r w:rsidR="00FA71E9">
        <w:rPr>
          <w:sz w:val="24"/>
          <w:szCs w:val="24"/>
        </w:rPr>
        <w:t xml:space="preserve"> </w:t>
      </w:r>
    </w:p>
    <w:p w14:paraId="2FB0718A" w14:textId="4B1B8C18" w:rsidR="00C2106C" w:rsidRPr="00C2106C" w:rsidRDefault="00C2106C" w:rsidP="00C2106C">
      <w:pPr>
        <w:spacing w:after="0"/>
        <w:ind w:firstLine="426"/>
        <w:jc w:val="center"/>
        <w:rPr>
          <w:i/>
          <w:sz w:val="24"/>
          <w:szCs w:val="24"/>
        </w:rPr>
      </w:pPr>
      <w:r w:rsidRPr="00C2106C">
        <w:rPr>
          <w:i/>
          <w:sz w:val="24"/>
          <w:szCs w:val="24"/>
        </w:rPr>
        <w:t>студент</w:t>
      </w:r>
    </w:p>
    <w:p w14:paraId="3CD44C7D" w14:textId="7BF3AC9D" w:rsidR="00267D0A" w:rsidRPr="005B08F5" w:rsidRDefault="00C2106C" w:rsidP="00C2106C">
      <w:pPr>
        <w:spacing w:after="0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руководитель: </w:t>
      </w:r>
      <w:proofErr w:type="spellStart"/>
      <w:r>
        <w:rPr>
          <w:sz w:val="24"/>
          <w:szCs w:val="24"/>
        </w:rPr>
        <w:t>Стацевич</w:t>
      </w:r>
      <w:proofErr w:type="spellEnd"/>
      <w:r>
        <w:rPr>
          <w:sz w:val="24"/>
          <w:szCs w:val="24"/>
        </w:rPr>
        <w:t xml:space="preserve"> Людмила Николаевна, канд. биол. наук, доцент</w:t>
      </w:r>
    </w:p>
    <w:p w14:paraId="37873931" w14:textId="49E2DCFA" w:rsidR="00267D0A" w:rsidRPr="005B08F5" w:rsidRDefault="00267D0A" w:rsidP="00C2106C">
      <w:pPr>
        <w:spacing w:after="0"/>
        <w:ind w:firstLine="426"/>
        <w:jc w:val="center"/>
        <w:rPr>
          <w:sz w:val="24"/>
          <w:szCs w:val="24"/>
        </w:rPr>
      </w:pPr>
      <w:r w:rsidRPr="005B08F5">
        <w:rPr>
          <w:i/>
          <w:sz w:val="24"/>
          <w:szCs w:val="24"/>
        </w:rPr>
        <w:t>Новосибирский государственный аграрный университет</w:t>
      </w:r>
      <w:r w:rsidR="00C2106C">
        <w:rPr>
          <w:i/>
          <w:sz w:val="24"/>
          <w:szCs w:val="24"/>
        </w:rPr>
        <w:t>, Новосибирск, Россия</w:t>
      </w:r>
      <w:r w:rsidRPr="005B08F5">
        <w:rPr>
          <w:sz w:val="24"/>
          <w:szCs w:val="24"/>
        </w:rPr>
        <w:br/>
      </w:r>
      <w:r w:rsidRPr="00C2106C">
        <w:rPr>
          <w:i/>
          <w:sz w:val="24"/>
          <w:szCs w:val="24"/>
          <w:lang w:val="en-US"/>
        </w:rPr>
        <w:t>e</w:t>
      </w:r>
      <w:r w:rsidRPr="00C2106C">
        <w:rPr>
          <w:i/>
          <w:sz w:val="24"/>
          <w:szCs w:val="24"/>
        </w:rPr>
        <w:t>-</w:t>
      </w:r>
      <w:r w:rsidRPr="00C2106C">
        <w:rPr>
          <w:i/>
          <w:sz w:val="24"/>
          <w:szCs w:val="24"/>
          <w:lang w:val="en-US"/>
        </w:rPr>
        <w:t>mail</w:t>
      </w:r>
      <w:r w:rsidRPr="00C2106C">
        <w:rPr>
          <w:i/>
          <w:sz w:val="24"/>
          <w:szCs w:val="24"/>
        </w:rPr>
        <w:t xml:space="preserve">: </w:t>
      </w:r>
      <w:proofErr w:type="spellStart"/>
      <w:r w:rsidRPr="00C2106C">
        <w:rPr>
          <w:i/>
          <w:sz w:val="24"/>
          <w:szCs w:val="24"/>
          <w:lang w:val="en-US"/>
        </w:rPr>
        <w:t>vktkhaz</w:t>
      </w:r>
      <w:proofErr w:type="spellEnd"/>
      <w:r w:rsidRPr="00C2106C">
        <w:rPr>
          <w:i/>
          <w:sz w:val="24"/>
          <w:szCs w:val="24"/>
        </w:rPr>
        <w:t>@</w:t>
      </w:r>
      <w:proofErr w:type="spellStart"/>
      <w:r w:rsidRPr="00C2106C">
        <w:rPr>
          <w:i/>
          <w:sz w:val="24"/>
          <w:szCs w:val="24"/>
          <w:lang w:val="en-US"/>
        </w:rPr>
        <w:t>yandex</w:t>
      </w:r>
      <w:proofErr w:type="spellEnd"/>
      <w:r w:rsidRPr="00C2106C">
        <w:rPr>
          <w:i/>
          <w:sz w:val="24"/>
          <w:szCs w:val="24"/>
        </w:rPr>
        <w:t>.</w:t>
      </w:r>
      <w:proofErr w:type="spellStart"/>
      <w:r w:rsidRPr="00C2106C">
        <w:rPr>
          <w:i/>
          <w:sz w:val="24"/>
          <w:szCs w:val="24"/>
          <w:lang w:val="en-US"/>
        </w:rPr>
        <w:t>ru</w:t>
      </w:r>
      <w:proofErr w:type="spellEnd"/>
    </w:p>
    <w:p w14:paraId="59A9E836" w14:textId="77777777" w:rsidR="00267D0A" w:rsidRPr="005B08F5" w:rsidRDefault="00267D0A" w:rsidP="00C2106C">
      <w:pPr>
        <w:spacing w:after="0"/>
        <w:ind w:firstLine="426"/>
        <w:rPr>
          <w:sz w:val="24"/>
          <w:szCs w:val="24"/>
        </w:rPr>
      </w:pPr>
    </w:p>
    <w:p w14:paraId="372A116E" w14:textId="0C845B55" w:rsidR="002F355E" w:rsidRDefault="002F355E" w:rsidP="00C2106C">
      <w:pPr>
        <w:pStyle w:val="a4"/>
        <w:spacing w:line="240" w:lineRule="auto"/>
        <w:ind w:firstLine="426"/>
        <w:rPr>
          <w:rFonts w:eastAsiaTheme="minorHAnsi" w:cstheme="minorBidi"/>
          <w:sz w:val="24"/>
          <w:szCs w:val="24"/>
          <w:lang w:eastAsia="en-US"/>
        </w:rPr>
      </w:pPr>
      <w:r w:rsidRPr="002F355E">
        <w:rPr>
          <w:rFonts w:eastAsiaTheme="minorHAnsi" w:cstheme="minorBidi"/>
          <w:sz w:val="24"/>
          <w:szCs w:val="24"/>
          <w:lang w:eastAsia="en-US"/>
        </w:rPr>
        <w:t>Каннибализм — заболевание, которое характеризуется глубоким нарушением обмена веществ, повышенной возбудимостью нервной системы и проявляется поеданием мягких тканей. Более склонны к этому заболеванию куриные птицы: куры, индейки, цесарки, фазаны, перепела.</w:t>
      </w:r>
    </w:p>
    <w:p w14:paraId="4CB08DF7" w14:textId="37E575C4" w:rsidR="002F355E" w:rsidRPr="00C2106C" w:rsidRDefault="002F355E" w:rsidP="00C2106C">
      <w:pPr>
        <w:pStyle w:val="a4"/>
        <w:spacing w:line="240" w:lineRule="auto"/>
        <w:ind w:firstLine="426"/>
        <w:rPr>
          <w:rFonts w:eastAsiaTheme="minorHAnsi" w:cstheme="minorBidi"/>
          <w:sz w:val="24"/>
          <w:szCs w:val="24"/>
          <w:lang w:eastAsia="en-US"/>
        </w:rPr>
      </w:pPr>
      <w:r w:rsidRPr="00C2106C">
        <w:rPr>
          <w:rFonts w:eastAsiaTheme="minorHAnsi" w:cstheme="minorBidi"/>
          <w:bCs/>
          <w:sz w:val="24"/>
          <w:szCs w:val="24"/>
          <w:lang w:eastAsia="en-US"/>
        </w:rPr>
        <w:t>Цель работы:</w:t>
      </w:r>
      <w:r w:rsidRPr="00C2106C">
        <w:t xml:space="preserve"> </w:t>
      </w:r>
      <w:r w:rsidRPr="00C2106C">
        <w:rPr>
          <w:rFonts w:eastAsiaTheme="minorHAnsi" w:cstheme="minorBidi"/>
          <w:sz w:val="24"/>
          <w:szCs w:val="24"/>
          <w:lang w:eastAsia="en-US"/>
        </w:rPr>
        <w:t>изучить методы профилактики каннибализма кур в условиях АО «Новосибирская птицефабрика».</w:t>
      </w:r>
    </w:p>
    <w:p w14:paraId="6DA2285D" w14:textId="77777777" w:rsidR="006D60FE" w:rsidRPr="00C2106C" w:rsidRDefault="002F355E" w:rsidP="00C2106C">
      <w:pPr>
        <w:pStyle w:val="a4"/>
        <w:spacing w:line="240" w:lineRule="auto"/>
        <w:ind w:firstLine="426"/>
        <w:rPr>
          <w:rFonts w:eastAsiaTheme="minorHAnsi" w:cstheme="minorBidi"/>
          <w:bCs/>
          <w:sz w:val="24"/>
          <w:szCs w:val="24"/>
          <w:lang w:eastAsia="en-US"/>
        </w:rPr>
      </w:pPr>
      <w:r w:rsidRPr="00C2106C">
        <w:rPr>
          <w:rFonts w:eastAsiaTheme="minorHAnsi" w:cstheme="minorBidi"/>
          <w:bCs/>
          <w:sz w:val="24"/>
          <w:szCs w:val="24"/>
          <w:lang w:eastAsia="en-US"/>
        </w:rPr>
        <w:t xml:space="preserve">Задачи: </w:t>
      </w:r>
    </w:p>
    <w:p w14:paraId="78E3AECD" w14:textId="23B5B48D" w:rsidR="002F355E" w:rsidRPr="00C2106C" w:rsidRDefault="002F355E" w:rsidP="00C2106C">
      <w:pPr>
        <w:pStyle w:val="a4"/>
        <w:spacing w:line="240" w:lineRule="auto"/>
        <w:ind w:firstLine="426"/>
        <w:rPr>
          <w:rFonts w:eastAsiaTheme="minorHAnsi" w:cstheme="minorBidi"/>
          <w:sz w:val="24"/>
          <w:szCs w:val="24"/>
          <w:lang w:eastAsia="en-US"/>
        </w:rPr>
      </w:pPr>
      <w:r w:rsidRPr="00C2106C">
        <w:rPr>
          <w:rFonts w:eastAsiaTheme="minorHAnsi" w:cstheme="minorBidi"/>
          <w:sz w:val="24"/>
          <w:szCs w:val="24"/>
          <w:lang w:eastAsia="en-US"/>
        </w:rPr>
        <w:t>1.Анализировать данные нанесенно</w:t>
      </w:r>
      <w:r w:rsidR="006D60FE" w:rsidRPr="00C2106C">
        <w:rPr>
          <w:rFonts w:eastAsiaTheme="minorHAnsi" w:cstheme="minorBidi"/>
          <w:sz w:val="24"/>
          <w:szCs w:val="24"/>
          <w:lang w:eastAsia="en-US"/>
        </w:rPr>
        <w:t>му</w:t>
      </w:r>
      <w:r w:rsidRPr="00C2106C">
        <w:rPr>
          <w:rFonts w:eastAsiaTheme="minorHAnsi" w:cstheme="minorBidi"/>
          <w:sz w:val="24"/>
          <w:szCs w:val="24"/>
          <w:lang w:eastAsia="en-US"/>
        </w:rPr>
        <w:t xml:space="preserve"> ущерб</w:t>
      </w:r>
      <w:r w:rsidR="006D60FE" w:rsidRPr="00C2106C">
        <w:rPr>
          <w:rFonts w:eastAsiaTheme="minorHAnsi" w:cstheme="minorBidi"/>
          <w:sz w:val="24"/>
          <w:szCs w:val="24"/>
          <w:lang w:eastAsia="en-US"/>
        </w:rPr>
        <w:t>у</w:t>
      </w:r>
      <w:r w:rsidRPr="00C2106C">
        <w:rPr>
          <w:rFonts w:eastAsiaTheme="minorHAnsi" w:cstheme="minorBidi"/>
          <w:sz w:val="24"/>
          <w:szCs w:val="24"/>
          <w:lang w:eastAsia="en-US"/>
        </w:rPr>
        <w:t xml:space="preserve"> от расклёва кур внутри ста</w:t>
      </w:r>
      <w:r w:rsidR="006D60FE" w:rsidRPr="00C2106C">
        <w:rPr>
          <w:rFonts w:eastAsiaTheme="minorHAnsi" w:cstheme="minorBidi"/>
          <w:sz w:val="24"/>
          <w:szCs w:val="24"/>
          <w:lang w:eastAsia="en-US"/>
        </w:rPr>
        <w:t>д</w:t>
      </w:r>
      <w:r w:rsidRPr="00C2106C">
        <w:rPr>
          <w:rFonts w:eastAsiaTheme="minorHAnsi" w:cstheme="minorBidi"/>
          <w:sz w:val="24"/>
          <w:szCs w:val="24"/>
          <w:lang w:eastAsia="en-US"/>
        </w:rPr>
        <w:t>а ремон</w:t>
      </w:r>
      <w:r w:rsidR="006D60FE" w:rsidRPr="00C2106C">
        <w:rPr>
          <w:rFonts w:eastAsiaTheme="minorHAnsi" w:cstheme="minorBidi"/>
          <w:sz w:val="24"/>
          <w:szCs w:val="24"/>
          <w:lang w:eastAsia="en-US"/>
        </w:rPr>
        <w:t>тн</w:t>
      </w:r>
      <w:r w:rsidRPr="00C2106C">
        <w:rPr>
          <w:rFonts w:eastAsiaTheme="minorHAnsi" w:cstheme="minorBidi"/>
          <w:sz w:val="24"/>
          <w:szCs w:val="24"/>
          <w:lang w:eastAsia="en-US"/>
        </w:rPr>
        <w:t>ого молодняка</w:t>
      </w:r>
      <w:r w:rsidR="00FA71E9" w:rsidRPr="00C2106C">
        <w:rPr>
          <w:rFonts w:eastAsiaTheme="minorHAnsi" w:cstheme="minorBidi"/>
          <w:sz w:val="24"/>
          <w:szCs w:val="24"/>
          <w:lang w:eastAsia="en-US"/>
        </w:rPr>
        <w:t>;</w:t>
      </w:r>
    </w:p>
    <w:p w14:paraId="6E68274D" w14:textId="4A948415" w:rsidR="006D60FE" w:rsidRPr="00C2106C" w:rsidRDefault="006D60FE" w:rsidP="00C2106C">
      <w:pPr>
        <w:pStyle w:val="a4"/>
        <w:spacing w:line="240" w:lineRule="auto"/>
        <w:ind w:firstLine="426"/>
        <w:rPr>
          <w:rFonts w:eastAsiaTheme="minorHAnsi" w:cstheme="minorBidi"/>
          <w:sz w:val="24"/>
          <w:szCs w:val="24"/>
          <w:lang w:eastAsia="en-US"/>
        </w:rPr>
      </w:pPr>
      <w:r w:rsidRPr="00C2106C">
        <w:rPr>
          <w:rFonts w:eastAsiaTheme="minorHAnsi" w:cstheme="minorBidi"/>
          <w:sz w:val="24"/>
          <w:szCs w:val="24"/>
          <w:lang w:eastAsia="en-US"/>
        </w:rPr>
        <w:t>2.</w:t>
      </w:r>
      <w:r w:rsidR="00F42F2B" w:rsidRPr="00C2106C">
        <w:rPr>
          <w:rFonts w:eastAsiaTheme="minorHAnsi" w:cstheme="minorBidi"/>
          <w:sz w:val="24"/>
          <w:szCs w:val="24"/>
          <w:lang w:eastAsia="en-US"/>
        </w:rPr>
        <w:t>Изучит</w:t>
      </w:r>
      <w:r w:rsidR="00B87175" w:rsidRPr="00C2106C">
        <w:rPr>
          <w:rFonts w:eastAsiaTheme="minorHAnsi" w:cstheme="minorBidi"/>
          <w:sz w:val="24"/>
          <w:szCs w:val="24"/>
          <w:lang w:eastAsia="en-US"/>
        </w:rPr>
        <w:t>ь</w:t>
      </w:r>
      <w:r w:rsidR="00F42F2B" w:rsidRPr="00C2106C">
        <w:rPr>
          <w:rFonts w:eastAsiaTheme="minorHAnsi" w:cstheme="minorBidi"/>
          <w:sz w:val="24"/>
          <w:szCs w:val="24"/>
          <w:lang w:eastAsia="en-US"/>
        </w:rPr>
        <w:t xml:space="preserve"> технологию содержания кур в период выращивания с точки зрения профилактики</w:t>
      </w:r>
      <w:r w:rsidR="00B87175" w:rsidRPr="00C2106C">
        <w:rPr>
          <w:rFonts w:eastAsiaTheme="minorHAnsi" w:cstheme="minorBidi"/>
          <w:sz w:val="24"/>
          <w:szCs w:val="24"/>
          <w:lang w:eastAsia="en-US"/>
        </w:rPr>
        <w:t>.</w:t>
      </w:r>
    </w:p>
    <w:p w14:paraId="0805DBEC" w14:textId="7DEA15DE" w:rsidR="009D2686" w:rsidRPr="00C2106C" w:rsidRDefault="006D60FE" w:rsidP="00C2106C">
      <w:pPr>
        <w:pStyle w:val="a4"/>
        <w:spacing w:line="240" w:lineRule="auto"/>
        <w:ind w:firstLine="426"/>
        <w:rPr>
          <w:rFonts w:eastAsiaTheme="minorHAnsi" w:cstheme="minorBidi"/>
          <w:sz w:val="24"/>
          <w:szCs w:val="24"/>
          <w:lang w:eastAsia="en-US"/>
        </w:rPr>
      </w:pPr>
      <w:r w:rsidRPr="00C2106C">
        <w:rPr>
          <w:rFonts w:eastAsiaTheme="minorHAnsi" w:cstheme="minorBidi"/>
          <w:sz w:val="24"/>
          <w:szCs w:val="24"/>
          <w:lang w:eastAsia="en-US"/>
        </w:rPr>
        <w:t xml:space="preserve">3.Рассмотреть </w:t>
      </w:r>
      <w:r w:rsidR="009D2686" w:rsidRPr="00C2106C">
        <w:rPr>
          <w:rFonts w:eastAsiaTheme="minorHAnsi" w:cstheme="minorBidi"/>
          <w:sz w:val="24"/>
          <w:szCs w:val="24"/>
          <w:lang w:eastAsia="en-US"/>
        </w:rPr>
        <w:t xml:space="preserve">сбалансированность существующего </w:t>
      </w:r>
      <w:r w:rsidRPr="00C2106C">
        <w:rPr>
          <w:rFonts w:eastAsiaTheme="minorHAnsi" w:cstheme="minorBidi"/>
          <w:sz w:val="24"/>
          <w:szCs w:val="24"/>
          <w:lang w:eastAsia="en-US"/>
        </w:rPr>
        <w:t>план</w:t>
      </w:r>
      <w:r w:rsidR="009D2686" w:rsidRPr="00C2106C">
        <w:rPr>
          <w:rFonts w:eastAsiaTheme="minorHAnsi" w:cstheme="minorBidi"/>
          <w:sz w:val="24"/>
          <w:szCs w:val="24"/>
          <w:lang w:eastAsia="en-US"/>
        </w:rPr>
        <w:t>а кормления стада;</w:t>
      </w:r>
    </w:p>
    <w:p w14:paraId="54ED82B2" w14:textId="69CD099F" w:rsidR="009D2686" w:rsidRPr="00C2106C" w:rsidRDefault="009D2686" w:rsidP="00C2106C">
      <w:pPr>
        <w:pStyle w:val="a4"/>
        <w:spacing w:line="240" w:lineRule="auto"/>
        <w:ind w:firstLine="426"/>
        <w:rPr>
          <w:rFonts w:eastAsiaTheme="minorHAnsi" w:cstheme="minorBidi"/>
          <w:sz w:val="24"/>
          <w:szCs w:val="24"/>
          <w:lang w:eastAsia="en-US"/>
        </w:rPr>
      </w:pPr>
      <w:r w:rsidRPr="00C2106C">
        <w:rPr>
          <w:rFonts w:eastAsiaTheme="minorHAnsi" w:cstheme="minorBidi"/>
          <w:sz w:val="24"/>
          <w:szCs w:val="24"/>
          <w:lang w:eastAsia="en-US"/>
        </w:rPr>
        <w:t>4.Сделать выводы по эффективности примененных мер профилактики каннибализма кур.</w:t>
      </w:r>
    </w:p>
    <w:p w14:paraId="4C03EDD4" w14:textId="36BBD509" w:rsidR="002F355E" w:rsidRPr="00C2106C" w:rsidRDefault="009D2686" w:rsidP="00C2106C">
      <w:pPr>
        <w:pStyle w:val="a4"/>
        <w:spacing w:line="240" w:lineRule="auto"/>
        <w:ind w:firstLine="426"/>
        <w:rPr>
          <w:sz w:val="24"/>
          <w:szCs w:val="24"/>
        </w:rPr>
      </w:pPr>
      <w:r w:rsidRPr="00C2106C">
        <w:rPr>
          <w:sz w:val="24"/>
          <w:szCs w:val="24"/>
        </w:rPr>
        <w:t xml:space="preserve"> </w:t>
      </w:r>
      <w:r w:rsidR="002F355E" w:rsidRPr="00C2106C">
        <w:rPr>
          <w:sz w:val="24"/>
          <w:szCs w:val="24"/>
        </w:rPr>
        <w:t xml:space="preserve">Каннибализм выходит следствием нарушением белкового, минерального, витаминного обменов в результате несбалансированного в количественном и качественном отношении кормления, нарушении микроклимата, дисбаланс в организме элементов натрия и калия и др. Заболевание может возникать после стресса, вызванного лечебными обработками и отловом птицы, особенно кур. Гибель птицы происходит в результате выпадения кишечника при расклеве от потери крови через нанесенные курам раны или сепсиса, вызванного </w:t>
      </w:r>
      <w:proofErr w:type="spellStart"/>
      <w:r w:rsidR="002F355E" w:rsidRPr="00C2106C">
        <w:rPr>
          <w:sz w:val="24"/>
          <w:szCs w:val="24"/>
        </w:rPr>
        <w:t>секундарными</w:t>
      </w:r>
      <w:proofErr w:type="spellEnd"/>
      <w:r w:rsidR="002F355E" w:rsidRPr="00C2106C">
        <w:rPr>
          <w:sz w:val="24"/>
          <w:szCs w:val="24"/>
        </w:rPr>
        <w:t xml:space="preserve"> инфекциями, если поврежденными (расклеванными) оказываются клоака и кишечник.</w:t>
      </w:r>
    </w:p>
    <w:p w14:paraId="66C4D9F5" w14:textId="5F84B1C0" w:rsidR="00443D11" w:rsidRPr="005B08F5" w:rsidRDefault="009D2686" w:rsidP="00C2106C">
      <w:pPr>
        <w:pStyle w:val="a4"/>
        <w:spacing w:line="240" w:lineRule="auto"/>
        <w:ind w:firstLine="426"/>
        <w:rPr>
          <w:sz w:val="24"/>
          <w:szCs w:val="24"/>
        </w:rPr>
      </w:pPr>
      <w:r w:rsidRPr="00C2106C">
        <w:rPr>
          <w:bCs/>
          <w:sz w:val="24"/>
          <w:szCs w:val="24"/>
        </w:rPr>
        <w:t>Этиология.</w:t>
      </w:r>
      <w:r w:rsidRPr="00C2106C">
        <w:rPr>
          <w:sz w:val="24"/>
          <w:szCs w:val="24"/>
        </w:rPr>
        <w:t xml:space="preserve"> Нарушение условий кормления — несбалансированность комбикормов по минеральными веществам</w:t>
      </w:r>
      <w:r w:rsidRPr="009D2686">
        <w:rPr>
          <w:sz w:val="24"/>
          <w:szCs w:val="24"/>
        </w:rPr>
        <w:t xml:space="preserve"> (кальций, сера, кобальт, марганец, йод), серосодержащим аминокислотам (цистин, метионин)</w:t>
      </w:r>
      <w:r w:rsidR="00B87175">
        <w:rPr>
          <w:sz w:val="24"/>
          <w:szCs w:val="24"/>
        </w:rPr>
        <w:t xml:space="preserve"> </w:t>
      </w:r>
      <w:r w:rsidRPr="009D2686">
        <w:rPr>
          <w:sz w:val="24"/>
          <w:szCs w:val="24"/>
        </w:rPr>
        <w:t>и белку (избыток и дефицит). Отмечены случаи каннибализма вследствие скармливания кукурузной муки и дерти, бедных лизином —лимитирующей аминокислотой.</w:t>
      </w:r>
      <w:r>
        <w:rPr>
          <w:sz w:val="24"/>
          <w:szCs w:val="24"/>
        </w:rPr>
        <w:t xml:space="preserve"> </w:t>
      </w:r>
      <w:r w:rsidRPr="009D2686">
        <w:rPr>
          <w:sz w:val="24"/>
          <w:szCs w:val="24"/>
        </w:rPr>
        <w:t>Несоблюдение условий содержания предрасполагает к расклеву</w:t>
      </w:r>
      <w:r>
        <w:rPr>
          <w:sz w:val="24"/>
          <w:szCs w:val="24"/>
        </w:rPr>
        <w:t xml:space="preserve"> </w:t>
      </w:r>
      <w:r w:rsidRPr="009D2686">
        <w:rPr>
          <w:sz w:val="24"/>
          <w:szCs w:val="24"/>
        </w:rPr>
        <w:t>скученное содержание птиц при отсутствии выгулов, нахождении в</w:t>
      </w:r>
      <w:r>
        <w:rPr>
          <w:sz w:val="24"/>
          <w:szCs w:val="24"/>
        </w:rPr>
        <w:t xml:space="preserve"> </w:t>
      </w:r>
      <w:r w:rsidRPr="009D2686">
        <w:rPr>
          <w:sz w:val="24"/>
          <w:szCs w:val="24"/>
        </w:rPr>
        <w:t>условиях продолжительного и интенсивного освещения, когда отмечают перевозбуждение птиц.</w:t>
      </w:r>
      <w:r w:rsidR="00F42F2B" w:rsidRPr="00F42F2B">
        <w:t xml:space="preserve"> </w:t>
      </w:r>
      <w:r w:rsidR="00F42F2B" w:rsidRPr="00F42F2B">
        <w:rPr>
          <w:sz w:val="24"/>
          <w:szCs w:val="24"/>
        </w:rPr>
        <w:t>При содержании цыплят в темных помещениях и несбалансированном кормлении также возникает опасность расклева и выщипыва</w:t>
      </w:r>
      <w:r w:rsidR="00F42F2B">
        <w:rPr>
          <w:sz w:val="24"/>
          <w:szCs w:val="24"/>
        </w:rPr>
        <w:t>н</w:t>
      </w:r>
      <w:r w:rsidR="00F42F2B" w:rsidRPr="00F42F2B">
        <w:rPr>
          <w:sz w:val="24"/>
          <w:szCs w:val="24"/>
        </w:rPr>
        <w:t xml:space="preserve">ия перьев. У цыплят-бройлеров спровоцировать расклев может сухой воздух, который высушивает перо, повышает его ломкость. Птица в таких случаях клювом часто сдавливает копчиковую </w:t>
      </w:r>
      <w:proofErr w:type="spellStart"/>
      <w:r w:rsidR="00F42F2B" w:rsidRPr="00F42F2B">
        <w:rPr>
          <w:sz w:val="24"/>
          <w:szCs w:val="24"/>
        </w:rPr>
        <w:t>железу,чтобы</w:t>
      </w:r>
      <w:proofErr w:type="spellEnd"/>
      <w:r w:rsidR="00F42F2B" w:rsidRPr="00F42F2B">
        <w:rPr>
          <w:sz w:val="24"/>
          <w:szCs w:val="24"/>
        </w:rPr>
        <w:t xml:space="preserve"> ее секретом смазать перо, и раздражает кожу. </w:t>
      </w:r>
      <w:r w:rsidR="00903EA5" w:rsidRPr="005B08F5">
        <w:rPr>
          <w:sz w:val="24"/>
          <w:szCs w:val="24"/>
          <w:shd w:val="clear" w:color="auto" w:fill="FFFFFF"/>
        </w:rPr>
        <w:t>[1</w:t>
      </w:r>
      <w:r w:rsidR="00903EA5" w:rsidRPr="005B08F5">
        <w:rPr>
          <w:rFonts w:eastAsiaTheme="minorHAnsi"/>
          <w:sz w:val="24"/>
          <w:szCs w:val="24"/>
          <w:shd w:val="clear" w:color="auto" w:fill="FFFFFF"/>
        </w:rPr>
        <w:t>].</w:t>
      </w:r>
    </w:p>
    <w:p w14:paraId="6CDAD5DE" w14:textId="2E04B2D1" w:rsidR="00F42F2B" w:rsidRPr="00C2106C" w:rsidRDefault="00443D11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r w:rsidRPr="005B08F5">
        <w:rPr>
          <w:sz w:val="24"/>
          <w:szCs w:val="24"/>
        </w:rPr>
        <w:t xml:space="preserve"> </w:t>
      </w:r>
      <w:r w:rsidR="00F42F2B" w:rsidRPr="00C2106C">
        <w:rPr>
          <w:sz w:val="24"/>
          <w:szCs w:val="24"/>
          <w:shd w:val="clear" w:color="auto" w:fill="FFFFFF"/>
        </w:rPr>
        <w:t>Собственное исследование</w:t>
      </w:r>
      <w:r w:rsidR="00267D0A" w:rsidRPr="00C2106C">
        <w:rPr>
          <w:sz w:val="24"/>
          <w:szCs w:val="24"/>
          <w:shd w:val="clear" w:color="auto" w:fill="FFFFFF"/>
        </w:rPr>
        <w:t xml:space="preserve">. </w:t>
      </w:r>
      <w:r w:rsidR="00F42F2B" w:rsidRPr="00C2106C">
        <w:rPr>
          <w:sz w:val="24"/>
          <w:szCs w:val="24"/>
          <w:shd w:val="clear" w:color="auto" w:fill="FFFFFF"/>
        </w:rPr>
        <w:t xml:space="preserve">Для определения эффективности схем лечения были отобраны два </w:t>
      </w:r>
      <w:r w:rsidR="00B87175" w:rsidRPr="00C2106C">
        <w:rPr>
          <w:sz w:val="24"/>
          <w:szCs w:val="24"/>
          <w:shd w:val="clear" w:color="auto" w:fill="FFFFFF"/>
        </w:rPr>
        <w:t>зала,</w:t>
      </w:r>
      <w:r w:rsidR="00F42F2B" w:rsidRPr="00C2106C">
        <w:rPr>
          <w:sz w:val="24"/>
          <w:szCs w:val="24"/>
          <w:shd w:val="clear" w:color="auto" w:fill="FFFFFF"/>
        </w:rPr>
        <w:t xml:space="preserve"> разграниченные на четыре секции. </w:t>
      </w:r>
      <w:r w:rsidR="006B36AF" w:rsidRPr="00C2106C">
        <w:rPr>
          <w:sz w:val="24"/>
          <w:szCs w:val="24"/>
          <w:shd w:val="clear" w:color="auto" w:fill="FFFFFF"/>
        </w:rPr>
        <w:t xml:space="preserve">Секция 1 </w:t>
      </w:r>
      <w:r w:rsidR="00F42F2B" w:rsidRPr="00C2106C">
        <w:rPr>
          <w:sz w:val="24"/>
          <w:szCs w:val="24"/>
          <w:shd w:val="clear" w:color="auto" w:fill="FFFFFF"/>
        </w:rPr>
        <w:t xml:space="preserve">с общим поголовьем бройлеров </w:t>
      </w:r>
      <w:proofErr w:type="spellStart"/>
      <w:r w:rsidR="00F42F2B" w:rsidRPr="00C2106C">
        <w:rPr>
          <w:sz w:val="24"/>
          <w:szCs w:val="24"/>
          <w:shd w:val="clear" w:color="auto" w:fill="FFFFFF"/>
        </w:rPr>
        <w:t>Ross</w:t>
      </w:r>
      <w:proofErr w:type="spellEnd"/>
      <w:r w:rsidR="00F42F2B" w:rsidRPr="00C2106C">
        <w:rPr>
          <w:sz w:val="24"/>
          <w:szCs w:val="24"/>
          <w:shd w:val="clear" w:color="auto" w:fill="FFFFFF"/>
        </w:rPr>
        <w:t xml:space="preserve"> 308 в количестве </w:t>
      </w:r>
      <w:r w:rsidR="006B36AF" w:rsidRPr="00C2106C">
        <w:rPr>
          <w:sz w:val="24"/>
          <w:szCs w:val="24"/>
          <w:shd w:val="clear" w:color="auto" w:fill="FFFFFF"/>
        </w:rPr>
        <w:t>3016</w:t>
      </w:r>
      <w:r w:rsidR="00F42F2B" w:rsidRPr="00C2106C">
        <w:rPr>
          <w:sz w:val="24"/>
          <w:szCs w:val="24"/>
          <w:shd w:val="clear" w:color="auto" w:fill="FFFFFF"/>
        </w:rPr>
        <w:t xml:space="preserve"> головы и Зал Б в таком же количестве, возраст </w:t>
      </w:r>
      <w:r w:rsidR="006B36AF" w:rsidRPr="00C2106C">
        <w:rPr>
          <w:sz w:val="24"/>
          <w:szCs w:val="24"/>
          <w:shd w:val="clear" w:color="auto" w:fill="FFFFFF"/>
        </w:rPr>
        <w:t>28</w:t>
      </w:r>
      <w:r w:rsidR="00F42F2B" w:rsidRPr="00C2106C">
        <w:rPr>
          <w:sz w:val="24"/>
          <w:szCs w:val="24"/>
          <w:shd w:val="clear" w:color="auto" w:fill="FFFFFF"/>
        </w:rPr>
        <w:t xml:space="preserve"> дней</w:t>
      </w:r>
    </w:p>
    <w:p w14:paraId="224BA39B" w14:textId="054CBD0B" w:rsidR="00F42F2B" w:rsidRPr="00C2106C" w:rsidRDefault="00F42F2B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r w:rsidRPr="00C2106C">
        <w:rPr>
          <w:sz w:val="24"/>
          <w:szCs w:val="24"/>
          <w:shd w:val="clear" w:color="auto" w:fill="FFFFFF"/>
        </w:rPr>
        <w:t xml:space="preserve">В зале А на начало исследования расклёв составлял 6.73%, а в зале Б 7.52%. </w:t>
      </w:r>
    </w:p>
    <w:p w14:paraId="4AD031D2" w14:textId="77777777" w:rsidR="00F42F2B" w:rsidRPr="00F42F2B" w:rsidRDefault="00F42F2B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r w:rsidRPr="00C2106C">
        <w:rPr>
          <w:sz w:val="24"/>
          <w:szCs w:val="24"/>
          <w:shd w:val="clear" w:color="auto" w:fill="FFFFFF"/>
        </w:rPr>
        <w:t>Лечение было начато с того, что раненую</w:t>
      </w:r>
      <w:r w:rsidRPr="00F42F2B">
        <w:rPr>
          <w:sz w:val="24"/>
          <w:szCs w:val="24"/>
          <w:shd w:val="clear" w:color="auto" w:fill="FFFFFF"/>
        </w:rPr>
        <w:t xml:space="preserve"> птицу отсаживают в отдельную клетку, рану обрабатывают перекисью водорода и смазали ихтиолом. Было решение осуществить комплексное лечение: изменение и тщательный контроль освещения, кормление и содержание стада, одновременно устраняя из него больную и ослабленную птицу. В рацион кур зала А и зала Б ввели: мясокостную муку в количестве до 10% от объема; метионин 10-15 гр. на 10 кг корма; сера кормовая 0,05 – 0,1 </w:t>
      </w:r>
      <w:proofErr w:type="spellStart"/>
      <w:r w:rsidRPr="00F42F2B">
        <w:rPr>
          <w:sz w:val="24"/>
          <w:szCs w:val="24"/>
          <w:shd w:val="clear" w:color="auto" w:fill="FFFFFF"/>
        </w:rPr>
        <w:t>гр</w:t>
      </w:r>
      <w:proofErr w:type="spellEnd"/>
      <w:r w:rsidRPr="00F42F2B">
        <w:rPr>
          <w:sz w:val="24"/>
          <w:szCs w:val="24"/>
          <w:shd w:val="clear" w:color="auto" w:fill="FFFFFF"/>
        </w:rPr>
        <w:t xml:space="preserve"> на голову; ракушечник, "</w:t>
      </w:r>
      <w:proofErr w:type="spellStart"/>
      <w:r w:rsidRPr="00F42F2B">
        <w:rPr>
          <w:sz w:val="24"/>
          <w:szCs w:val="24"/>
          <w:shd w:val="clear" w:color="auto" w:fill="FFFFFF"/>
        </w:rPr>
        <w:t>Витаминол</w:t>
      </w:r>
      <w:proofErr w:type="spellEnd"/>
      <w:r w:rsidRPr="00F42F2B">
        <w:rPr>
          <w:sz w:val="24"/>
          <w:szCs w:val="24"/>
          <w:shd w:val="clear" w:color="auto" w:fill="FFFFFF"/>
        </w:rPr>
        <w:t xml:space="preserve">". В зале А дополнительно были установлены дополнительные развлечения-искусственные хвостики </w:t>
      </w:r>
      <w:proofErr w:type="spellStart"/>
      <w:r w:rsidRPr="00F42F2B">
        <w:rPr>
          <w:sz w:val="24"/>
          <w:szCs w:val="24"/>
          <w:shd w:val="clear" w:color="auto" w:fill="FFFFFF"/>
        </w:rPr>
        <w:t>изполипропиленового</w:t>
      </w:r>
      <w:proofErr w:type="spellEnd"/>
      <w:r w:rsidRPr="00F42F2B">
        <w:rPr>
          <w:sz w:val="24"/>
          <w:szCs w:val="24"/>
          <w:shd w:val="clear" w:color="auto" w:fill="FFFFFF"/>
        </w:rPr>
        <w:t xml:space="preserve"> мешка, рыхлая подстилка, початки кукурузы.</w:t>
      </w:r>
    </w:p>
    <w:p w14:paraId="30142E31" w14:textId="037E5F4D" w:rsidR="00F42F2B" w:rsidRDefault="00F42F2B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r w:rsidRPr="00F42F2B">
        <w:rPr>
          <w:sz w:val="24"/>
          <w:szCs w:val="24"/>
          <w:shd w:val="clear" w:color="auto" w:fill="FFFFFF"/>
        </w:rPr>
        <w:t xml:space="preserve">Через </w:t>
      </w:r>
      <w:r w:rsidR="00FA766C">
        <w:rPr>
          <w:sz w:val="24"/>
          <w:szCs w:val="24"/>
          <w:shd w:val="clear" w:color="auto" w:fill="FFFFFF"/>
        </w:rPr>
        <w:t>3</w:t>
      </w:r>
      <w:r w:rsidRPr="00F42F2B">
        <w:rPr>
          <w:sz w:val="24"/>
          <w:szCs w:val="24"/>
          <w:shd w:val="clear" w:color="auto" w:fill="FFFFFF"/>
        </w:rPr>
        <w:t>0 дней проведен контрольный осмотр поголовья, в зале А, где к изменению освещения и сбалансированности корма добавили развлечения, результат был 2,08%, а в зале Б 3,92%.</w:t>
      </w:r>
    </w:p>
    <w:p w14:paraId="68F4A09A" w14:textId="77777777" w:rsidR="00FA766C" w:rsidRPr="00FA766C" w:rsidRDefault="00FA766C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r w:rsidRPr="00FA766C">
        <w:rPr>
          <w:sz w:val="24"/>
          <w:szCs w:val="24"/>
          <w:shd w:val="clear" w:color="auto" w:fill="FFFFFF"/>
        </w:rPr>
        <w:t>До начала проведения опыта и через месяц наблюдений за поросятами в созданных группах, был подсчитан процент поврежденных хвостов в каждой группе, сделаны выводы и заключения.</w:t>
      </w:r>
    </w:p>
    <w:p w14:paraId="0BC22A30" w14:textId="77777777" w:rsidR="00FA766C" w:rsidRPr="00FA766C" w:rsidRDefault="00FA766C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r w:rsidRPr="00FA766C">
        <w:rPr>
          <w:sz w:val="24"/>
          <w:szCs w:val="24"/>
          <w:shd w:val="clear" w:color="auto" w:fill="FFFFFF"/>
        </w:rPr>
        <w:t>При проведении опыта нами были использованы следующие методы:</w:t>
      </w:r>
    </w:p>
    <w:p w14:paraId="32D918AE" w14:textId="422EBAA0" w:rsidR="00FA766C" w:rsidRPr="00FA766C" w:rsidRDefault="00FA766C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r w:rsidRPr="00FA766C">
        <w:rPr>
          <w:sz w:val="24"/>
          <w:szCs w:val="24"/>
          <w:shd w:val="clear" w:color="auto" w:fill="FFFFFF"/>
        </w:rPr>
        <w:t xml:space="preserve">1. Клиническое наблюдение: </w:t>
      </w:r>
      <w:r>
        <w:rPr>
          <w:sz w:val="24"/>
          <w:szCs w:val="24"/>
          <w:shd w:val="clear" w:color="auto" w:fill="FFFFFF"/>
        </w:rPr>
        <w:t>куры</w:t>
      </w:r>
      <w:r w:rsidRPr="00FA766C">
        <w:rPr>
          <w:sz w:val="24"/>
          <w:szCs w:val="24"/>
          <w:shd w:val="clear" w:color="auto" w:fill="FFFFFF"/>
        </w:rPr>
        <w:t xml:space="preserve"> отбирались для формирования групп по принципу аналогов. Проводилась оценка состояния поврежденных участков, характер повреждений (случай каннибализма или механическое повреждение), подсчитывалось количество </w:t>
      </w:r>
      <w:r>
        <w:rPr>
          <w:sz w:val="24"/>
          <w:szCs w:val="24"/>
          <w:shd w:val="clear" w:color="auto" w:fill="FFFFFF"/>
        </w:rPr>
        <w:t>кур</w:t>
      </w:r>
      <w:r w:rsidRPr="00FA766C">
        <w:rPr>
          <w:sz w:val="24"/>
          <w:szCs w:val="24"/>
          <w:shd w:val="clear" w:color="auto" w:fill="FFFFFF"/>
        </w:rPr>
        <w:t xml:space="preserve"> с повреждениями, до применения отвлекающих игрушек и </w:t>
      </w:r>
      <w:r>
        <w:rPr>
          <w:sz w:val="24"/>
          <w:szCs w:val="24"/>
          <w:shd w:val="clear" w:color="auto" w:fill="FFFFFF"/>
        </w:rPr>
        <w:t>применения добавок в рацион</w:t>
      </w:r>
      <w:r w:rsidRPr="00FA766C">
        <w:rPr>
          <w:sz w:val="24"/>
          <w:szCs w:val="24"/>
          <w:shd w:val="clear" w:color="auto" w:fill="FFFFFF"/>
        </w:rPr>
        <w:t>, и после.</w:t>
      </w:r>
    </w:p>
    <w:p w14:paraId="4D948940" w14:textId="77777777" w:rsidR="00FA766C" w:rsidRPr="00FA766C" w:rsidRDefault="00FA766C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r w:rsidRPr="00FA766C">
        <w:rPr>
          <w:sz w:val="24"/>
          <w:szCs w:val="24"/>
          <w:shd w:val="clear" w:color="auto" w:fill="FFFFFF"/>
        </w:rPr>
        <w:t>2. Работа с документацией для выяснения причин возникновения каннибализма в хозяйстве:</w:t>
      </w:r>
    </w:p>
    <w:p w14:paraId="56624560" w14:textId="77777777" w:rsidR="00FA766C" w:rsidRPr="00FA766C" w:rsidRDefault="00FA766C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r w:rsidRPr="00FA766C">
        <w:rPr>
          <w:sz w:val="24"/>
          <w:szCs w:val="24"/>
          <w:shd w:val="clear" w:color="auto" w:fill="FFFFFF"/>
        </w:rPr>
        <w:t>- оценка качества кормов: изучение рецептуры рациона, с целью определения сбалансированности корма по всем питательным веществам, витаминам и минералам, проверка соблюдения норм кормления;</w:t>
      </w:r>
    </w:p>
    <w:p w14:paraId="130C47A6" w14:textId="1965D2AA" w:rsidR="00FA766C" w:rsidRPr="00FA766C" w:rsidRDefault="00FA766C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r w:rsidRPr="00FA766C">
        <w:rPr>
          <w:sz w:val="24"/>
          <w:szCs w:val="24"/>
          <w:shd w:val="clear" w:color="auto" w:fill="FFFFFF"/>
        </w:rPr>
        <w:t>- оценка зоогигиенических параметров микроклимата. Изучение норм микроклимата в помещениях, с учетом возраста и группы животных, и сравнение с действительными параметрами в помещениях</w:t>
      </w:r>
      <w:r>
        <w:rPr>
          <w:sz w:val="24"/>
          <w:szCs w:val="24"/>
          <w:shd w:val="clear" w:color="auto" w:fill="FFFFFF"/>
        </w:rPr>
        <w:t>;</w:t>
      </w:r>
    </w:p>
    <w:p w14:paraId="592561A0" w14:textId="7884BC14" w:rsidR="00FA766C" w:rsidRPr="00FA766C" w:rsidRDefault="00FA766C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r w:rsidRPr="00FA766C">
        <w:rPr>
          <w:sz w:val="24"/>
          <w:szCs w:val="24"/>
          <w:shd w:val="clear" w:color="auto" w:fill="FFFFFF"/>
        </w:rPr>
        <w:t>3. Анализ имеющихся факторов, вызывающих стрессовые ситуации. Частые перегруппировки,</w:t>
      </w:r>
      <w:r>
        <w:rPr>
          <w:sz w:val="24"/>
          <w:szCs w:val="24"/>
          <w:shd w:val="clear" w:color="auto" w:fill="FFFFFF"/>
        </w:rPr>
        <w:t xml:space="preserve"> квалифицированность персонала,</w:t>
      </w:r>
      <w:r w:rsidRPr="00FA766C">
        <w:rPr>
          <w:sz w:val="24"/>
          <w:szCs w:val="24"/>
          <w:shd w:val="clear" w:color="auto" w:fill="FFFFFF"/>
        </w:rPr>
        <w:t xml:space="preserve"> обязательные ветеринарные обработки (вакцинации, витаминизации).</w:t>
      </w:r>
    </w:p>
    <w:p w14:paraId="0EE11B63" w14:textId="77777777" w:rsidR="00FA766C" w:rsidRDefault="00FA766C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r w:rsidRPr="00FA766C">
        <w:rPr>
          <w:sz w:val="24"/>
          <w:szCs w:val="24"/>
          <w:shd w:val="clear" w:color="auto" w:fill="FFFFFF"/>
        </w:rPr>
        <w:t xml:space="preserve">4. Терапевтическая </w:t>
      </w:r>
      <w:r>
        <w:rPr>
          <w:sz w:val="24"/>
          <w:szCs w:val="24"/>
          <w:shd w:val="clear" w:color="auto" w:fill="FFFFFF"/>
        </w:rPr>
        <w:t>обработка кур после выявления повреждений:</w:t>
      </w:r>
    </w:p>
    <w:p w14:paraId="0A1F2B6B" w14:textId="5DC54DAF" w:rsidR="00FA766C" w:rsidRDefault="00FA766C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Куры с </w:t>
      </w:r>
      <w:proofErr w:type="spellStart"/>
      <w:r>
        <w:rPr>
          <w:sz w:val="24"/>
          <w:szCs w:val="24"/>
          <w:shd w:val="clear" w:color="auto" w:fill="FFFFFF"/>
        </w:rPr>
        <w:t>выявленым</w:t>
      </w:r>
      <w:proofErr w:type="spellEnd"/>
      <w:r>
        <w:rPr>
          <w:sz w:val="24"/>
          <w:szCs w:val="24"/>
          <w:shd w:val="clear" w:color="auto" w:fill="FFFFFF"/>
        </w:rPr>
        <w:t xml:space="preserve"> повреждениями обрабатываются </w:t>
      </w:r>
      <w:proofErr w:type="spellStart"/>
      <w:r>
        <w:rPr>
          <w:sz w:val="24"/>
          <w:szCs w:val="24"/>
          <w:shd w:val="clear" w:color="auto" w:fill="FFFFFF"/>
        </w:rPr>
        <w:t>Чеми</w:t>
      </w:r>
      <w:proofErr w:type="spellEnd"/>
      <w:r>
        <w:rPr>
          <w:sz w:val="24"/>
          <w:szCs w:val="24"/>
          <w:shd w:val="clear" w:color="auto" w:fill="FFFFFF"/>
        </w:rPr>
        <w:t>-спреем и отсаживаются в отдельную клетку с дальнейшем контролем операторов.</w:t>
      </w:r>
      <w:r w:rsidRPr="00FA766C">
        <w:rPr>
          <w:sz w:val="24"/>
          <w:szCs w:val="24"/>
          <w:shd w:val="clear" w:color="auto" w:fill="FFFFFF"/>
        </w:rPr>
        <w:t xml:space="preserve"> </w:t>
      </w:r>
    </w:p>
    <w:p w14:paraId="75420CEF" w14:textId="2DF8E3AC" w:rsidR="001A248E" w:rsidRPr="00FA766C" w:rsidRDefault="001A248E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r w:rsidRPr="001A248E">
        <w:rPr>
          <w:sz w:val="24"/>
          <w:szCs w:val="24"/>
          <w:shd w:val="clear" w:color="auto" w:fill="FFFFFF"/>
        </w:rPr>
        <w:t>На</w:t>
      </w:r>
      <w:r>
        <w:rPr>
          <w:sz w:val="24"/>
          <w:szCs w:val="24"/>
          <w:shd w:val="clear" w:color="auto" w:fill="FFFFFF"/>
        </w:rPr>
        <w:t xml:space="preserve"> птицефабрике АО «Новосибирская птицефабрика»</w:t>
      </w:r>
      <w:r w:rsidRPr="001A248E">
        <w:rPr>
          <w:sz w:val="24"/>
          <w:szCs w:val="24"/>
          <w:shd w:val="clear" w:color="auto" w:fill="FFFFFF"/>
        </w:rPr>
        <w:t xml:space="preserve"> одной из часто встречающихся </w:t>
      </w:r>
      <w:r>
        <w:rPr>
          <w:sz w:val="24"/>
          <w:szCs w:val="24"/>
          <w:shd w:val="clear" w:color="auto" w:fill="FFFFFF"/>
        </w:rPr>
        <w:t xml:space="preserve">актуальных проблем </w:t>
      </w:r>
      <w:r w:rsidRPr="001A248E">
        <w:rPr>
          <w:sz w:val="24"/>
          <w:szCs w:val="24"/>
          <w:shd w:val="clear" w:color="auto" w:fill="FFFFFF"/>
        </w:rPr>
        <w:t xml:space="preserve">является каннибализм. </w:t>
      </w:r>
      <w:r>
        <w:rPr>
          <w:sz w:val="24"/>
          <w:szCs w:val="24"/>
          <w:shd w:val="clear" w:color="auto" w:fill="FFFFFF"/>
        </w:rPr>
        <w:t xml:space="preserve"> На основе анализа данных, было выявлено что </w:t>
      </w:r>
      <w:r w:rsidRPr="001A248E">
        <w:rPr>
          <w:sz w:val="24"/>
          <w:szCs w:val="24"/>
          <w:shd w:val="clear" w:color="auto" w:fill="FFFFFF"/>
        </w:rPr>
        <w:t>одним из стрессовых факторов, способствующих нарушению поведения, является несбалансированное кормление.</w:t>
      </w:r>
    </w:p>
    <w:p w14:paraId="37ACFE68" w14:textId="02A89B40" w:rsidR="007A29D2" w:rsidRPr="007A29D2" w:rsidRDefault="007A29D2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Кормление осуществлялось ПК-5 из расчета 30 грамм на голову в сутки.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1265"/>
        <w:gridCol w:w="1985"/>
        <w:gridCol w:w="1145"/>
        <w:gridCol w:w="1145"/>
      </w:tblGrid>
      <w:tr w:rsidR="001803E9" w:rsidRPr="007A29D2" w14:paraId="4F019317" w14:textId="65C11599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DE7"/>
            <w:hideMark/>
          </w:tcPr>
          <w:p w14:paraId="43C99824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Питательность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DE7"/>
            <w:hideMark/>
          </w:tcPr>
          <w:p w14:paraId="27DE7D4A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DE7"/>
            <w:hideMark/>
          </w:tcPr>
          <w:p w14:paraId="1D793C0D" w14:textId="126387DC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Расчет</w:t>
            </w: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на 100гр ПК-5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DE7"/>
          </w:tcPr>
          <w:p w14:paraId="3AEEC23E" w14:textId="53AF376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Факт.на</w:t>
            </w:r>
            <w:proofErr w:type="spellEnd"/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 30гр.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DE7"/>
          </w:tcPr>
          <w:p w14:paraId="3B666AAB" w14:textId="3A49592D" w:rsidR="001803E9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Норма</w:t>
            </w:r>
          </w:p>
        </w:tc>
      </w:tr>
      <w:tr w:rsidR="001803E9" w:rsidRPr="007A29D2" w14:paraId="3B266253" w14:textId="63170506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C76E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Обменная 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73EB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Ккал/100 г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D79D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CC3" w14:textId="792296E9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E65" w14:textId="4090EB98" w:rsidR="001803E9" w:rsidRDefault="007F0864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130,2</w:t>
            </w:r>
            <w:r w:rsidR="0046219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1803E9" w:rsidRPr="007A29D2" w14:paraId="7E57AFBE" w14:textId="04B70BCC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DE26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Сырой протеин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2309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D1D5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2F9" w14:textId="0D092DA9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3FF0" w14:textId="12AAEB4E" w:rsidR="001803E9" w:rsidRDefault="007F0864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10,6</w:t>
            </w:r>
            <w:r w:rsidR="0046219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1803E9" w:rsidRPr="007A29D2" w14:paraId="452BFD21" w14:textId="713DC82E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044A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Сырой жир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2C87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FFDF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7623" w14:textId="3A79342C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F6D" w14:textId="04D37DE2" w:rsidR="001803E9" w:rsidRDefault="007F0864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3,9</w:t>
            </w:r>
            <w:r w:rsidR="00462198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1803E9" w:rsidRPr="007A29D2" w14:paraId="76243A77" w14:textId="21665609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C324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Сырая клетчатка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01FD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0C71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6F2B" w14:textId="3B3A576A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5E26" w14:textId="704C5ABB" w:rsidR="001803E9" w:rsidRDefault="00462198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2,01</w:t>
            </w:r>
          </w:p>
        </w:tc>
      </w:tr>
      <w:tr w:rsidR="001803E9" w:rsidRPr="007A29D2" w14:paraId="73B32D33" w14:textId="78CBD18F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EB54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Линолевая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D858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837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769" w14:textId="79A510AB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6199" w14:textId="449A9C78" w:rsidR="001803E9" w:rsidRDefault="00462198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2,72</w:t>
            </w:r>
          </w:p>
        </w:tc>
      </w:tr>
      <w:tr w:rsidR="001803E9" w:rsidRPr="007A29D2" w14:paraId="57D14AAA" w14:textId="5433EDCB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F8B6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Лизин (общ)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2945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1D06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722" w14:textId="34A3475F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BF6" w14:textId="0EBC1651" w:rsidR="001803E9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1803E9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0.72</w:t>
            </w:r>
          </w:p>
        </w:tc>
      </w:tr>
      <w:tr w:rsidR="001803E9" w:rsidRPr="007A29D2" w14:paraId="338470E6" w14:textId="2B72D6B1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53A5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Метионин (общ)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AC65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7529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285" w14:textId="0F77F0BA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479" w14:textId="4CEB0147" w:rsidR="001803E9" w:rsidRDefault="007F0864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F0864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0.37</w:t>
            </w:r>
          </w:p>
        </w:tc>
      </w:tr>
      <w:tr w:rsidR="001803E9" w:rsidRPr="007A29D2" w14:paraId="540187FE" w14:textId="5E554D6E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FA92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Мет. + Цистин (общ)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BD22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9232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3229" w14:textId="5DA834CE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6F53" w14:textId="4ECAB727" w:rsidR="001803E9" w:rsidRDefault="007F0864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0,68</w:t>
            </w:r>
          </w:p>
        </w:tc>
      </w:tr>
      <w:tr w:rsidR="001803E9" w:rsidRPr="007A29D2" w14:paraId="3D0E4098" w14:textId="52236804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F077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Треонин (общ)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F339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46C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77AB" w14:textId="398DF72B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4961" w14:textId="1C553CE6" w:rsidR="001803E9" w:rsidRDefault="007F0864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0,60</w:t>
            </w:r>
          </w:p>
        </w:tc>
      </w:tr>
      <w:tr w:rsidR="001803E9" w:rsidRPr="007A29D2" w14:paraId="5EEE5AA0" w14:textId="29BDE59B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ED7E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Триптофан (общ)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F8A6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FE7F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2C0A" w14:textId="0427ED6A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3D34" w14:textId="68503CDA" w:rsidR="001803E9" w:rsidRDefault="007F0864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0,18</w:t>
            </w:r>
          </w:p>
        </w:tc>
      </w:tr>
      <w:tr w:rsidR="001803E9" w:rsidRPr="007A29D2" w14:paraId="63234D2F" w14:textId="241EE230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9C24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0020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8699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3B9" w14:textId="532A2132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0D4D" w14:textId="0D12924F" w:rsidR="001803E9" w:rsidRDefault="007F0864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0,94</w:t>
            </w:r>
          </w:p>
        </w:tc>
      </w:tr>
      <w:tr w:rsidR="001803E9" w:rsidRPr="007A29D2" w14:paraId="70A1DAB7" w14:textId="2E830FDA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E75A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5B63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A9D2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A061" w14:textId="548AA573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F9B" w14:textId="07305989" w:rsidR="001803E9" w:rsidRDefault="007F0864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0,47</w:t>
            </w:r>
          </w:p>
        </w:tc>
      </w:tr>
      <w:tr w:rsidR="001803E9" w:rsidRPr="007A29D2" w14:paraId="6C5F1DCD" w14:textId="30A62D1A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A13C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Фосфор (</w:t>
            </w:r>
            <w:proofErr w:type="spellStart"/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усв</w:t>
            </w:r>
            <w:proofErr w:type="spellEnd"/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2CED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476D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C685" w14:textId="224236D8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895" w14:textId="169C3CBD" w:rsidR="001803E9" w:rsidRDefault="007F0864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0,47</w:t>
            </w:r>
          </w:p>
        </w:tc>
      </w:tr>
      <w:tr w:rsidR="001803E9" w:rsidRPr="007A29D2" w14:paraId="00C1A466" w14:textId="6144F9AC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2F65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FB26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C941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1594" w14:textId="6500EAA6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AE7" w14:textId="38DBB862" w:rsidR="001803E9" w:rsidRDefault="007F0864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0,18-0,23</w:t>
            </w:r>
          </w:p>
        </w:tc>
      </w:tr>
      <w:tr w:rsidR="001803E9" w:rsidRPr="007A29D2" w14:paraId="0D2A1EAB" w14:textId="4919BD94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921B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E05E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2ADC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ED3" w14:textId="68ED29D3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28D" w14:textId="150DA906" w:rsidR="001803E9" w:rsidRDefault="007F0864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F0864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0,18-0,23</w:t>
            </w:r>
          </w:p>
        </w:tc>
      </w:tr>
      <w:tr w:rsidR="001803E9" w:rsidRPr="007A29D2" w14:paraId="7592762F" w14:textId="12F0B89F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2EBC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A701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C0DB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25E" w14:textId="59DA1A32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66BB" w14:textId="70F38000" w:rsidR="001803E9" w:rsidRDefault="007F0864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0,60-0,90</w:t>
            </w:r>
          </w:p>
        </w:tc>
      </w:tr>
      <w:tr w:rsidR="001803E9" w:rsidRPr="007A29D2" w14:paraId="65CABE5D" w14:textId="435CEBE6" w:rsidTr="0091195B">
        <w:trPr>
          <w:jc w:val="center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DE7"/>
            <w:hideMark/>
          </w:tcPr>
          <w:p w14:paraId="0ECCE71B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Введено БАВ в 1 кг комбикорма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DE7"/>
          </w:tcPr>
          <w:p w14:paraId="38A1D604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DE7"/>
          </w:tcPr>
          <w:p w14:paraId="5ED2B9D5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1803E9" w:rsidRPr="007A29D2" w14:paraId="7B4E2A2F" w14:textId="55301411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E189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FFE3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Тыс.МЕ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8D5E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5035" w14:textId="1E2472A1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BB66" w14:textId="02D2E758" w:rsidR="001803E9" w:rsidRDefault="007F0864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1803E9" w:rsidRPr="007A29D2" w14:paraId="5A5BE566" w14:textId="08E80F20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4184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Витамин Д3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22EB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Тыс.МЕ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7388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5AC3" w14:textId="460269A8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4A6" w14:textId="7001D5C9" w:rsidR="001803E9" w:rsidRDefault="007F0864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1803E9" w:rsidRPr="007A29D2" w14:paraId="41D59811" w14:textId="0BEE5CB9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4E5A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Витамин 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936F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E0C4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EC1" w14:textId="511D9D80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E592" w14:textId="14AC6EBF" w:rsidR="001803E9" w:rsidRDefault="007F0864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41</w:t>
            </w:r>
          </w:p>
        </w:tc>
      </w:tr>
      <w:tr w:rsidR="001803E9" w:rsidRPr="007A29D2" w14:paraId="7C1ABE2D" w14:textId="76DEED00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AE5A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Витамины группы В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74F0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включены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C1B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0678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1803E9" w:rsidRPr="007A29D2" w14:paraId="2CB6E80E" w14:textId="170011F9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BDE2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Железо, Медь, Цинк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528E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включены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89F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31E7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1803E9" w:rsidRPr="007A29D2" w14:paraId="3019E39B" w14:textId="338D70D1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2C16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Марганец, Йод, Селен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4160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включены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028E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CC2E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1803E9" w:rsidRPr="007A29D2" w14:paraId="31F3CF04" w14:textId="7BFEDAC5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8214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Энзим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3221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включен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B8E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481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1803E9" w:rsidRPr="007A29D2" w14:paraId="49505FC8" w14:textId="734E7C53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9AAD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Фитаза</w:t>
            </w:r>
            <w:proofErr w:type="spellEnd"/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D0F7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включен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931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8E9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1803E9" w:rsidRPr="007A29D2" w14:paraId="62D5CA24" w14:textId="379F46C1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6382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Кокцидиостатик</w:t>
            </w:r>
            <w:proofErr w:type="spellEnd"/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42A1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включен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B39B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3838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1803E9" w:rsidRPr="007A29D2" w14:paraId="7BA43F14" w14:textId="29FBC1F1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B500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Адсорбент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8662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включен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B2A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0F4C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1803E9" w:rsidRPr="007A29D2" w14:paraId="5A3D8D7D" w14:textId="12F39ACC" w:rsidTr="0046219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EE88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Антиоксидант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B272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9D2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включен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D08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2D4" w14:textId="77777777" w:rsidR="001803E9" w:rsidRPr="007A29D2" w:rsidRDefault="001803E9" w:rsidP="007A29D2">
            <w:pPr>
              <w:spacing w:after="0"/>
              <w:ind w:firstLine="0"/>
              <w:jc w:val="lef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62198" w:rsidRPr="007A29D2" w14:paraId="3BD6BA71" w14:textId="07BE73C5" w:rsidTr="00F86321">
        <w:trPr>
          <w:jc w:val="center"/>
        </w:trPr>
        <w:tc>
          <w:tcPr>
            <w:tcW w:w="8157" w:type="dxa"/>
            <w:gridSpan w:val="5"/>
            <w:tcBorders>
              <w:top w:val="single" w:sz="4" w:space="0" w:color="auto"/>
              <w:left w:val="single" w:sz="6" w:space="0" w:color="DEE2E6"/>
            </w:tcBorders>
          </w:tcPr>
          <w:p w14:paraId="306BFB3F" w14:textId="74F63B7A" w:rsidR="00462198" w:rsidRDefault="00462198" w:rsidP="007A29D2">
            <w:pPr>
              <w:spacing w:after="0"/>
              <w:ind w:firstLine="0"/>
              <w:jc w:val="center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Табл.1 Расчетная спецификация ПК-5 и фактических показателей необходимых для полноценного рациона кур.</w:t>
            </w:r>
          </w:p>
        </w:tc>
      </w:tr>
    </w:tbl>
    <w:p w14:paraId="2A6E3729" w14:textId="7E805136" w:rsidR="007A29D2" w:rsidRPr="00F42F2B" w:rsidRDefault="00462198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bookmarkStart w:id="0" w:name="_GoBack"/>
      <w:r>
        <w:rPr>
          <w:sz w:val="24"/>
          <w:szCs w:val="24"/>
          <w:shd w:val="clear" w:color="auto" w:fill="FFFFFF"/>
        </w:rPr>
        <w:t>Значительное снижение содержания основных питательных веществ необходимых для поддержания нормального развития кур в возрасте от 22-42 дней.</w:t>
      </w:r>
    </w:p>
    <w:p w14:paraId="5783E654" w14:textId="4483AC25" w:rsidR="00903EA5" w:rsidRPr="005B08F5" w:rsidRDefault="00F42F2B" w:rsidP="00C2106C">
      <w:pPr>
        <w:pStyle w:val="a4"/>
        <w:spacing w:line="240" w:lineRule="auto"/>
        <w:ind w:firstLine="426"/>
        <w:rPr>
          <w:sz w:val="24"/>
          <w:szCs w:val="24"/>
          <w:shd w:val="clear" w:color="auto" w:fill="FFFFFF"/>
        </w:rPr>
      </w:pPr>
      <w:r w:rsidRPr="00F42F2B">
        <w:rPr>
          <w:sz w:val="24"/>
          <w:szCs w:val="24"/>
          <w:shd w:val="clear" w:color="auto" w:fill="FFFFFF"/>
        </w:rPr>
        <w:t>Выводы</w:t>
      </w:r>
      <w:r w:rsidR="00C2106C">
        <w:rPr>
          <w:sz w:val="24"/>
          <w:szCs w:val="24"/>
          <w:shd w:val="clear" w:color="auto" w:fill="FFFFFF"/>
        </w:rPr>
        <w:t xml:space="preserve">. </w:t>
      </w:r>
      <w:r w:rsidRPr="00F42F2B">
        <w:rPr>
          <w:sz w:val="24"/>
          <w:szCs w:val="24"/>
          <w:shd w:val="clear" w:color="auto" w:fill="FFFFFF"/>
        </w:rPr>
        <w:t xml:space="preserve">При исследовании эффективности способов борьбы с каннибализмом кур была выявлена необходимость в комплексном подходе лечения с особым вниманием на сбалансированность рациона, добросовестность работы персонала, тщательным контролем условий содержания и </w:t>
      </w:r>
      <w:bookmarkEnd w:id="0"/>
      <w:r w:rsidRPr="00F42F2B">
        <w:rPr>
          <w:sz w:val="24"/>
          <w:szCs w:val="24"/>
          <w:shd w:val="clear" w:color="auto" w:fill="FFFFFF"/>
        </w:rPr>
        <w:t>добавление развлечений для кур.</w:t>
      </w:r>
    </w:p>
    <w:p w14:paraId="7A28010D" w14:textId="0A6FEE79" w:rsidR="00903EA5" w:rsidRPr="005B08F5" w:rsidRDefault="00903EA5" w:rsidP="005B08F5">
      <w:pPr>
        <w:pStyle w:val="1"/>
        <w:spacing w:before="0"/>
        <w:jc w:val="center"/>
        <w:rPr>
          <w:b/>
          <w:sz w:val="24"/>
          <w:szCs w:val="24"/>
        </w:rPr>
      </w:pPr>
      <w:bookmarkStart w:id="1" w:name="_Toc103083766"/>
      <w:r w:rsidRPr="005B08F5">
        <w:rPr>
          <w:b/>
          <w:sz w:val="24"/>
          <w:szCs w:val="24"/>
        </w:rPr>
        <w:t>Список литературы</w:t>
      </w:r>
      <w:bookmarkEnd w:id="1"/>
    </w:p>
    <w:p w14:paraId="1CD7CE49" w14:textId="7B4B0713" w:rsidR="00F83BF3" w:rsidRDefault="00B87175" w:rsidP="00C2106C">
      <w:pPr>
        <w:pStyle w:val="a8"/>
        <w:numPr>
          <w:ilvl w:val="0"/>
          <w:numId w:val="8"/>
        </w:numPr>
        <w:spacing w:after="0" w:line="240" w:lineRule="auto"/>
        <w:ind w:left="0" w:firstLine="426"/>
        <w:rPr>
          <w:sz w:val="24"/>
          <w:szCs w:val="24"/>
        </w:rPr>
      </w:pPr>
      <w:r w:rsidRPr="00B87175">
        <w:rPr>
          <w:sz w:val="24"/>
          <w:szCs w:val="24"/>
        </w:rPr>
        <w:t xml:space="preserve">Самсонова, Т. С. Незаразные болезни сельскохозяйственных птиц. Диагностика, лечение и </w:t>
      </w:r>
      <w:proofErr w:type="gramStart"/>
      <w:r w:rsidRPr="00B87175">
        <w:rPr>
          <w:sz w:val="24"/>
          <w:szCs w:val="24"/>
        </w:rPr>
        <w:t>профилактика  /</w:t>
      </w:r>
      <w:proofErr w:type="gramEnd"/>
      <w:r w:rsidRPr="00B87175">
        <w:rPr>
          <w:sz w:val="24"/>
          <w:szCs w:val="24"/>
        </w:rPr>
        <w:t xml:space="preserve"> Т. С. Самсонова, Ю. В. Матросова. — (полноцветная печать). — Санкт-</w:t>
      </w:r>
      <w:proofErr w:type="gramStart"/>
      <w:r w:rsidRPr="00B87175">
        <w:rPr>
          <w:sz w:val="24"/>
          <w:szCs w:val="24"/>
        </w:rPr>
        <w:t>Петербург :</w:t>
      </w:r>
      <w:proofErr w:type="gramEnd"/>
      <w:r w:rsidRPr="00B87175">
        <w:rPr>
          <w:sz w:val="24"/>
          <w:szCs w:val="24"/>
        </w:rPr>
        <w:t xml:space="preserve"> Лань, 2023. — ISBN 978-5-507-45471-6. — </w:t>
      </w:r>
      <w:proofErr w:type="gramStart"/>
      <w:r w:rsidRPr="00B87175">
        <w:rPr>
          <w:sz w:val="24"/>
          <w:szCs w:val="24"/>
        </w:rPr>
        <w:t>Текст :</w:t>
      </w:r>
      <w:proofErr w:type="gramEnd"/>
      <w:r w:rsidRPr="00B87175">
        <w:rPr>
          <w:sz w:val="24"/>
          <w:szCs w:val="24"/>
        </w:rPr>
        <w:t xml:space="preserve"> электронный // Лань : электронно-библиотечная система. — URL: https://e.lanbook.com/book/302471 (дата обращения: 02.03.2023). — Режим доступа: для </w:t>
      </w:r>
      <w:proofErr w:type="spellStart"/>
      <w:r w:rsidRPr="00B87175">
        <w:rPr>
          <w:sz w:val="24"/>
          <w:szCs w:val="24"/>
        </w:rPr>
        <w:t>авториз</w:t>
      </w:r>
      <w:proofErr w:type="spellEnd"/>
      <w:r w:rsidRPr="00B87175">
        <w:rPr>
          <w:sz w:val="24"/>
          <w:szCs w:val="24"/>
        </w:rPr>
        <w:t>. пользователей. — С. 63.).</w:t>
      </w:r>
    </w:p>
    <w:p w14:paraId="085B5A71" w14:textId="77777777" w:rsidR="00B87175" w:rsidRPr="00FA71E9" w:rsidRDefault="00B87175" w:rsidP="00FA71E9">
      <w:pPr>
        <w:spacing w:after="0"/>
        <w:ind w:left="360" w:firstLine="0"/>
        <w:rPr>
          <w:sz w:val="24"/>
          <w:szCs w:val="24"/>
        </w:rPr>
      </w:pPr>
    </w:p>
    <w:sectPr w:rsidR="00B87175" w:rsidRPr="00FA71E9" w:rsidSect="00F83B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15D0D" w14:textId="77777777" w:rsidR="00D017E4" w:rsidRDefault="00D017E4" w:rsidP="005B08F5">
      <w:pPr>
        <w:spacing w:after="0"/>
      </w:pPr>
      <w:r>
        <w:separator/>
      </w:r>
    </w:p>
  </w:endnote>
  <w:endnote w:type="continuationSeparator" w:id="0">
    <w:p w14:paraId="10100976" w14:textId="77777777" w:rsidR="00D017E4" w:rsidRDefault="00D017E4" w:rsidP="005B08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151330"/>
      <w:docPartObj>
        <w:docPartGallery w:val="Page Numbers (Bottom of Page)"/>
        <w:docPartUnique/>
      </w:docPartObj>
    </w:sdtPr>
    <w:sdtEndPr/>
    <w:sdtContent>
      <w:p w14:paraId="7E960F4E" w14:textId="77777777" w:rsidR="005B08F5" w:rsidRDefault="005B08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D610E1" w14:textId="77777777" w:rsidR="005B08F5" w:rsidRDefault="005B08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F678D" w14:textId="77777777" w:rsidR="00D017E4" w:rsidRDefault="00D017E4" w:rsidP="005B08F5">
      <w:pPr>
        <w:spacing w:after="0"/>
      </w:pPr>
      <w:r>
        <w:separator/>
      </w:r>
    </w:p>
  </w:footnote>
  <w:footnote w:type="continuationSeparator" w:id="0">
    <w:p w14:paraId="7CD10210" w14:textId="77777777" w:rsidR="00D017E4" w:rsidRDefault="00D017E4" w:rsidP="005B08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3E23"/>
    <w:multiLevelType w:val="multilevel"/>
    <w:tmpl w:val="080E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E7878"/>
    <w:multiLevelType w:val="hybridMultilevel"/>
    <w:tmpl w:val="1ED68112"/>
    <w:lvl w:ilvl="0" w:tplc="72581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3C1493"/>
    <w:multiLevelType w:val="multilevel"/>
    <w:tmpl w:val="12FE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573A2"/>
    <w:multiLevelType w:val="hybridMultilevel"/>
    <w:tmpl w:val="49CA23AE"/>
    <w:lvl w:ilvl="0" w:tplc="DF70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DE4B9F"/>
    <w:multiLevelType w:val="hybridMultilevel"/>
    <w:tmpl w:val="5E72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C3208"/>
    <w:multiLevelType w:val="hybridMultilevel"/>
    <w:tmpl w:val="149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932EF"/>
    <w:multiLevelType w:val="hybridMultilevel"/>
    <w:tmpl w:val="93362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412516"/>
    <w:multiLevelType w:val="multilevel"/>
    <w:tmpl w:val="D014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0A"/>
    <w:rsid w:val="00021CB3"/>
    <w:rsid w:val="000C3876"/>
    <w:rsid w:val="00140E8A"/>
    <w:rsid w:val="001803E9"/>
    <w:rsid w:val="001A248E"/>
    <w:rsid w:val="002567F7"/>
    <w:rsid w:val="00267D0A"/>
    <w:rsid w:val="00297265"/>
    <w:rsid w:val="002F355E"/>
    <w:rsid w:val="00384801"/>
    <w:rsid w:val="00396E74"/>
    <w:rsid w:val="00443D11"/>
    <w:rsid w:val="00462198"/>
    <w:rsid w:val="0050590E"/>
    <w:rsid w:val="00555190"/>
    <w:rsid w:val="005B08F5"/>
    <w:rsid w:val="006552F0"/>
    <w:rsid w:val="006A56C5"/>
    <w:rsid w:val="006B36AF"/>
    <w:rsid w:val="006D60FE"/>
    <w:rsid w:val="007520CD"/>
    <w:rsid w:val="007A29D2"/>
    <w:rsid w:val="007F0864"/>
    <w:rsid w:val="00863D75"/>
    <w:rsid w:val="008C4713"/>
    <w:rsid w:val="00903EA5"/>
    <w:rsid w:val="009C485D"/>
    <w:rsid w:val="009D2686"/>
    <w:rsid w:val="00B22615"/>
    <w:rsid w:val="00B87175"/>
    <w:rsid w:val="00C2106C"/>
    <w:rsid w:val="00D017E4"/>
    <w:rsid w:val="00DA6B54"/>
    <w:rsid w:val="00F42F2B"/>
    <w:rsid w:val="00F51FE8"/>
    <w:rsid w:val="00F83BF3"/>
    <w:rsid w:val="00FA71E9"/>
    <w:rsid w:val="00FA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BDA2"/>
  <w15:docId w15:val="{D5B2A44E-D3C0-4FFB-8CDA-BE7C8A75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D0A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3876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E8A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56C5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qFormat/>
    <w:rsid w:val="00021CB3"/>
    <w:pPr>
      <w:spacing w:after="0"/>
      <w:ind w:firstLine="709"/>
      <w:jc w:val="both"/>
    </w:pPr>
    <w:rPr>
      <w:rFonts w:ascii="Times New Roman" w:eastAsiaTheme="majorEastAsia" w:hAnsi="Times New Roman" w:cstheme="majorBidi"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C3876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0E8A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A56C5"/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styleId="a3">
    <w:name w:val="Hyperlink"/>
    <w:basedOn w:val="a0"/>
    <w:uiPriority w:val="99"/>
    <w:unhideWhenUsed/>
    <w:rsid w:val="00267D0A"/>
    <w:rPr>
      <w:color w:val="0000FF" w:themeColor="hyperlink"/>
      <w:u w:val="single"/>
    </w:rPr>
  </w:style>
  <w:style w:type="paragraph" w:customStyle="1" w:styleId="a4">
    <w:name w:val="Стиль мой"/>
    <w:basedOn w:val="a"/>
    <w:link w:val="a5"/>
    <w:qFormat/>
    <w:rsid w:val="00267D0A"/>
    <w:pPr>
      <w:shd w:val="clear" w:color="auto" w:fill="FFFFFF"/>
      <w:spacing w:after="0" w:line="360" w:lineRule="auto"/>
    </w:pPr>
    <w:rPr>
      <w:rFonts w:eastAsia="Times New Roman" w:cs="Times New Roman"/>
      <w:szCs w:val="28"/>
      <w:lang w:eastAsia="ru-RU"/>
    </w:rPr>
  </w:style>
  <w:style w:type="character" w:customStyle="1" w:styleId="a5">
    <w:name w:val="Стиль мой Знак"/>
    <w:basedOn w:val="a0"/>
    <w:link w:val="a4"/>
    <w:rsid w:val="00267D0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267D0A"/>
    <w:rPr>
      <w:b/>
      <w:bCs/>
    </w:rPr>
  </w:style>
  <w:style w:type="paragraph" w:styleId="a7">
    <w:name w:val="Normal (Web)"/>
    <w:basedOn w:val="a"/>
    <w:uiPriority w:val="99"/>
    <w:semiHidden/>
    <w:unhideWhenUsed/>
    <w:rsid w:val="00B22615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03EA5"/>
    <w:pPr>
      <w:spacing w:line="360" w:lineRule="auto"/>
      <w:ind w:left="720" w:firstLine="0"/>
      <w:contextualSpacing/>
    </w:pPr>
  </w:style>
  <w:style w:type="paragraph" w:styleId="a9">
    <w:name w:val="header"/>
    <w:basedOn w:val="a"/>
    <w:link w:val="aa"/>
    <w:uiPriority w:val="99"/>
    <w:unhideWhenUsed/>
    <w:rsid w:val="005B08F5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5B08F5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B08F5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5B08F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castlevika099@gmail.com</dc:creator>
  <cp:keywords/>
  <dc:description/>
  <cp:lastModifiedBy>Дмитрий Михайлович</cp:lastModifiedBy>
  <cp:revision>2</cp:revision>
  <dcterms:created xsi:type="dcterms:W3CDTF">2023-04-14T16:08:00Z</dcterms:created>
  <dcterms:modified xsi:type="dcterms:W3CDTF">2023-04-14T16:08:00Z</dcterms:modified>
</cp:coreProperties>
</file>