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5C" w:rsidRPr="00E92D95" w:rsidRDefault="00E92D95" w:rsidP="00B45C2B">
      <w:pPr>
        <w:shd w:val="clear" w:color="auto" w:fill="FFFFFF"/>
        <w:tabs>
          <w:tab w:val="left" w:pos="709"/>
        </w:tabs>
        <w:spacing w:after="0" w:line="240" w:lineRule="auto"/>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b/>
          <w:bCs/>
          <w:sz w:val="24"/>
          <w:szCs w:val="24"/>
          <w:lang w:eastAsia="ru-RU"/>
        </w:rPr>
        <w:t xml:space="preserve">Разработка </w:t>
      </w:r>
      <w:proofErr w:type="gramStart"/>
      <w:r w:rsidRPr="00E92D95">
        <w:rPr>
          <w:rFonts w:ascii="Times New Roman" w:eastAsia="Times New Roman" w:hAnsi="Times New Roman" w:cs="Times New Roman"/>
          <w:b/>
          <w:bCs/>
          <w:sz w:val="24"/>
          <w:szCs w:val="24"/>
          <w:lang w:eastAsia="ru-RU"/>
        </w:rPr>
        <w:t>системы измерения режимных параметров узла нагрузки</w:t>
      </w:r>
      <w:proofErr w:type="gramEnd"/>
    </w:p>
    <w:p w:rsidR="00BD455C" w:rsidRPr="00E92D95" w:rsidRDefault="00E92D95" w:rsidP="00B45C2B">
      <w:pPr>
        <w:shd w:val="clear" w:color="auto" w:fill="FFFFFF"/>
        <w:tabs>
          <w:tab w:val="left" w:pos="709"/>
        </w:tabs>
        <w:spacing w:after="0" w:line="240" w:lineRule="auto"/>
        <w:contextualSpacing/>
        <w:jc w:val="center"/>
        <w:rPr>
          <w:rFonts w:ascii="Times New Roman" w:eastAsia="Times New Roman" w:hAnsi="Times New Roman" w:cs="Times New Roman"/>
          <w:sz w:val="24"/>
          <w:szCs w:val="24"/>
          <w:lang w:eastAsia="ru-RU"/>
        </w:rPr>
      </w:pPr>
      <w:proofErr w:type="spellStart"/>
      <w:r w:rsidRPr="00E92D95">
        <w:rPr>
          <w:rFonts w:ascii="Times New Roman" w:eastAsia="Times New Roman" w:hAnsi="Times New Roman" w:cs="Times New Roman"/>
          <w:b/>
          <w:bCs/>
          <w:i/>
          <w:iCs/>
          <w:sz w:val="24"/>
          <w:szCs w:val="24"/>
          <w:lang w:eastAsia="ru-RU"/>
        </w:rPr>
        <w:t>Комписенко</w:t>
      </w:r>
      <w:proofErr w:type="spellEnd"/>
      <w:r w:rsidRPr="00E92D95">
        <w:rPr>
          <w:rFonts w:ascii="Times New Roman" w:eastAsia="Times New Roman" w:hAnsi="Times New Roman" w:cs="Times New Roman"/>
          <w:b/>
          <w:bCs/>
          <w:i/>
          <w:iCs/>
          <w:sz w:val="24"/>
          <w:szCs w:val="24"/>
          <w:lang w:eastAsia="ru-RU"/>
        </w:rPr>
        <w:t xml:space="preserve"> А.А., </w:t>
      </w:r>
      <w:proofErr w:type="spellStart"/>
      <w:r w:rsidRPr="00E92D95">
        <w:rPr>
          <w:rFonts w:ascii="Times New Roman" w:eastAsia="Times New Roman" w:hAnsi="Times New Roman" w:cs="Times New Roman"/>
          <w:b/>
          <w:bCs/>
          <w:i/>
          <w:iCs/>
          <w:sz w:val="24"/>
          <w:szCs w:val="24"/>
          <w:lang w:eastAsia="ru-RU"/>
        </w:rPr>
        <w:t>Дулов</w:t>
      </w:r>
      <w:proofErr w:type="spellEnd"/>
      <w:r w:rsidRPr="00E92D95">
        <w:rPr>
          <w:rFonts w:ascii="Times New Roman" w:eastAsia="Times New Roman" w:hAnsi="Times New Roman" w:cs="Times New Roman"/>
          <w:b/>
          <w:bCs/>
          <w:i/>
          <w:iCs/>
          <w:sz w:val="24"/>
          <w:szCs w:val="24"/>
          <w:lang w:eastAsia="ru-RU"/>
        </w:rPr>
        <w:t xml:space="preserve"> И.В.</w:t>
      </w:r>
    </w:p>
    <w:p w:rsidR="00BD455C" w:rsidRPr="00E92D95" w:rsidRDefault="005F2B12" w:rsidP="00B45C2B">
      <w:pPr>
        <w:shd w:val="clear" w:color="auto" w:fill="FFFFFF"/>
        <w:tabs>
          <w:tab w:val="left" w:pos="709"/>
        </w:tabs>
        <w:spacing w:after="0" w:line="240" w:lineRule="auto"/>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i/>
          <w:iCs/>
          <w:sz w:val="24"/>
          <w:szCs w:val="24"/>
          <w:lang w:eastAsia="ru-RU"/>
        </w:rPr>
        <w:t xml:space="preserve">Студент, </w:t>
      </w:r>
      <w:r w:rsidR="00E92D95" w:rsidRPr="00E92D95">
        <w:rPr>
          <w:rFonts w:ascii="Times New Roman" w:eastAsia="Times New Roman" w:hAnsi="Times New Roman" w:cs="Times New Roman"/>
          <w:i/>
          <w:iCs/>
          <w:sz w:val="24"/>
          <w:szCs w:val="24"/>
          <w:lang w:eastAsia="ru-RU"/>
        </w:rPr>
        <w:t>2</w:t>
      </w:r>
      <w:r w:rsidRPr="00E92D95">
        <w:rPr>
          <w:rFonts w:ascii="Times New Roman" w:eastAsia="Times New Roman" w:hAnsi="Times New Roman" w:cs="Times New Roman"/>
          <w:i/>
          <w:iCs/>
          <w:sz w:val="24"/>
          <w:szCs w:val="24"/>
          <w:lang w:eastAsia="ru-RU"/>
        </w:rPr>
        <w:t xml:space="preserve"> курс </w:t>
      </w:r>
      <w:proofErr w:type="spellStart"/>
      <w:r w:rsidRPr="00E92D95">
        <w:rPr>
          <w:rFonts w:ascii="Times New Roman" w:eastAsia="Times New Roman" w:hAnsi="Times New Roman" w:cs="Times New Roman"/>
          <w:i/>
          <w:iCs/>
          <w:sz w:val="24"/>
          <w:szCs w:val="24"/>
          <w:lang w:eastAsia="ru-RU"/>
        </w:rPr>
        <w:t>бакалавриата</w:t>
      </w:r>
      <w:proofErr w:type="spellEnd"/>
    </w:p>
    <w:p w:rsidR="001C2BB5" w:rsidRPr="00E92D95" w:rsidRDefault="001C2BB5" w:rsidP="00B45C2B">
      <w:pPr>
        <w:shd w:val="clear" w:color="auto" w:fill="FFFFFF"/>
        <w:tabs>
          <w:tab w:val="left" w:pos="709"/>
        </w:tabs>
        <w:spacing w:after="0" w:line="240" w:lineRule="auto"/>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i/>
          <w:iCs/>
          <w:sz w:val="24"/>
          <w:szCs w:val="24"/>
          <w:lang w:eastAsia="ru-RU"/>
        </w:rPr>
        <w:t xml:space="preserve">Новосибирский государственный технический университет, </w:t>
      </w:r>
      <w:r w:rsidR="005F2B12" w:rsidRPr="00E92D95">
        <w:rPr>
          <w:rFonts w:ascii="Times New Roman" w:eastAsia="Times New Roman" w:hAnsi="Times New Roman" w:cs="Times New Roman"/>
          <w:i/>
          <w:iCs/>
          <w:sz w:val="24"/>
          <w:szCs w:val="24"/>
          <w:lang w:eastAsia="ru-RU"/>
        </w:rPr>
        <w:t>факультет энергетики, Новосибирск, Россия</w:t>
      </w:r>
    </w:p>
    <w:p w:rsidR="00BD455C" w:rsidRPr="00E92D95" w:rsidRDefault="00BD455C" w:rsidP="00B45C2B">
      <w:pPr>
        <w:shd w:val="clear" w:color="auto" w:fill="FFFFFF"/>
        <w:tabs>
          <w:tab w:val="left" w:pos="709"/>
        </w:tabs>
        <w:spacing w:after="0" w:line="240" w:lineRule="auto"/>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i/>
          <w:iCs/>
          <w:sz w:val="24"/>
          <w:szCs w:val="24"/>
          <w:lang w:eastAsia="ru-RU"/>
        </w:rPr>
        <w:t>E–</w:t>
      </w:r>
      <w:proofErr w:type="spellStart"/>
      <w:r w:rsidRPr="00E92D95">
        <w:rPr>
          <w:rFonts w:ascii="Times New Roman" w:eastAsia="Times New Roman" w:hAnsi="Times New Roman" w:cs="Times New Roman"/>
          <w:i/>
          <w:iCs/>
          <w:sz w:val="24"/>
          <w:szCs w:val="24"/>
          <w:lang w:eastAsia="ru-RU"/>
        </w:rPr>
        <w:t>mail</w:t>
      </w:r>
      <w:proofErr w:type="spellEnd"/>
      <w:r w:rsidRPr="00E92D95">
        <w:rPr>
          <w:rFonts w:ascii="Times New Roman" w:eastAsia="Times New Roman" w:hAnsi="Times New Roman" w:cs="Times New Roman"/>
          <w:i/>
          <w:iCs/>
          <w:sz w:val="24"/>
          <w:szCs w:val="24"/>
          <w:lang w:eastAsia="ru-RU"/>
        </w:rPr>
        <w:t>: </w:t>
      </w:r>
      <w:r w:rsidR="00E92D95" w:rsidRPr="00E92D95">
        <w:rPr>
          <w:rFonts w:ascii="Times New Roman" w:eastAsia="Times New Roman" w:hAnsi="Times New Roman" w:cs="Times New Roman"/>
          <w:i/>
          <w:iCs/>
          <w:sz w:val="24"/>
          <w:szCs w:val="24"/>
          <w:u w:val="single"/>
          <w:lang w:eastAsia="ru-RU"/>
        </w:rPr>
        <w:t>kompis2003@gmail.com</w:t>
      </w:r>
    </w:p>
    <w:p w:rsidR="00E92D9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E92D9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В энергетике всё построено на измерениях, на их основе можно осуществлять управление режимами и  производственными процессами в энергосистеме, определять </w:t>
      </w:r>
      <w:proofErr w:type="spellStart"/>
      <w:r w:rsidRPr="00E92D95">
        <w:rPr>
          <w:rFonts w:ascii="Times New Roman" w:eastAsia="Times New Roman" w:hAnsi="Times New Roman" w:cs="Times New Roman"/>
          <w:sz w:val="24"/>
          <w:szCs w:val="24"/>
          <w:lang w:eastAsia="ru-RU"/>
        </w:rPr>
        <w:t>уставки</w:t>
      </w:r>
      <w:proofErr w:type="spellEnd"/>
      <w:r w:rsidRPr="00E92D95">
        <w:rPr>
          <w:rFonts w:ascii="Times New Roman" w:eastAsia="Times New Roman" w:hAnsi="Times New Roman" w:cs="Times New Roman"/>
          <w:sz w:val="24"/>
          <w:szCs w:val="24"/>
          <w:lang w:eastAsia="ru-RU"/>
        </w:rPr>
        <w:t xml:space="preserve"> релейной защиты и автоматики, идентифицировать схемно-режимные состояния сети, проводить диагностику оборудования и тому подобное. В настоящее время существует тренд на </w:t>
      </w:r>
      <w:proofErr w:type="spellStart"/>
      <w:r w:rsidRPr="00E92D95">
        <w:rPr>
          <w:rFonts w:ascii="Times New Roman" w:eastAsia="Times New Roman" w:hAnsi="Times New Roman" w:cs="Times New Roman"/>
          <w:sz w:val="24"/>
          <w:szCs w:val="24"/>
          <w:lang w:eastAsia="ru-RU"/>
        </w:rPr>
        <w:t>цифровизацию</w:t>
      </w:r>
      <w:proofErr w:type="spellEnd"/>
      <w:r w:rsidRPr="00E92D95">
        <w:rPr>
          <w:rFonts w:ascii="Times New Roman" w:eastAsia="Times New Roman" w:hAnsi="Times New Roman" w:cs="Times New Roman"/>
          <w:sz w:val="24"/>
          <w:szCs w:val="24"/>
          <w:lang w:eastAsia="ru-RU"/>
        </w:rPr>
        <w:t xml:space="preserve"> всех процессов, необходимо чтобы оборудование подстраивалось под режим работы другого оборудования, исходя из чего, требуется автоматика для двигательной нагрузки, которая потребляет около 80% электроэнергии от промышленной нагрузки ОЭС [1]. Разрабатываемая автоматика позволит осуществить принципиально новое управление двигателем и двигательной нагрузкой. Для её реализации необходимы корректные измерения режимных параметров узла нагрузки. В данной работе осуществлена разработка системы измерения действующих и мгновенных значений напряжения в нагрузочном узле.</w:t>
      </w:r>
    </w:p>
    <w:p w:rsidR="00795D63"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Для того чтобы фиксировать устойчивую работу машины, необходимо знать действующее и мгновенное значения напряжения в узле нагрузки. Действующее значение напряжения можно определить через амплитудное значение напряжения "U" _"</w:t>
      </w:r>
      <w:proofErr w:type="spellStart"/>
      <w:r w:rsidRPr="00E92D95">
        <w:rPr>
          <w:rFonts w:ascii="Times New Roman" w:eastAsia="Times New Roman" w:hAnsi="Times New Roman" w:cs="Times New Roman"/>
          <w:sz w:val="24"/>
          <w:szCs w:val="24"/>
          <w:lang w:eastAsia="ru-RU"/>
        </w:rPr>
        <w:t>m</w:t>
      </w:r>
      <w:proofErr w:type="spellEnd"/>
      <w:r w:rsidRPr="00E92D95">
        <w:rPr>
          <w:rFonts w:ascii="Times New Roman" w:eastAsia="Times New Roman" w:hAnsi="Times New Roman" w:cs="Times New Roman"/>
          <w:sz w:val="24"/>
          <w:szCs w:val="24"/>
          <w:lang w:eastAsia="ru-RU"/>
        </w:rPr>
        <w:t>"  [2], или по формуле для расчёта среднеквадратичного значения,  уравнения выглядят следующим образом:</w:t>
      </w:r>
    </w:p>
    <w:p w:rsidR="001247DB" w:rsidRPr="00E92D95" w:rsidRDefault="001247DB" w:rsidP="001247DB">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ab/>
      </w:r>
      <m:oMath>
        <m:r>
          <m:rPr>
            <m:nor/>
          </m:rPr>
          <w:rPr>
            <w:rFonts w:ascii="Times New Roman" w:hAnsi="Times New Roman" w:cs="Times New Roman"/>
            <w:sz w:val="24"/>
            <w:szCs w:val="24"/>
            <w:lang w:val="en-US"/>
          </w:rPr>
          <m:t>U=</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nor/>
                  </m:rPr>
                  <w:rPr>
                    <w:rFonts w:ascii="Times New Roman" w:hAnsi="Times New Roman" w:cs="Times New Roman"/>
                    <w:sz w:val="24"/>
                    <w:szCs w:val="24"/>
                    <w:lang w:val="en-US"/>
                  </w:rPr>
                  <m:t>U</m:t>
                </m:r>
              </m:e>
              <m:sub>
                <m:r>
                  <m:rPr>
                    <m:nor/>
                  </m:rPr>
                  <w:rPr>
                    <w:rFonts w:ascii="Times New Roman" w:hAnsi="Times New Roman" w:cs="Times New Roman"/>
                    <w:sz w:val="24"/>
                    <w:szCs w:val="24"/>
                    <w:lang w:val="en-US"/>
                  </w:rPr>
                  <m:t>m</m:t>
                </m:r>
              </m:sub>
            </m:sSub>
          </m:num>
          <m:den>
            <m:rad>
              <m:radPr>
                <m:degHide m:val="on"/>
                <m:ctrlPr>
                  <w:rPr>
                    <w:rFonts w:ascii="Cambria Math" w:hAnsi="Times New Roman" w:cs="Times New Roman"/>
                    <w:sz w:val="24"/>
                    <w:szCs w:val="24"/>
                  </w:rPr>
                </m:ctrlPr>
              </m:radPr>
              <m:deg/>
              <m:e>
                <m:r>
                  <m:rPr>
                    <m:nor/>
                  </m:rPr>
                  <w:rPr>
                    <w:rFonts w:ascii="Times New Roman" w:hAnsi="Times New Roman" w:cs="Times New Roman"/>
                    <w:sz w:val="24"/>
                    <w:szCs w:val="24"/>
                    <w:lang w:val="en-US"/>
                  </w:rPr>
                  <m:t>2</m:t>
                </m:r>
              </m:e>
            </m:rad>
          </m:den>
        </m:f>
        <m:r>
          <m:rPr>
            <m:sty m:val="p"/>
          </m:rPr>
          <w:rPr>
            <w:rFonts w:ascii="Cambria Math" w:hAnsi="Times New Roman" w:cs="Times New Roman"/>
            <w:sz w:val="24"/>
            <w:szCs w:val="24"/>
            <w:lang w:val="en-US"/>
          </w:rPr>
          <m:t xml:space="preserve"> </m:t>
        </m:r>
        <m:r>
          <m:rPr>
            <m:nor/>
          </m:rPr>
          <w:rPr>
            <w:rFonts w:ascii="Times New Roman" w:hAnsi="Times New Roman" w:cs="Times New Roman"/>
            <w:sz w:val="24"/>
            <w:szCs w:val="24"/>
            <w:lang w:val="en-US"/>
          </w:rPr>
          <m:t>,</m:t>
        </m:r>
      </m:oMath>
      <w:r w:rsidRPr="00E92D95">
        <w:rPr>
          <w:rFonts w:ascii="Times New Roman" w:eastAsia="Times New Roman" w:hAnsi="Times New Roman" w:cs="Times New Roman"/>
          <w:sz w:val="24"/>
          <w:szCs w:val="24"/>
          <w:lang w:eastAsia="ru-RU"/>
        </w:rPr>
        <w:tab/>
        <w:t>(1)</w:t>
      </w:r>
    </w:p>
    <w:p w:rsidR="00E92D95" w:rsidRPr="00E92D95" w:rsidRDefault="00E92D95" w:rsidP="001247DB">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ab/>
      </w:r>
      <m:oMath>
        <m:r>
          <m:rPr>
            <m:nor/>
          </m:rPr>
          <w:rPr>
            <w:rFonts w:ascii="Times New Roman" w:eastAsiaTheme="minorEastAsia" w:hAnsi="Times New Roman" w:cs="Times New Roman"/>
            <w:bCs/>
            <w:iCs/>
            <w:sz w:val="24"/>
            <w:szCs w:val="24"/>
            <w:lang w:val="en-US"/>
          </w:rPr>
          <m:t>U</m:t>
        </m:r>
        <m:r>
          <m:rPr>
            <m:nor/>
          </m:rPr>
          <w:rPr>
            <w:rFonts w:ascii="Times New Roman" w:eastAsiaTheme="minorEastAsia" w:hAnsi="Times New Roman" w:cs="Times New Roman"/>
            <w:bCs/>
            <w:iCs/>
            <w:sz w:val="24"/>
            <w:szCs w:val="24"/>
          </w:rPr>
          <m:t>=</m:t>
        </m:r>
        <m:rad>
          <m:radPr>
            <m:degHide m:val="on"/>
            <m:ctrlPr>
              <w:rPr>
                <w:rFonts w:ascii="Cambria Math" w:eastAsiaTheme="minorEastAsia" w:hAnsi="Times New Roman" w:cs="Times New Roman"/>
                <w:bCs/>
                <w:i/>
                <w:iCs/>
                <w:sz w:val="24"/>
                <w:szCs w:val="24"/>
                <w:lang w:val="en-US"/>
              </w:rPr>
            </m:ctrlPr>
          </m:radPr>
          <m:deg/>
          <m:e>
            <m:f>
              <m:fPr>
                <m:ctrlPr>
                  <w:rPr>
                    <w:rFonts w:ascii="Cambria Math" w:eastAsiaTheme="minorEastAsia" w:hAnsi="Times New Roman" w:cs="Times New Roman"/>
                    <w:bCs/>
                    <w:i/>
                    <w:iCs/>
                    <w:sz w:val="24"/>
                    <w:szCs w:val="24"/>
                    <w:lang w:val="en-US"/>
                  </w:rPr>
                </m:ctrlPr>
              </m:fPr>
              <m:num>
                <m:r>
                  <m:rPr>
                    <m:nor/>
                  </m:rPr>
                  <w:rPr>
                    <w:rFonts w:ascii="Times New Roman" w:eastAsiaTheme="minorEastAsia" w:hAnsi="Times New Roman" w:cs="Times New Roman"/>
                    <w:bCs/>
                    <w:iCs/>
                    <w:sz w:val="24"/>
                    <w:szCs w:val="24"/>
                  </w:rPr>
                  <m:t>1</m:t>
                </m:r>
              </m:num>
              <m:den>
                <m:r>
                  <m:rPr>
                    <m:nor/>
                  </m:rPr>
                  <w:rPr>
                    <w:rFonts w:ascii="Times New Roman" w:eastAsiaTheme="minorEastAsia" w:hAnsi="Times New Roman" w:cs="Times New Roman"/>
                    <w:bCs/>
                    <w:iCs/>
                    <w:sz w:val="24"/>
                    <w:szCs w:val="24"/>
                    <w:lang w:val="en-US"/>
                  </w:rPr>
                  <m:t>T</m:t>
                </m:r>
              </m:den>
            </m:f>
            <m:r>
              <m:rPr>
                <m:nor/>
              </m:rPr>
              <w:rPr>
                <w:rFonts w:ascii="Times New Roman" w:eastAsiaTheme="minorEastAsia" w:hAnsi="Times New Roman" w:cs="Times New Roman"/>
                <w:bCs/>
                <w:iCs/>
                <w:sz w:val="24"/>
                <w:szCs w:val="24"/>
              </w:rPr>
              <m:t>∙</m:t>
            </m:r>
            <m:nary>
              <m:naryPr>
                <m:limLoc m:val="undOvr"/>
                <m:ctrlPr>
                  <w:rPr>
                    <w:rFonts w:ascii="Cambria Math" w:eastAsiaTheme="minorEastAsia" w:hAnsi="Times New Roman" w:cs="Times New Roman"/>
                    <w:bCs/>
                    <w:i/>
                    <w:iCs/>
                    <w:sz w:val="24"/>
                    <w:szCs w:val="24"/>
                    <w:lang w:val="en-US"/>
                  </w:rPr>
                </m:ctrlPr>
              </m:naryPr>
              <m:sub>
                <m:r>
                  <m:rPr>
                    <m:nor/>
                  </m:rPr>
                  <w:rPr>
                    <w:rFonts w:ascii="Times New Roman" w:eastAsiaTheme="minorEastAsia" w:hAnsi="Times New Roman" w:cs="Times New Roman"/>
                    <w:bCs/>
                    <w:iCs/>
                    <w:sz w:val="24"/>
                    <w:szCs w:val="24"/>
                  </w:rPr>
                  <m:t>0</m:t>
                </m:r>
              </m:sub>
              <m:sup>
                <m:r>
                  <m:rPr>
                    <m:nor/>
                  </m:rPr>
                  <w:rPr>
                    <w:rFonts w:ascii="Times New Roman" w:eastAsiaTheme="minorEastAsia" w:hAnsi="Times New Roman" w:cs="Times New Roman"/>
                    <w:bCs/>
                    <w:iCs/>
                    <w:sz w:val="24"/>
                    <w:szCs w:val="24"/>
                    <w:lang w:val="en-US"/>
                  </w:rPr>
                  <m:t>T</m:t>
                </m:r>
              </m:sup>
              <m:e>
                <m:sSup>
                  <m:sSupPr>
                    <m:ctrlPr>
                      <w:rPr>
                        <w:rFonts w:ascii="Cambria Math" w:eastAsiaTheme="minorEastAsia" w:hAnsi="Times New Roman" w:cs="Times New Roman"/>
                        <w:bCs/>
                        <w:i/>
                        <w:iCs/>
                        <w:sz w:val="24"/>
                        <w:szCs w:val="24"/>
                        <w:lang w:val="en-US"/>
                      </w:rPr>
                    </m:ctrlPr>
                  </m:sSupPr>
                  <m:e>
                    <m:r>
                      <m:rPr>
                        <m:nor/>
                      </m:rPr>
                      <w:rPr>
                        <w:rFonts w:ascii="Times New Roman" w:eastAsiaTheme="minorEastAsia" w:hAnsi="Times New Roman" w:cs="Times New Roman"/>
                        <w:bCs/>
                        <w:iCs/>
                        <w:sz w:val="24"/>
                        <w:szCs w:val="24"/>
                        <w:lang w:val="en-US"/>
                      </w:rPr>
                      <m:t>u</m:t>
                    </m:r>
                  </m:e>
                  <m:sup>
                    <m:r>
                      <m:rPr>
                        <m:nor/>
                      </m:rPr>
                      <w:rPr>
                        <w:rFonts w:ascii="Times New Roman" w:eastAsiaTheme="minorEastAsia" w:hAnsi="Times New Roman" w:cs="Times New Roman"/>
                        <w:bCs/>
                        <w:iCs/>
                        <w:sz w:val="24"/>
                        <w:szCs w:val="24"/>
                      </w:rPr>
                      <m:t>2</m:t>
                    </m:r>
                  </m:sup>
                </m:sSup>
                <m:d>
                  <m:dPr>
                    <m:ctrlPr>
                      <w:rPr>
                        <w:rFonts w:ascii="Cambria Math" w:eastAsiaTheme="minorEastAsia" w:hAnsi="Times New Roman" w:cs="Times New Roman"/>
                        <w:bCs/>
                        <w:i/>
                        <w:iCs/>
                        <w:sz w:val="24"/>
                        <w:szCs w:val="24"/>
                        <w:lang w:val="en-US"/>
                      </w:rPr>
                    </m:ctrlPr>
                  </m:dPr>
                  <m:e>
                    <m:r>
                      <m:rPr>
                        <m:nor/>
                      </m:rPr>
                      <w:rPr>
                        <w:rFonts w:ascii="Times New Roman" w:eastAsiaTheme="minorEastAsia" w:hAnsi="Times New Roman" w:cs="Times New Roman"/>
                        <w:bCs/>
                        <w:iCs/>
                        <w:sz w:val="24"/>
                        <w:szCs w:val="24"/>
                        <w:lang w:val="en-US"/>
                      </w:rPr>
                      <m:t>t</m:t>
                    </m:r>
                  </m:e>
                </m:d>
                <w:proofErr w:type="spellStart"/>
                <m:r>
                  <m:rPr>
                    <m:nor/>
                  </m:rPr>
                  <w:rPr>
                    <w:rFonts w:ascii="Times New Roman" w:eastAsiaTheme="minorEastAsia" w:hAnsi="Times New Roman" w:cs="Times New Roman"/>
                    <w:bCs/>
                    <w:iCs/>
                    <w:sz w:val="24"/>
                    <w:szCs w:val="24"/>
                    <w:lang w:val="en-US"/>
                  </w:rPr>
                  <m:t>dt</m:t>
                </m:r>
                <w:proofErr w:type="spellEnd"/>
              </m:e>
            </m:nary>
          </m:e>
        </m:rad>
      </m:oMath>
      <w:r w:rsidRPr="00E92D95">
        <w:rPr>
          <w:rFonts w:ascii="Times New Roman" w:eastAsia="Times New Roman" w:hAnsi="Times New Roman" w:cs="Times New Roman"/>
          <w:bCs/>
          <w:iCs/>
          <w:sz w:val="24"/>
          <w:szCs w:val="24"/>
        </w:rPr>
        <w:tab/>
        <w:t>(2)</w:t>
      </w:r>
    </w:p>
    <w:p w:rsidR="00E92D9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Для сетей бесконечной мощности наиболее простым решением является метод расчёта действующего значения напряжения через амплитуду (1), так как в соответствии с ГОСТ 32144 отклонение частоты сигнала в сетях 50 Гц оказывает незначительное влияние на него, потому что оно не может превышать 0,4 Гц.</w:t>
      </w:r>
    </w:p>
    <w:p w:rsidR="00BD455C"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Реализация данного метода была осуществлена на базе </w:t>
      </w:r>
      <w:proofErr w:type="spellStart"/>
      <w:r w:rsidRPr="00E92D95">
        <w:rPr>
          <w:rFonts w:ascii="Times New Roman" w:eastAsia="Times New Roman" w:hAnsi="Times New Roman" w:cs="Times New Roman"/>
          <w:sz w:val="24"/>
          <w:szCs w:val="24"/>
          <w:lang w:eastAsia="ru-RU"/>
        </w:rPr>
        <w:t>Arduino</w:t>
      </w:r>
      <w:proofErr w:type="spellEnd"/>
      <w:r w:rsidRPr="00E92D95">
        <w:rPr>
          <w:rFonts w:ascii="Times New Roman" w:eastAsia="Times New Roman" w:hAnsi="Times New Roman" w:cs="Times New Roman"/>
          <w:sz w:val="24"/>
          <w:szCs w:val="24"/>
          <w:lang w:eastAsia="ru-RU"/>
        </w:rPr>
        <w:t xml:space="preserve"> </w:t>
      </w:r>
      <w:proofErr w:type="spellStart"/>
      <w:r w:rsidRPr="00E92D95">
        <w:rPr>
          <w:rFonts w:ascii="Times New Roman" w:eastAsia="Times New Roman" w:hAnsi="Times New Roman" w:cs="Times New Roman"/>
          <w:sz w:val="24"/>
          <w:szCs w:val="24"/>
          <w:lang w:eastAsia="ru-RU"/>
        </w:rPr>
        <w:t>Uno</w:t>
      </w:r>
      <w:proofErr w:type="spellEnd"/>
      <w:r w:rsidRPr="00E92D95">
        <w:rPr>
          <w:rFonts w:ascii="Times New Roman" w:eastAsia="Times New Roman" w:hAnsi="Times New Roman" w:cs="Times New Roman"/>
          <w:sz w:val="24"/>
          <w:szCs w:val="24"/>
          <w:lang w:eastAsia="ru-RU"/>
        </w:rPr>
        <w:t>, измерение напряжения производилось с помощью модуля ZMPT101B. Система измерения мгновенных и действующих значений переменного напряжения представлена на рисунке 1.</w:t>
      </w:r>
    </w:p>
    <w:p w:rsidR="00CB568A" w:rsidRPr="00E92D95" w:rsidRDefault="00CB568A" w:rsidP="005F2B12">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CB568A" w:rsidRPr="00E92D95" w:rsidRDefault="00E92D95" w:rsidP="00CB568A">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val="en-US" w:eastAsia="ru-RU"/>
        </w:rPr>
      </w:pPr>
      <w:r w:rsidRPr="00E92D95">
        <w:rPr>
          <w:rFonts w:ascii="Times New Roman" w:hAnsi="Times New Roman" w:cs="Times New Roman"/>
          <w:noProof/>
          <w:szCs w:val="24"/>
          <w:lang w:eastAsia="ru-RU"/>
        </w:rPr>
        <w:drawing>
          <wp:inline distT="0" distB="0" distL="0" distR="0">
            <wp:extent cx="4280900" cy="1626781"/>
            <wp:effectExtent l="19050" t="0" r="5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4651" cy="1696608"/>
                    </a:xfrm>
                    <a:prstGeom prst="rect">
                      <a:avLst/>
                    </a:prstGeom>
                    <a:noFill/>
                    <a:ln>
                      <a:noFill/>
                    </a:ln>
                  </pic:spPr>
                </pic:pic>
              </a:graphicData>
            </a:graphic>
          </wp:inline>
        </w:drawing>
      </w:r>
    </w:p>
    <w:p w:rsidR="00CB568A" w:rsidRPr="00E92D95" w:rsidRDefault="00CB568A" w:rsidP="00CB568A">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Рис. 1. </w:t>
      </w:r>
      <w:r w:rsidR="00E92D95" w:rsidRPr="00E92D95">
        <w:rPr>
          <w:rFonts w:ascii="Times New Roman" w:eastAsia="Times New Roman" w:hAnsi="Times New Roman" w:cs="Times New Roman"/>
          <w:sz w:val="24"/>
          <w:szCs w:val="24"/>
          <w:lang w:eastAsia="ru-RU"/>
        </w:rPr>
        <w:t>Система измерения мгновенных и действующих значений переменного напряжения</w:t>
      </w:r>
    </w:p>
    <w:p w:rsidR="00CB568A" w:rsidRPr="00E92D95" w:rsidRDefault="00CB568A" w:rsidP="005F2B12">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795D63" w:rsidRPr="00E92D95" w:rsidRDefault="00E92D95" w:rsidP="005F2B12">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Мгновенные значения напряжения, полученные из схемы рисунка 1, приведены на рисунке 2.</w:t>
      </w:r>
    </w:p>
    <w:p w:rsidR="00E92D95" w:rsidRPr="00E92D95" w:rsidRDefault="00E92D95" w:rsidP="00E92D95">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val="en-US" w:eastAsia="ru-RU"/>
        </w:rPr>
      </w:pPr>
      <w:r w:rsidRPr="00E92D95">
        <w:rPr>
          <w:rFonts w:ascii="Times New Roman" w:hAnsi="Times New Roman" w:cs="Times New Roman"/>
          <w:noProof/>
          <w:szCs w:val="24"/>
          <w:lang w:eastAsia="ru-RU"/>
        </w:rPr>
        <w:lastRenderedPageBreak/>
        <w:drawing>
          <wp:inline distT="0" distB="0" distL="0" distR="0">
            <wp:extent cx="4010078" cy="2286000"/>
            <wp:effectExtent l="19050" t="0" r="9472"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298"/>
                    <a:stretch>
                      <a:fillRect/>
                    </a:stretch>
                  </pic:blipFill>
                  <pic:spPr bwMode="auto">
                    <a:xfrm>
                      <a:off x="0" y="0"/>
                      <a:ext cx="4010078" cy="2286000"/>
                    </a:xfrm>
                    <a:prstGeom prst="rect">
                      <a:avLst/>
                    </a:prstGeom>
                    <a:noFill/>
                    <a:ln>
                      <a:noFill/>
                    </a:ln>
                  </pic:spPr>
                </pic:pic>
              </a:graphicData>
            </a:graphic>
          </wp:inline>
        </w:drawing>
      </w:r>
    </w:p>
    <w:p w:rsidR="00E92D95" w:rsidRPr="00E92D95" w:rsidRDefault="00E92D95" w:rsidP="00E92D95">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Рис. </w:t>
      </w:r>
      <w:r w:rsidR="00BB76B9">
        <w:rPr>
          <w:rFonts w:ascii="Times New Roman" w:eastAsia="Times New Roman" w:hAnsi="Times New Roman" w:cs="Times New Roman"/>
          <w:sz w:val="24"/>
          <w:szCs w:val="24"/>
          <w:lang w:eastAsia="ru-RU"/>
        </w:rPr>
        <w:t>2</w:t>
      </w:r>
      <w:r w:rsidRPr="00E92D95">
        <w:rPr>
          <w:rFonts w:ascii="Times New Roman" w:eastAsia="Times New Roman" w:hAnsi="Times New Roman" w:cs="Times New Roman"/>
          <w:sz w:val="24"/>
          <w:szCs w:val="24"/>
          <w:lang w:eastAsia="ru-RU"/>
        </w:rPr>
        <w:t>. Кривая напряжения сети 220</w:t>
      </w:r>
      <w:proofErr w:type="gramStart"/>
      <w:r w:rsidRPr="00E92D95">
        <w:rPr>
          <w:rFonts w:ascii="Times New Roman" w:eastAsia="Times New Roman" w:hAnsi="Times New Roman" w:cs="Times New Roman"/>
          <w:sz w:val="24"/>
          <w:szCs w:val="24"/>
          <w:lang w:eastAsia="ru-RU"/>
        </w:rPr>
        <w:t xml:space="preserve"> В</w:t>
      </w:r>
      <w:proofErr w:type="gramEnd"/>
    </w:p>
    <w:p w:rsidR="00CB568A" w:rsidRPr="00E92D95" w:rsidRDefault="00CB568A"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E92D9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Из рисунка 2 видно, что в синусоиде присутствуют помехи около предполагаемого положения амплитудного значения напряжения, которые могут это значение превышать, тем самым оказывая влияние на измеряемую величину. Для снижения помех в программе был реализован фильтр, который посредством усреднения устраняет кратковременные помехи, превышающие среднее значение двух окружающих точек на 5%. Ниже в таблице 1 представлены результаты расчёта программой действующего значения напряжения.</w:t>
      </w:r>
    </w:p>
    <w:p w:rsidR="00E92D9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CB568A" w:rsidRPr="00E92D95" w:rsidRDefault="00CB568A" w:rsidP="00CB568A">
      <w:pPr>
        <w:shd w:val="clear" w:color="auto" w:fill="FFFFFF"/>
        <w:spacing w:after="0" w:line="240" w:lineRule="auto"/>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Таблица 1. </w:t>
      </w:r>
      <w:r w:rsidR="00E92D95" w:rsidRPr="00E92D95">
        <w:rPr>
          <w:rFonts w:ascii="Times New Roman" w:eastAsia="Times New Roman" w:hAnsi="Times New Roman" w:cs="Times New Roman"/>
          <w:sz w:val="24"/>
          <w:szCs w:val="24"/>
          <w:lang w:eastAsia="ru-RU"/>
        </w:rPr>
        <w:t>Результаты расчёта действующего значения напряжения</w:t>
      </w:r>
    </w:p>
    <w:tbl>
      <w:tblPr>
        <w:tblStyle w:val="a6"/>
        <w:tblW w:w="5000" w:type="pct"/>
        <w:tblLook w:val="04A0"/>
      </w:tblPr>
      <w:tblGrid>
        <w:gridCol w:w="4939"/>
        <w:gridCol w:w="4461"/>
      </w:tblGrid>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 xml:space="preserve">Момент времени, </w:t>
            </w:r>
            <w:proofErr w:type="gramStart"/>
            <w:r w:rsidRPr="00E92D95">
              <w:rPr>
                <w:sz w:val="24"/>
                <w:szCs w:val="24"/>
              </w:rPr>
              <w:t>с</w:t>
            </w:r>
            <w:proofErr w:type="gramEnd"/>
          </w:p>
        </w:tc>
        <w:tc>
          <w:tcPr>
            <w:tcW w:w="2373" w:type="pct"/>
          </w:tcPr>
          <w:p w:rsidR="00E92D95" w:rsidRPr="00E92D95" w:rsidRDefault="00E92D95" w:rsidP="00536C63">
            <w:pPr>
              <w:jc w:val="center"/>
              <w:rPr>
                <w:sz w:val="24"/>
                <w:szCs w:val="24"/>
              </w:rPr>
            </w:pPr>
            <w:r w:rsidRPr="00E92D95">
              <w:rPr>
                <w:sz w:val="24"/>
                <w:szCs w:val="24"/>
                <w:lang w:val="en-US"/>
              </w:rPr>
              <w:t xml:space="preserve">U, </w:t>
            </w:r>
            <w:r w:rsidRPr="00E92D95">
              <w:rPr>
                <w:sz w:val="24"/>
                <w:szCs w:val="24"/>
              </w:rPr>
              <w:t>В</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22,186</w:t>
            </w:r>
          </w:p>
        </w:tc>
        <w:tc>
          <w:tcPr>
            <w:tcW w:w="2373" w:type="pct"/>
          </w:tcPr>
          <w:p w:rsidR="00E92D95" w:rsidRPr="00E92D95" w:rsidRDefault="00E92D95" w:rsidP="00536C63">
            <w:pPr>
              <w:jc w:val="center"/>
              <w:rPr>
                <w:sz w:val="24"/>
                <w:szCs w:val="24"/>
              </w:rPr>
            </w:pPr>
            <w:r w:rsidRPr="00E92D95">
              <w:rPr>
                <w:sz w:val="24"/>
                <w:szCs w:val="24"/>
              </w:rPr>
              <w:t>221,84</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22,308</w:t>
            </w:r>
          </w:p>
        </w:tc>
        <w:tc>
          <w:tcPr>
            <w:tcW w:w="2373" w:type="pct"/>
          </w:tcPr>
          <w:p w:rsidR="00E92D95" w:rsidRPr="00E92D95" w:rsidRDefault="00E92D95" w:rsidP="00536C63">
            <w:pPr>
              <w:jc w:val="center"/>
              <w:rPr>
                <w:sz w:val="24"/>
                <w:szCs w:val="24"/>
              </w:rPr>
            </w:pPr>
            <w:r w:rsidRPr="00E92D95">
              <w:rPr>
                <w:sz w:val="24"/>
                <w:szCs w:val="24"/>
              </w:rPr>
              <w:t>217,38</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22,402</w:t>
            </w:r>
          </w:p>
        </w:tc>
        <w:tc>
          <w:tcPr>
            <w:tcW w:w="2373" w:type="pct"/>
          </w:tcPr>
          <w:p w:rsidR="00E92D95" w:rsidRPr="00E92D95" w:rsidRDefault="00E92D95" w:rsidP="00536C63">
            <w:pPr>
              <w:jc w:val="center"/>
              <w:rPr>
                <w:sz w:val="24"/>
                <w:szCs w:val="24"/>
              </w:rPr>
            </w:pPr>
            <w:r w:rsidRPr="00E92D95">
              <w:rPr>
                <w:sz w:val="24"/>
                <w:szCs w:val="24"/>
              </w:rPr>
              <w:t>219,00</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22,494</w:t>
            </w:r>
          </w:p>
        </w:tc>
        <w:tc>
          <w:tcPr>
            <w:tcW w:w="2373" w:type="pct"/>
          </w:tcPr>
          <w:p w:rsidR="00E92D95" w:rsidRPr="00E92D95" w:rsidRDefault="00E92D95" w:rsidP="00536C63">
            <w:pPr>
              <w:jc w:val="center"/>
              <w:rPr>
                <w:sz w:val="24"/>
                <w:szCs w:val="24"/>
              </w:rPr>
            </w:pPr>
            <w:r w:rsidRPr="00E92D95">
              <w:rPr>
                <w:sz w:val="24"/>
                <w:szCs w:val="24"/>
              </w:rPr>
              <w:t>220,06</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22,618</w:t>
            </w:r>
          </w:p>
        </w:tc>
        <w:tc>
          <w:tcPr>
            <w:tcW w:w="2373" w:type="pct"/>
          </w:tcPr>
          <w:p w:rsidR="00E92D95" w:rsidRPr="00E92D95" w:rsidRDefault="00E92D95" w:rsidP="00536C63">
            <w:pPr>
              <w:jc w:val="center"/>
              <w:rPr>
                <w:sz w:val="24"/>
                <w:szCs w:val="24"/>
              </w:rPr>
            </w:pPr>
            <w:r w:rsidRPr="00E92D95">
              <w:rPr>
                <w:sz w:val="24"/>
                <w:szCs w:val="24"/>
              </w:rPr>
              <w:t>223,61</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22,695</w:t>
            </w:r>
          </w:p>
        </w:tc>
        <w:tc>
          <w:tcPr>
            <w:tcW w:w="2373" w:type="pct"/>
          </w:tcPr>
          <w:p w:rsidR="00E92D95" w:rsidRPr="00E92D95" w:rsidRDefault="00E92D95" w:rsidP="00536C63">
            <w:pPr>
              <w:jc w:val="center"/>
              <w:rPr>
                <w:sz w:val="24"/>
                <w:szCs w:val="24"/>
              </w:rPr>
            </w:pPr>
            <w:r w:rsidRPr="00E92D95">
              <w:rPr>
                <w:sz w:val="24"/>
                <w:szCs w:val="24"/>
              </w:rPr>
              <w:t>221,27</w:t>
            </w:r>
          </w:p>
        </w:tc>
      </w:tr>
      <w:tr w:rsidR="00E92D95" w:rsidRPr="00E92D95" w:rsidTr="00E92D95">
        <w:trPr>
          <w:trHeight w:val="227"/>
        </w:trPr>
        <w:tc>
          <w:tcPr>
            <w:tcW w:w="2627" w:type="pct"/>
          </w:tcPr>
          <w:p w:rsidR="00E92D95" w:rsidRPr="00E92D95" w:rsidRDefault="00E92D95" w:rsidP="00536C63">
            <w:pPr>
              <w:jc w:val="center"/>
              <w:rPr>
                <w:sz w:val="24"/>
                <w:szCs w:val="24"/>
              </w:rPr>
            </w:pPr>
            <w:r w:rsidRPr="00E92D95">
              <w:rPr>
                <w:sz w:val="24"/>
                <w:szCs w:val="24"/>
              </w:rPr>
              <w:t>22,785</w:t>
            </w:r>
          </w:p>
        </w:tc>
        <w:tc>
          <w:tcPr>
            <w:tcW w:w="2373" w:type="pct"/>
          </w:tcPr>
          <w:p w:rsidR="00E92D95" w:rsidRPr="00E92D95" w:rsidRDefault="00E92D95" w:rsidP="00536C63">
            <w:pPr>
              <w:jc w:val="center"/>
              <w:rPr>
                <w:sz w:val="24"/>
                <w:szCs w:val="24"/>
              </w:rPr>
            </w:pPr>
            <w:r w:rsidRPr="00E92D95">
              <w:rPr>
                <w:sz w:val="24"/>
                <w:szCs w:val="24"/>
              </w:rPr>
              <w:t>221,27</w:t>
            </w:r>
          </w:p>
        </w:tc>
      </w:tr>
    </w:tbl>
    <w:p w:rsidR="00CB568A" w:rsidRPr="00E92D95" w:rsidRDefault="00CB568A" w:rsidP="005F2B12">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p>
    <w:p w:rsidR="00CB568A" w:rsidRPr="00E92D95" w:rsidRDefault="00E92D95" w:rsidP="005F2B12">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Были определены величины отклонения результатов расчёта программой от подаваемого напряжения. Поскольку отклонения изменялись случайно, была использована формула для расчёта среднеквадратичного отклонения, на каждом этапе совершено 15 измерений. Формула для расчёта среднеквадратичного отклонения представлена ниже:</w:t>
      </w:r>
    </w:p>
    <w:p w:rsid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ab/>
      </w:r>
      <m:oMath>
        <m:r>
          <w:rPr>
            <w:rFonts w:ascii="Cambria Math" w:eastAsia="Times New Roman" w:hAnsi="Times New Roman" w:cs="Times New Roman"/>
            <w:sz w:val="24"/>
            <w:szCs w:val="24"/>
            <w:lang w:eastAsia="ru-RU"/>
          </w:rPr>
          <w:tab/>
        </m:r>
        <m:r>
          <m:rPr>
            <m:nor/>
          </m:rPr>
          <w:rPr>
            <w:rFonts w:ascii="Times New Roman" w:eastAsia="Times New Roman" w:hAnsi="Times New Roman" w:cs="Times New Roman"/>
            <w:sz w:val="24"/>
            <w:szCs w:val="24"/>
            <w:lang w:eastAsia="ru-RU"/>
          </w:rPr>
          <m:t>σ =</m:t>
        </m:r>
        <m:rad>
          <m:radPr>
            <m:degHide m:val="on"/>
            <m:ctrlPr>
              <w:rPr>
                <w:rFonts w:ascii="Cambria Math" w:eastAsia="Times New Roman" w:hAnsi="Times New Roman" w:cs="Times New Roman"/>
                <w:sz w:val="24"/>
                <w:szCs w:val="24"/>
                <w:lang w:eastAsia="ru-RU"/>
              </w:rPr>
            </m:ctrlPr>
          </m:radPr>
          <m:deg/>
          <m:e>
            <m:f>
              <m:fPr>
                <m:ctrlPr>
                  <w:rPr>
                    <w:rFonts w:ascii="Cambria Math" w:eastAsia="Times New Roman" w:hAnsi="Times New Roman" w:cs="Times New Roman"/>
                    <w:sz w:val="24"/>
                    <w:szCs w:val="24"/>
                    <w:lang w:eastAsia="ru-RU"/>
                  </w:rPr>
                </m:ctrlPr>
              </m:fPr>
              <m:num>
                <m:nary>
                  <m:naryPr>
                    <m:chr m:val="∑"/>
                    <m:limLoc m:val="undOvr"/>
                    <m:ctrlPr>
                      <w:rPr>
                        <w:rFonts w:ascii="Cambria Math" w:eastAsia="Times New Roman" w:hAnsi="Times New Roman" w:cs="Times New Roman"/>
                        <w:sz w:val="24"/>
                        <w:szCs w:val="24"/>
                        <w:lang w:eastAsia="ru-RU"/>
                      </w:rPr>
                    </m:ctrlPr>
                  </m:naryPr>
                  <m:sub>
                    <m:r>
                      <m:rPr>
                        <m:sty m:val="p"/>
                      </m:rPr>
                      <w:rPr>
                        <w:rFonts w:ascii="Cambria Math" w:eastAsia="Times New Roman" w:hAnsi="Cambria Math" w:cs="Times New Roman"/>
                        <w:sz w:val="24"/>
                        <w:szCs w:val="24"/>
                        <w:lang w:eastAsia="ru-RU"/>
                      </w:rPr>
                      <m:t>i</m:t>
                    </m:r>
                    <m:r>
                      <m:rPr>
                        <m:sty m:val="p"/>
                      </m:rPr>
                      <w:rPr>
                        <w:rFonts w:ascii="Cambria Math" w:eastAsia="Times New Roman" w:hAnsi="Times New Roman" w:cs="Times New Roman"/>
                        <w:sz w:val="24"/>
                        <w:szCs w:val="24"/>
                        <w:lang w:eastAsia="ru-RU"/>
                      </w:rPr>
                      <m:t>=1</m:t>
                    </m:r>
                  </m:sub>
                  <m:sup>
                    <m:r>
                      <m:rPr>
                        <m:sty m:val="p"/>
                      </m:rPr>
                      <w:rPr>
                        <w:rFonts w:ascii="Cambria Math" w:eastAsia="Times New Roman" w:hAnsi="Cambria Math" w:cs="Times New Roman"/>
                        <w:sz w:val="24"/>
                        <w:szCs w:val="24"/>
                        <w:lang w:eastAsia="ru-RU"/>
                      </w:rPr>
                      <m:t>n</m:t>
                    </m:r>
                  </m:sup>
                  <m:e>
                    <m:sSup>
                      <m:sSupPr>
                        <m:ctrlPr>
                          <w:rPr>
                            <w:rFonts w:ascii="Cambria Math" w:eastAsia="Times New Roman" w:hAnsi="Times New Roman" w:cs="Times New Roman"/>
                            <w:sz w:val="24"/>
                            <w:szCs w:val="24"/>
                            <w:lang w:eastAsia="ru-RU"/>
                          </w:rPr>
                        </m:ctrlPr>
                      </m:sSupPr>
                      <m:e>
                        <m:r>
                          <m:rPr>
                            <m:nor/>
                          </m:rPr>
                          <w:rPr>
                            <w:rFonts w:ascii="Times New Roman"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w:proofErr w:type="spellStart"/>
                            <m:r>
                              <m:rPr>
                                <m:nor/>
                              </m:rPr>
                              <w:rPr>
                                <w:rFonts w:ascii="Times New Roman" w:eastAsia="Times New Roman" w:hAnsi="Times New Roman" w:cs="Times New Roman"/>
                                <w:sz w:val="24"/>
                                <w:szCs w:val="24"/>
                                <w:lang w:eastAsia="ru-RU"/>
                              </w:rPr>
                              <m:t>x</m:t>
                            </m:r>
                            <w:proofErr w:type="spellEnd"/>
                          </m:e>
                          <m:sub>
                            <w:proofErr w:type="spellStart"/>
                            <m:r>
                              <m:rPr>
                                <m:nor/>
                              </m:rPr>
                              <w:rPr>
                                <w:rFonts w:ascii="Times New Roman" w:eastAsia="Times New Roman" w:hAnsi="Times New Roman" w:cs="Times New Roman"/>
                                <w:sz w:val="24"/>
                                <w:szCs w:val="24"/>
                                <w:lang w:eastAsia="ru-RU"/>
                              </w:rPr>
                              <m:t>i</m:t>
                            </m:r>
                            <w:proofErr w:type="spellEnd"/>
                          </m:sub>
                        </m:sSub>
                        <m:r>
                          <m:rPr>
                            <m:nor/>
                          </m:rPr>
                          <w:rPr>
                            <w:rFonts w:ascii="Times New Roman"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w:proofErr w:type="spellStart"/>
                            <m:r>
                              <m:rPr>
                                <m:nor/>
                              </m:rPr>
                              <w:rPr>
                                <w:rFonts w:ascii="Times New Roman" w:eastAsia="Times New Roman" w:hAnsi="Times New Roman" w:cs="Times New Roman"/>
                                <w:sz w:val="24"/>
                                <w:szCs w:val="24"/>
                                <w:lang w:eastAsia="ru-RU"/>
                              </w:rPr>
                              <m:t>x</m:t>
                            </m:r>
                            <w:proofErr w:type="spellEnd"/>
                          </m:e>
                          <m:sub>
                            <m:r>
                              <m:rPr>
                                <m:nor/>
                              </m:rPr>
                              <w:rPr>
                                <w:rFonts w:ascii="Times New Roman" w:eastAsia="Times New Roman" w:hAnsi="Times New Roman" w:cs="Times New Roman"/>
                                <w:sz w:val="24"/>
                                <w:szCs w:val="24"/>
                                <w:lang w:eastAsia="ru-RU"/>
                              </w:rPr>
                              <m:t>ср</m:t>
                            </m:r>
                          </m:sub>
                        </m:sSub>
                        <m:r>
                          <m:rPr>
                            <m:nor/>
                          </m:rPr>
                          <w:rPr>
                            <w:rFonts w:ascii="Times New Roman" w:eastAsia="Times New Roman" w:hAnsi="Times New Roman" w:cs="Times New Roman"/>
                            <w:sz w:val="24"/>
                            <w:szCs w:val="24"/>
                            <w:lang w:eastAsia="ru-RU"/>
                          </w:rPr>
                          <m:t>)</m:t>
                        </m:r>
                      </m:e>
                      <m:sup>
                        <m:r>
                          <m:rPr>
                            <m:nor/>
                          </m:rPr>
                          <w:rPr>
                            <w:rFonts w:ascii="Times New Roman" w:eastAsia="Times New Roman" w:hAnsi="Times New Roman" w:cs="Times New Roman"/>
                            <w:sz w:val="24"/>
                            <w:szCs w:val="24"/>
                            <w:lang w:eastAsia="ru-RU"/>
                          </w:rPr>
                          <m:t>2</m:t>
                        </m:r>
                      </m:sup>
                    </m:sSup>
                  </m:e>
                </m:nary>
              </m:num>
              <m:den>
                <m:r>
                  <m:rPr>
                    <m:nor/>
                  </m:rPr>
                  <w:rPr>
                    <w:rFonts w:ascii="Times New Roman" w:eastAsia="Times New Roman" w:hAnsi="Times New Roman" w:cs="Times New Roman"/>
                    <w:sz w:val="24"/>
                    <w:szCs w:val="24"/>
                    <w:lang w:eastAsia="ru-RU"/>
                  </w:rPr>
                  <m:t>n-1</m:t>
                </m:r>
              </m:den>
            </m:f>
          </m:e>
        </m:rad>
      </m:oMath>
      <w:r w:rsidRPr="00E92D95">
        <w:rPr>
          <w:rFonts w:ascii="Times New Roman" w:eastAsia="Times New Roman" w:hAnsi="Times New Roman" w:cs="Times New Roman"/>
          <w:sz w:val="24"/>
          <w:szCs w:val="24"/>
          <w:lang w:eastAsia="ru-RU"/>
        </w:rPr>
        <w:tab/>
        <w:t>(3)</w:t>
      </w:r>
    </w:p>
    <w:p w:rsidR="00E92D95" w:rsidRDefault="00E92D95" w:rsidP="00E92D95">
      <w:pPr>
        <w:shd w:val="clear" w:color="auto" w:fill="FFFFFF"/>
        <w:spacing w:after="0" w:line="240" w:lineRule="auto"/>
        <w:rPr>
          <w:rFonts w:ascii="Times New Roman" w:eastAsia="Times New Roman" w:hAnsi="Times New Roman" w:cs="Times New Roman"/>
          <w:sz w:val="24"/>
          <w:szCs w:val="24"/>
          <w:lang w:eastAsia="ru-RU"/>
        </w:rPr>
      </w:pPr>
    </w:p>
    <w:p w:rsidR="00E92D95" w:rsidRPr="00E92D95" w:rsidRDefault="00E92D95" w:rsidP="00E92D95">
      <w:pPr>
        <w:shd w:val="clear" w:color="auto" w:fill="FFFFFF"/>
        <w:spacing w:after="0" w:line="240" w:lineRule="auto"/>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аблица 2</w:t>
      </w:r>
      <w:r w:rsidRPr="00E92D95">
        <w:rPr>
          <w:rFonts w:ascii="Times New Roman" w:eastAsia="Times New Roman" w:hAnsi="Times New Roman" w:cs="Times New Roman"/>
          <w:sz w:val="24"/>
          <w:szCs w:val="24"/>
          <w:lang w:eastAsia="ru-RU"/>
        </w:rPr>
        <w:t>. Зависимость среднеквадратичного отклонения от входного напряжения</w:t>
      </w:r>
    </w:p>
    <w:tbl>
      <w:tblPr>
        <w:tblStyle w:val="a6"/>
        <w:tblW w:w="5000" w:type="pct"/>
        <w:tblLook w:val="04A0"/>
      </w:tblPr>
      <w:tblGrid>
        <w:gridCol w:w="4209"/>
        <w:gridCol w:w="5191"/>
      </w:tblGrid>
      <w:tr w:rsidR="00E92D95" w:rsidTr="00E92D95">
        <w:trPr>
          <w:trHeight w:val="170"/>
        </w:trPr>
        <w:tc>
          <w:tcPr>
            <w:tcW w:w="2239" w:type="pct"/>
          </w:tcPr>
          <w:p w:rsidR="00E92D95" w:rsidRDefault="00E92D95" w:rsidP="00536C63">
            <w:pPr>
              <w:jc w:val="center"/>
              <w:rPr>
                <w:sz w:val="24"/>
                <w:szCs w:val="24"/>
              </w:rPr>
            </w:pPr>
            <w:r>
              <w:rPr>
                <w:sz w:val="24"/>
                <w:szCs w:val="24"/>
              </w:rPr>
              <w:t xml:space="preserve">Входное напряжение, </w:t>
            </w:r>
            <w:proofErr w:type="gramStart"/>
            <w:r>
              <w:rPr>
                <w:sz w:val="24"/>
                <w:szCs w:val="24"/>
              </w:rPr>
              <w:t>В</w:t>
            </w:r>
            <w:proofErr w:type="gramEnd"/>
          </w:p>
        </w:tc>
        <w:tc>
          <w:tcPr>
            <w:tcW w:w="2761" w:type="pct"/>
          </w:tcPr>
          <w:p w:rsidR="00E92D95" w:rsidRDefault="00E92D95" w:rsidP="00536C63">
            <w:pPr>
              <w:jc w:val="center"/>
              <w:rPr>
                <w:sz w:val="24"/>
                <w:szCs w:val="24"/>
              </w:rPr>
            </w:pPr>
            <w:r>
              <w:rPr>
                <w:sz w:val="24"/>
                <w:szCs w:val="24"/>
              </w:rPr>
              <w:t xml:space="preserve">Среднеквадратичное отклонение, </w:t>
            </w:r>
            <w:proofErr w:type="gramStart"/>
            <w:r>
              <w:rPr>
                <w:sz w:val="24"/>
                <w:szCs w:val="24"/>
              </w:rPr>
              <w:t>В</w:t>
            </w:r>
            <w:proofErr w:type="gramEnd"/>
          </w:p>
        </w:tc>
      </w:tr>
      <w:tr w:rsidR="00E92D95" w:rsidTr="00E92D95">
        <w:trPr>
          <w:trHeight w:val="170"/>
        </w:trPr>
        <w:tc>
          <w:tcPr>
            <w:tcW w:w="2239" w:type="pct"/>
          </w:tcPr>
          <w:p w:rsidR="00E92D95" w:rsidRDefault="00E92D95" w:rsidP="00536C63">
            <w:pPr>
              <w:jc w:val="center"/>
              <w:rPr>
                <w:sz w:val="24"/>
                <w:szCs w:val="24"/>
              </w:rPr>
            </w:pPr>
            <w:r>
              <w:rPr>
                <w:sz w:val="24"/>
                <w:szCs w:val="24"/>
              </w:rPr>
              <w:t>170</w:t>
            </w:r>
          </w:p>
        </w:tc>
        <w:tc>
          <w:tcPr>
            <w:tcW w:w="2761" w:type="pct"/>
          </w:tcPr>
          <w:p w:rsidR="00E92D95" w:rsidRDefault="00E92D95" w:rsidP="00536C63">
            <w:pPr>
              <w:jc w:val="center"/>
              <w:rPr>
                <w:sz w:val="24"/>
                <w:szCs w:val="24"/>
              </w:rPr>
            </w:pPr>
            <w:r>
              <w:rPr>
                <w:sz w:val="24"/>
                <w:szCs w:val="24"/>
              </w:rPr>
              <w:t>9,68</w:t>
            </w:r>
          </w:p>
        </w:tc>
      </w:tr>
      <w:tr w:rsidR="00E92D95" w:rsidTr="00E92D95">
        <w:trPr>
          <w:trHeight w:val="170"/>
        </w:trPr>
        <w:tc>
          <w:tcPr>
            <w:tcW w:w="2239" w:type="pct"/>
          </w:tcPr>
          <w:p w:rsidR="00E92D95" w:rsidRDefault="00E92D95" w:rsidP="00536C63">
            <w:pPr>
              <w:jc w:val="center"/>
              <w:rPr>
                <w:sz w:val="24"/>
                <w:szCs w:val="24"/>
              </w:rPr>
            </w:pPr>
            <w:r>
              <w:rPr>
                <w:sz w:val="24"/>
                <w:szCs w:val="24"/>
              </w:rPr>
              <w:t>180</w:t>
            </w:r>
          </w:p>
        </w:tc>
        <w:tc>
          <w:tcPr>
            <w:tcW w:w="2761" w:type="pct"/>
          </w:tcPr>
          <w:p w:rsidR="00E92D95" w:rsidRDefault="00E92D95" w:rsidP="00536C63">
            <w:pPr>
              <w:jc w:val="center"/>
              <w:rPr>
                <w:sz w:val="24"/>
                <w:szCs w:val="24"/>
              </w:rPr>
            </w:pPr>
            <w:r>
              <w:rPr>
                <w:sz w:val="24"/>
                <w:szCs w:val="24"/>
              </w:rPr>
              <w:t>6,84</w:t>
            </w:r>
          </w:p>
        </w:tc>
      </w:tr>
      <w:tr w:rsidR="00E92D95" w:rsidTr="00E92D95">
        <w:trPr>
          <w:trHeight w:val="170"/>
        </w:trPr>
        <w:tc>
          <w:tcPr>
            <w:tcW w:w="2239" w:type="pct"/>
          </w:tcPr>
          <w:p w:rsidR="00E92D95" w:rsidRDefault="00E92D95" w:rsidP="00536C63">
            <w:pPr>
              <w:jc w:val="center"/>
              <w:rPr>
                <w:sz w:val="24"/>
                <w:szCs w:val="24"/>
              </w:rPr>
            </w:pPr>
            <w:r>
              <w:rPr>
                <w:sz w:val="24"/>
                <w:szCs w:val="24"/>
              </w:rPr>
              <w:t>190</w:t>
            </w:r>
          </w:p>
        </w:tc>
        <w:tc>
          <w:tcPr>
            <w:tcW w:w="2761" w:type="pct"/>
          </w:tcPr>
          <w:p w:rsidR="00E92D95" w:rsidRDefault="00E92D95" w:rsidP="00536C63">
            <w:pPr>
              <w:jc w:val="center"/>
              <w:rPr>
                <w:sz w:val="24"/>
                <w:szCs w:val="24"/>
              </w:rPr>
            </w:pPr>
            <w:r>
              <w:rPr>
                <w:sz w:val="24"/>
                <w:szCs w:val="24"/>
              </w:rPr>
              <w:t>4,27</w:t>
            </w:r>
          </w:p>
        </w:tc>
      </w:tr>
      <w:tr w:rsidR="00E92D95" w:rsidTr="00E92D95">
        <w:trPr>
          <w:trHeight w:val="170"/>
        </w:trPr>
        <w:tc>
          <w:tcPr>
            <w:tcW w:w="2239" w:type="pct"/>
          </w:tcPr>
          <w:p w:rsidR="00E92D95" w:rsidRDefault="00E92D95" w:rsidP="00536C63">
            <w:pPr>
              <w:jc w:val="center"/>
              <w:rPr>
                <w:sz w:val="24"/>
                <w:szCs w:val="24"/>
              </w:rPr>
            </w:pPr>
            <w:r>
              <w:rPr>
                <w:sz w:val="24"/>
                <w:szCs w:val="24"/>
              </w:rPr>
              <w:t>200</w:t>
            </w:r>
          </w:p>
        </w:tc>
        <w:tc>
          <w:tcPr>
            <w:tcW w:w="2761" w:type="pct"/>
          </w:tcPr>
          <w:p w:rsidR="00E92D95" w:rsidRDefault="00E92D95" w:rsidP="00536C63">
            <w:pPr>
              <w:jc w:val="center"/>
              <w:rPr>
                <w:sz w:val="24"/>
                <w:szCs w:val="24"/>
              </w:rPr>
            </w:pPr>
            <w:r>
              <w:rPr>
                <w:sz w:val="24"/>
                <w:szCs w:val="24"/>
              </w:rPr>
              <w:t>1,50</w:t>
            </w:r>
          </w:p>
        </w:tc>
      </w:tr>
      <w:tr w:rsidR="00E92D95" w:rsidTr="00E92D95">
        <w:trPr>
          <w:trHeight w:val="170"/>
        </w:trPr>
        <w:tc>
          <w:tcPr>
            <w:tcW w:w="2239" w:type="pct"/>
          </w:tcPr>
          <w:p w:rsidR="00E92D95" w:rsidRDefault="00E92D95" w:rsidP="00536C63">
            <w:pPr>
              <w:jc w:val="center"/>
              <w:rPr>
                <w:sz w:val="24"/>
                <w:szCs w:val="24"/>
              </w:rPr>
            </w:pPr>
            <w:r>
              <w:rPr>
                <w:sz w:val="24"/>
                <w:szCs w:val="24"/>
              </w:rPr>
              <w:t>210</w:t>
            </w:r>
          </w:p>
        </w:tc>
        <w:tc>
          <w:tcPr>
            <w:tcW w:w="2761" w:type="pct"/>
          </w:tcPr>
          <w:p w:rsidR="00E92D95" w:rsidRDefault="00E92D95" w:rsidP="00536C63">
            <w:pPr>
              <w:jc w:val="center"/>
              <w:rPr>
                <w:sz w:val="24"/>
                <w:szCs w:val="24"/>
              </w:rPr>
            </w:pPr>
            <w:r>
              <w:rPr>
                <w:sz w:val="24"/>
                <w:szCs w:val="24"/>
              </w:rPr>
              <w:t>2,59</w:t>
            </w:r>
          </w:p>
        </w:tc>
      </w:tr>
      <w:tr w:rsidR="00E92D95" w:rsidTr="00E92D95">
        <w:trPr>
          <w:trHeight w:val="170"/>
        </w:trPr>
        <w:tc>
          <w:tcPr>
            <w:tcW w:w="2239" w:type="pct"/>
          </w:tcPr>
          <w:p w:rsidR="00E92D95" w:rsidRDefault="00E92D95" w:rsidP="00536C63">
            <w:pPr>
              <w:jc w:val="center"/>
              <w:rPr>
                <w:sz w:val="24"/>
                <w:szCs w:val="24"/>
              </w:rPr>
            </w:pPr>
            <w:r>
              <w:rPr>
                <w:sz w:val="24"/>
                <w:szCs w:val="24"/>
              </w:rPr>
              <w:t>220</w:t>
            </w:r>
          </w:p>
        </w:tc>
        <w:tc>
          <w:tcPr>
            <w:tcW w:w="2761" w:type="pct"/>
          </w:tcPr>
          <w:p w:rsidR="00E92D95" w:rsidRDefault="00E92D95" w:rsidP="00536C63">
            <w:pPr>
              <w:jc w:val="center"/>
              <w:rPr>
                <w:sz w:val="24"/>
                <w:szCs w:val="24"/>
              </w:rPr>
            </w:pPr>
            <w:r>
              <w:rPr>
                <w:sz w:val="24"/>
                <w:szCs w:val="24"/>
              </w:rPr>
              <w:t>5,50</w:t>
            </w:r>
          </w:p>
        </w:tc>
      </w:tr>
      <w:tr w:rsidR="00E92D95" w:rsidTr="00E92D95">
        <w:trPr>
          <w:trHeight w:val="170"/>
        </w:trPr>
        <w:tc>
          <w:tcPr>
            <w:tcW w:w="2239" w:type="pct"/>
          </w:tcPr>
          <w:p w:rsidR="00E92D95" w:rsidRDefault="00E92D95" w:rsidP="00536C63">
            <w:pPr>
              <w:jc w:val="center"/>
              <w:rPr>
                <w:sz w:val="24"/>
                <w:szCs w:val="24"/>
              </w:rPr>
            </w:pPr>
            <w:r>
              <w:rPr>
                <w:sz w:val="24"/>
                <w:szCs w:val="24"/>
              </w:rPr>
              <w:t>230</w:t>
            </w:r>
          </w:p>
        </w:tc>
        <w:tc>
          <w:tcPr>
            <w:tcW w:w="2761" w:type="pct"/>
          </w:tcPr>
          <w:p w:rsidR="00E92D95" w:rsidRDefault="00E92D95" w:rsidP="00536C63">
            <w:pPr>
              <w:jc w:val="center"/>
              <w:rPr>
                <w:sz w:val="24"/>
                <w:szCs w:val="24"/>
              </w:rPr>
            </w:pPr>
            <w:r>
              <w:rPr>
                <w:sz w:val="24"/>
                <w:szCs w:val="24"/>
              </w:rPr>
              <w:t>7,73</w:t>
            </w:r>
          </w:p>
        </w:tc>
      </w:tr>
    </w:tbl>
    <w:p w:rsid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p>
    <w:p w:rsidR="00E92D95" w:rsidRP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lastRenderedPageBreak/>
        <w:t>Видно, что при отдалении от 200</w:t>
      </w:r>
      <w:proofErr w:type="gramStart"/>
      <w:r w:rsidRPr="00E92D95">
        <w:rPr>
          <w:rFonts w:ascii="Times New Roman" w:eastAsia="Times New Roman" w:hAnsi="Times New Roman" w:cs="Times New Roman"/>
          <w:sz w:val="24"/>
          <w:szCs w:val="24"/>
          <w:lang w:eastAsia="ru-RU"/>
        </w:rPr>
        <w:t xml:space="preserve"> В</w:t>
      </w:r>
      <w:proofErr w:type="gramEnd"/>
      <w:r w:rsidRPr="00E92D95">
        <w:rPr>
          <w:rFonts w:ascii="Times New Roman" w:eastAsia="Times New Roman" w:hAnsi="Times New Roman" w:cs="Times New Roman"/>
          <w:sz w:val="24"/>
          <w:szCs w:val="24"/>
          <w:lang w:eastAsia="ru-RU"/>
        </w:rPr>
        <w:t xml:space="preserve"> увеличивается отклонение от измеряемого напряжения, это связано с помехами, не смотря на наличие цифрового фильтра, измерения становятся менее точными. Исходя из всего вышеперечисленного, можно прийти к выводу, что модуль ZMPT101B предназначен для обнаружения отклонений от заданного значения напряжения. Так как при пуске двигателя возникает значительное снижение напряжения, оно будет определено с большой погрешностью, из-за этого не получится определить, успешно ли запустится двигатель.</w:t>
      </w:r>
    </w:p>
    <w:p w:rsid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Для уменьшения погрешностей необходимо выполнить замену модуля ZMPT101B на делитель напряжения, который не имеет фазовой погрешности, так как в нём отсутствует трансформатор, также который является более простым, не имея в своей конструкции операционных усилителей. Отно</w:t>
      </w:r>
      <w:r>
        <w:rPr>
          <w:rFonts w:ascii="Times New Roman" w:eastAsia="Times New Roman" w:hAnsi="Times New Roman" w:cs="Times New Roman"/>
          <w:sz w:val="24"/>
          <w:szCs w:val="24"/>
          <w:lang w:eastAsia="ru-RU"/>
        </w:rPr>
        <w:t xml:space="preserve">шение сопротивлений резисторов </w:t>
      </w:r>
      <w:r w:rsidRPr="00E92D95">
        <w:rPr>
          <w:rFonts w:ascii="Times New Roman" w:eastAsia="Times New Roman" w:hAnsi="Times New Roman" w:cs="Times New Roman"/>
          <w:sz w:val="24"/>
          <w:szCs w:val="24"/>
          <w:lang w:eastAsia="ru-RU"/>
        </w:rPr>
        <w:t>R</w:t>
      </w:r>
      <w:r w:rsidRPr="00E92D95">
        <w:rPr>
          <w:rFonts w:ascii="Times New Roman" w:eastAsia="Times New Roman" w:hAnsi="Times New Roman" w:cs="Times New Roman"/>
          <w:sz w:val="24"/>
          <w:szCs w:val="24"/>
          <w:vertAlign w:val="subscript"/>
          <w:lang w:eastAsia="ru-RU"/>
        </w:rPr>
        <w:t>1</w:t>
      </w:r>
      <w:r w:rsidRPr="00E92D95">
        <w:rPr>
          <w:rFonts w:ascii="Times New Roman" w:eastAsia="Times New Roman" w:hAnsi="Times New Roman" w:cs="Times New Roman"/>
          <w:sz w:val="24"/>
          <w:szCs w:val="24"/>
          <w:lang w:eastAsia="ru-RU"/>
        </w:rPr>
        <w:t>+R</w:t>
      </w:r>
      <w:r w:rsidRPr="00E92D95">
        <w:rPr>
          <w:rFonts w:ascii="Times New Roman" w:eastAsia="Times New Roman" w:hAnsi="Times New Roman" w:cs="Times New Roman"/>
          <w:sz w:val="24"/>
          <w:szCs w:val="24"/>
          <w:vertAlign w:val="subscript"/>
          <w:lang w:eastAsia="ru-RU"/>
        </w:rPr>
        <w:t>2</w:t>
      </w:r>
      <w:r w:rsidRPr="00E92D95">
        <w:rPr>
          <w:rFonts w:ascii="Times New Roman" w:eastAsia="Times New Roman" w:hAnsi="Times New Roman" w:cs="Times New Roman"/>
          <w:sz w:val="24"/>
          <w:szCs w:val="24"/>
          <w:lang w:eastAsia="ru-RU"/>
        </w:rPr>
        <w:t xml:space="preserve"> и R</w:t>
      </w:r>
      <w:r w:rsidRPr="00E92D95">
        <w:rPr>
          <w:rFonts w:ascii="Times New Roman" w:eastAsia="Times New Roman" w:hAnsi="Times New Roman" w:cs="Times New Roman"/>
          <w:sz w:val="24"/>
          <w:szCs w:val="24"/>
          <w:vertAlign w:val="subscript"/>
          <w:lang w:eastAsia="ru-RU"/>
        </w:rPr>
        <w:t>3</w:t>
      </w:r>
      <w:r w:rsidRPr="00E92D95">
        <w:rPr>
          <w:rFonts w:ascii="Times New Roman" w:eastAsia="Times New Roman" w:hAnsi="Times New Roman" w:cs="Times New Roman"/>
          <w:sz w:val="24"/>
          <w:szCs w:val="24"/>
          <w:lang w:eastAsia="ru-RU"/>
        </w:rPr>
        <w:t xml:space="preserve"> равно 90, чтобы при подаче максимально допустимого напряжения на вход, равного 455</w:t>
      </w:r>
      <w:proofErr w:type="gramStart"/>
      <w:r w:rsidRPr="00E92D95">
        <w:rPr>
          <w:rFonts w:ascii="Times New Roman" w:eastAsia="Times New Roman" w:hAnsi="Times New Roman" w:cs="Times New Roman"/>
          <w:sz w:val="24"/>
          <w:szCs w:val="24"/>
          <w:lang w:eastAsia="ru-RU"/>
        </w:rPr>
        <w:t xml:space="preserve"> В</w:t>
      </w:r>
      <w:proofErr w:type="gramEnd"/>
      <w:r w:rsidRPr="00E92D95">
        <w:rPr>
          <w:rFonts w:ascii="Times New Roman" w:eastAsia="Times New Roman" w:hAnsi="Times New Roman" w:cs="Times New Roman"/>
          <w:sz w:val="24"/>
          <w:szCs w:val="24"/>
          <w:lang w:eastAsia="ru-RU"/>
        </w:rPr>
        <w:t>, на резисторе R</w:t>
      </w:r>
      <w:r w:rsidRPr="00E92D95">
        <w:rPr>
          <w:rFonts w:ascii="Times New Roman" w:eastAsia="Times New Roman" w:hAnsi="Times New Roman" w:cs="Times New Roman"/>
          <w:sz w:val="24"/>
          <w:szCs w:val="24"/>
          <w:vertAlign w:val="subscript"/>
          <w:lang w:eastAsia="ru-RU"/>
        </w:rPr>
        <w:t>3</w:t>
      </w:r>
      <w:r w:rsidRPr="00E92D95">
        <w:rPr>
          <w:rFonts w:ascii="Times New Roman" w:eastAsia="Times New Roman" w:hAnsi="Times New Roman" w:cs="Times New Roman"/>
          <w:sz w:val="24"/>
          <w:szCs w:val="24"/>
          <w:lang w:eastAsia="ru-RU"/>
        </w:rPr>
        <w:t xml:space="preserve"> напряжение равнялось 5 В, так как на аналоговые входы платы запрещена подача больше 5 В. В соответствии с ГОСТ 32144 отклонение действующего значения напряжения от 220 В не может превышать 10%, поэтому мгновенное значение напряжения в сети не может быть больше 342</w:t>
      </w:r>
      <w:proofErr w:type="gramStart"/>
      <w:r w:rsidRPr="00E92D95">
        <w:rPr>
          <w:rFonts w:ascii="Times New Roman" w:eastAsia="Times New Roman" w:hAnsi="Times New Roman" w:cs="Times New Roman"/>
          <w:sz w:val="24"/>
          <w:szCs w:val="24"/>
          <w:lang w:eastAsia="ru-RU"/>
        </w:rPr>
        <w:t xml:space="preserve"> В</w:t>
      </w:r>
      <w:proofErr w:type="gramEnd"/>
      <w:r w:rsidRPr="00E92D95">
        <w:rPr>
          <w:rFonts w:ascii="Times New Roman" w:eastAsia="Times New Roman" w:hAnsi="Times New Roman" w:cs="Times New Roman"/>
          <w:sz w:val="24"/>
          <w:szCs w:val="24"/>
          <w:lang w:eastAsia="ru-RU"/>
        </w:rPr>
        <w:t>, 455 В было взято для обеспечения безопасности платы, если произойдёт долговременный скачок напряжения в результате аварийной ситуации в сети. Схема делителя напряжения представлена на рисунке 3.</w:t>
      </w:r>
    </w:p>
    <w:p w:rsid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p>
    <w:p w:rsidR="00E92D95" w:rsidRPr="00E92D95" w:rsidRDefault="00E92D95" w:rsidP="00E92D95">
      <w:pPr>
        <w:shd w:val="clear" w:color="auto" w:fill="FFFFFF"/>
        <w:tabs>
          <w:tab w:val="left" w:pos="709"/>
        </w:tabs>
        <w:spacing w:after="0" w:line="240" w:lineRule="auto"/>
        <w:ind w:firstLine="397"/>
        <w:contextualSpacing/>
        <w:jc w:val="center"/>
        <w:rPr>
          <w:rFonts w:ascii="Times New Roman" w:eastAsia="Times New Roman" w:hAnsi="Times New Roman" w:cs="Times New Roman"/>
          <w:b/>
          <w:sz w:val="24"/>
          <w:szCs w:val="24"/>
          <w:lang w:eastAsia="ru-RU"/>
        </w:rPr>
      </w:pPr>
      <w:r w:rsidRPr="00E92D95">
        <w:rPr>
          <w:rFonts w:ascii="Times New Roman" w:eastAsia="Times New Roman" w:hAnsi="Times New Roman" w:cs="Times New Roman"/>
          <w:b/>
          <w:sz w:val="24"/>
          <w:szCs w:val="24"/>
          <w:lang w:eastAsia="ru-RU"/>
        </w:rPr>
        <w:drawing>
          <wp:inline distT="0" distB="0" distL="0" distR="0">
            <wp:extent cx="3057525" cy="236272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9842" cy="2387697"/>
                    </a:xfrm>
                    <a:prstGeom prst="rect">
                      <a:avLst/>
                    </a:prstGeom>
                    <a:noFill/>
                    <a:ln>
                      <a:noFill/>
                    </a:ln>
                  </pic:spPr>
                </pic:pic>
              </a:graphicData>
            </a:graphic>
          </wp:inline>
        </w:drawing>
      </w:r>
    </w:p>
    <w:p w:rsidR="00E92D95" w:rsidRPr="00E92D95" w:rsidRDefault="00E92D95" w:rsidP="00E92D95">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Рис. </w:t>
      </w:r>
      <w:r>
        <w:rPr>
          <w:rFonts w:ascii="Times New Roman" w:eastAsia="Times New Roman" w:hAnsi="Times New Roman" w:cs="Times New Roman"/>
          <w:sz w:val="24"/>
          <w:szCs w:val="24"/>
          <w:lang w:eastAsia="ru-RU"/>
        </w:rPr>
        <w:t>3</w:t>
      </w:r>
      <w:r w:rsidRPr="00E92D95">
        <w:rPr>
          <w:rFonts w:ascii="Times New Roman" w:eastAsia="Times New Roman" w:hAnsi="Times New Roman" w:cs="Times New Roman"/>
          <w:sz w:val="24"/>
          <w:szCs w:val="24"/>
          <w:lang w:eastAsia="ru-RU"/>
        </w:rPr>
        <w:t xml:space="preserve">. Схема делителя напряжения, смоделированная в программе </w:t>
      </w:r>
      <w:proofErr w:type="spellStart"/>
      <w:r w:rsidRPr="00E92D95">
        <w:rPr>
          <w:rFonts w:ascii="Times New Roman" w:eastAsia="Times New Roman" w:hAnsi="Times New Roman" w:cs="Times New Roman"/>
          <w:sz w:val="24"/>
          <w:szCs w:val="24"/>
          <w:lang w:eastAsia="ru-RU"/>
        </w:rPr>
        <w:t>Simulink</w:t>
      </w:r>
      <w:proofErr w:type="spellEnd"/>
    </w:p>
    <w:p w:rsid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p>
    <w:p w:rsidR="00E92D95" w:rsidRP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В схеме присутствует варистор, который предназначен для защиты от кратковременных скачков напряжения. Предохранитель введён в схему для размыкания цепи в случае выхода из строя варистора.</w:t>
      </w:r>
    </w:p>
    <w:p w:rsidR="00E92D95" w:rsidRP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В данной работе разработана система измерения режимных параметров узла нагрузки, состоящая из </w:t>
      </w:r>
      <w:proofErr w:type="spellStart"/>
      <w:r w:rsidRPr="00E92D95">
        <w:rPr>
          <w:rFonts w:ascii="Times New Roman" w:eastAsia="Times New Roman" w:hAnsi="Times New Roman" w:cs="Times New Roman"/>
          <w:sz w:val="24"/>
          <w:szCs w:val="24"/>
          <w:lang w:eastAsia="ru-RU"/>
        </w:rPr>
        <w:t>Arduino</w:t>
      </w:r>
      <w:proofErr w:type="spellEnd"/>
      <w:r w:rsidRPr="00E92D95">
        <w:rPr>
          <w:rFonts w:ascii="Times New Roman" w:eastAsia="Times New Roman" w:hAnsi="Times New Roman" w:cs="Times New Roman"/>
          <w:sz w:val="24"/>
          <w:szCs w:val="24"/>
          <w:lang w:eastAsia="ru-RU"/>
        </w:rPr>
        <w:t xml:space="preserve"> </w:t>
      </w:r>
      <w:proofErr w:type="spellStart"/>
      <w:r w:rsidRPr="00E92D95">
        <w:rPr>
          <w:rFonts w:ascii="Times New Roman" w:eastAsia="Times New Roman" w:hAnsi="Times New Roman" w:cs="Times New Roman"/>
          <w:sz w:val="24"/>
          <w:szCs w:val="24"/>
          <w:lang w:eastAsia="ru-RU"/>
        </w:rPr>
        <w:t>Uno</w:t>
      </w:r>
      <w:proofErr w:type="spellEnd"/>
      <w:r w:rsidRPr="00E92D95">
        <w:rPr>
          <w:rFonts w:ascii="Times New Roman" w:eastAsia="Times New Roman" w:hAnsi="Times New Roman" w:cs="Times New Roman"/>
          <w:sz w:val="24"/>
          <w:szCs w:val="24"/>
          <w:lang w:eastAsia="ru-RU"/>
        </w:rPr>
        <w:t xml:space="preserve"> и модуля для измерения напряжения ZMPT101B. В результате измерений было определено, что данные, полученные с модуля, не являются точными, в </w:t>
      </w:r>
      <w:proofErr w:type="gramStart"/>
      <w:r w:rsidRPr="00E92D95">
        <w:rPr>
          <w:rFonts w:ascii="Times New Roman" w:eastAsia="Times New Roman" w:hAnsi="Times New Roman" w:cs="Times New Roman"/>
          <w:sz w:val="24"/>
          <w:szCs w:val="24"/>
          <w:lang w:eastAsia="ru-RU"/>
        </w:rPr>
        <w:t>связи</w:t>
      </w:r>
      <w:proofErr w:type="gramEnd"/>
      <w:r w:rsidRPr="00E92D95">
        <w:rPr>
          <w:rFonts w:ascii="Times New Roman" w:eastAsia="Times New Roman" w:hAnsi="Times New Roman" w:cs="Times New Roman"/>
          <w:sz w:val="24"/>
          <w:szCs w:val="24"/>
          <w:lang w:eastAsia="ru-RU"/>
        </w:rPr>
        <w:t xml:space="preserve"> с чем данный модуль будет заменён на делитель напряжения.</w:t>
      </w:r>
    </w:p>
    <w:p w:rsidR="00E92D95" w:rsidRPr="00E92D95" w:rsidRDefault="00E92D95" w:rsidP="00E92D95">
      <w:pPr>
        <w:shd w:val="clear" w:color="auto" w:fill="FFFFFF"/>
        <w:tabs>
          <w:tab w:val="center" w:pos="4536"/>
          <w:tab w:val="right" w:pos="9184"/>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В дальнейшем система измерения будет доработана путём замены ZMPT101B на делитель напряжения, будет написан алгоритм, позволяющий получить действующее значение напряжения с наибольшей точностью по формуле (2), что позволит реализовать устройство контроля работы двигательной нагрузкой.</w:t>
      </w:r>
    </w:p>
    <w:p w:rsidR="00BD455C" w:rsidRPr="00E92D95" w:rsidRDefault="00BD455C" w:rsidP="005F2B12">
      <w:pPr>
        <w:shd w:val="clear" w:color="auto" w:fill="FFFFFF"/>
        <w:tabs>
          <w:tab w:val="left" w:pos="709"/>
        </w:tabs>
        <w:spacing w:after="0" w:line="240" w:lineRule="auto"/>
        <w:ind w:firstLine="397"/>
        <w:contextualSpacing/>
        <w:jc w:val="center"/>
        <w:rPr>
          <w:rFonts w:ascii="Times New Roman" w:eastAsia="Times New Roman" w:hAnsi="Times New Roman" w:cs="Times New Roman"/>
          <w:sz w:val="24"/>
          <w:szCs w:val="24"/>
          <w:lang w:eastAsia="ru-RU"/>
        </w:rPr>
      </w:pPr>
      <w:bookmarkStart w:id="0" w:name="_GoBack"/>
      <w:r w:rsidRPr="00E92D95">
        <w:rPr>
          <w:rFonts w:ascii="Times New Roman" w:eastAsia="Times New Roman" w:hAnsi="Times New Roman" w:cs="Times New Roman"/>
          <w:b/>
          <w:bCs/>
          <w:sz w:val="24"/>
          <w:szCs w:val="24"/>
          <w:lang w:eastAsia="ru-RU"/>
        </w:rPr>
        <w:t>Литература</w:t>
      </w:r>
    </w:p>
    <w:p w:rsidR="00E92D95" w:rsidRPr="00E92D95" w:rsidRDefault="005F2B12"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 xml:space="preserve">1. </w:t>
      </w:r>
      <w:bookmarkEnd w:id="0"/>
      <w:proofErr w:type="spellStart"/>
      <w:proofErr w:type="gramStart"/>
      <w:r w:rsidR="00E92D95" w:rsidRPr="00E92D95">
        <w:rPr>
          <w:rFonts w:ascii="Times New Roman" w:eastAsia="Times New Roman" w:hAnsi="Times New Roman" w:cs="Times New Roman"/>
          <w:sz w:val="24"/>
          <w:szCs w:val="24"/>
          <w:lang w:eastAsia="ru-RU"/>
        </w:rPr>
        <w:t>Иванов-Смоленский</w:t>
      </w:r>
      <w:proofErr w:type="spellEnd"/>
      <w:proofErr w:type="gramEnd"/>
      <w:r w:rsidR="00E92D95" w:rsidRPr="00E92D95">
        <w:rPr>
          <w:rFonts w:ascii="Times New Roman" w:eastAsia="Times New Roman" w:hAnsi="Times New Roman" w:cs="Times New Roman"/>
          <w:sz w:val="24"/>
          <w:szCs w:val="24"/>
          <w:lang w:eastAsia="ru-RU"/>
        </w:rPr>
        <w:t xml:space="preserve"> А.В. Электрические машины. – М.: Высшая школа, 1980. – 890 </w:t>
      </w:r>
      <w:proofErr w:type="gramStart"/>
      <w:r w:rsidR="00E92D95" w:rsidRPr="00E92D95">
        <w:rPr>
          <w:rFonts w:ascii="Times New Roman" w:eastAsia="Times New Roman" w:hAnsi="Times New Roman" w:cs="Times New Roman"/>
          <w:sz w:val="24"/>
          <w:szCs w:val="24"/>
          <w:lang w:eastAsia="ru-RU"/>
        </w:rPr>
        <w:t>с</w:t>
      </w:r>
      <w:proofErr w:type="gramEnd"/>
      <w:r w:rsidR="00E92D95" w:rsidRPr="00E92D95">
        <w:rPr>
          <w:rFonts w:ascii="Times New Roman" w:eastAsia="Times New Roman" w:hAnsi="Times New Roman" w:cs="Times New Roman"/>
          <w:sz w:val="24"/>
          <w:szCs w:val="24"/>
          <w:lang w:eastAsia="ru-RU"/>
        </w:rPr>
        <w:t>.</w:t>
      </w:r>
    </w:p>
    <w:p w:rsidR="00F52805" w:rsidRPr="00E92D95" w:rsidRDefault="00E92D95" w:rsidP="00E92D95">
      <w:pPr>
        <w:shd w:val="clear" w:color="auto" w:fill="FFFFFF"/>
        <w:tabs>
          <w:tab w:val="left" w:pos="709"/>
        </w:tabs>
        <w:spacing w:after="0" w:line="240" w:lineRule="auto"/>
        <w:ind w:firstLine="397"/>
        <w:contextualSpacing/>
        <w:jc w:val="both"/>
        <w:rPr>
          <w:rFonts w:ascii="Times New Roman" w:eastAsia="Times New Roman" w:hAnsi="Times New Roman" w:cs="Times New Roman"/>
          <w:sz w:val="24"/>
          <w:szCs w:val="24"/>
          <w:lang w:eastAsia="ru-RU"/>
        </w:rPr>
      </w:pPr>
      <w:r w:rsidRPr="00E92D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92D95">
        <w:rPr>
          <w:rFonts w:ascii="Times New Roman" w:eastAsia="Times New Roman" w:hAnsi="Times New Roman" w:cs="Times New Roman"/>
          <w:sz w:val="24"/>
          <w:szCs w:val="24"/>
          <w:lang w:eastAsia="ru-RU"/>
        </w:rPr>
        <w:t>Теоретические основы электротехники в примерах и задачах. Ч. 2. Линейные электрические цепи однофазного синусоидального тока: учеб</w:t>
      </w:r>
      <w:proofErr w:type="gramStart"/>
      <w:r w:rsidRPr="00E92D95">
        <w:rPr>
          <w:rFonts w:ascii="Times New Roman" w:eastAsia="Times New Roman" w:hAnsi="Times New Roman" w:cs="Times New Roman"/>
          <w:sz w:val="24"/>
          <w:szCs w:val="24"/>
          <w:lang w:eastAsia="ru-RU"/>
        </w:rPr>
        <w:t>.</w:t>
      </w:r>
      <w:proofErr w:type="gramEnd"/>
      <w:r w:rsidRPr="00E92D95">
        <w:rPr>
          <w:rFonts w:ascii="Times New Roman" w:eastAsia="Times New Roman" w:hAnsi="Times New Roman" w:cs="Times New Roman"/>
          <w:sz w:val="24"/>
          <w:szCs w:val="24"/>
          <w:lang w:eastAsia="ru-RU"/>
        </w:rPr>
        <w:t xml:space="preserve"> </w:t>
      </w:r>
      <w:proofErr w:type="gramStart"/>
      <w:r w:rsidRPr="00E92D95">
        <w:rPr>
          <w:rFonts w:ascii="Times New Roman" w:eastAsia="Times New Roman" w:hAnsi="Times New Roman" w:cs="Times New Roman"/>
          <w:sz w:val="24"/>
          <w:szCs w:val="24"/>
          <w:lang w:eastAsia="ru-RU"/>
        </w:rPr>
        <w:t>п</w:t>
      </w:r>
      <w:proofErr w:type="gramEnd"/>
      <w:r w:rsidRPr="00E92D95">
        <w:rPr>
          <w:rFonts w:ascii="Times New Roman" w:eastAsia="Times New Roman" w:hAnsi="Times New Roman" w:cs="Times New Roman"/>
          <w:sz w:val="24"/>
          <w:szCs w:val="24"/>
          <w:lang w:eastAsia="ru-RU"/>
        </w:rPr>
        <w:t xml:space="preserve">особие / В.Ю. Нейман. – 2-е изд., </w:t>
      </w:r>
      <w:proofErr w:type="spellStart"/>
      <w:r w:rsidRPr="00E92D95">
        <w:rPr>
          <w:rFonts w:ascii="Times New Roman" w:eastAsia="Times New Roman" w:hAnsi="Times New Roman" w:cs="Times New Roman"/>
          <w:sz w:val="24"/>
          <w:szCs w:val="24"/>
          <w:lang w:eastAsia="ru-RU"/>
        </w:rPr>
        <w:t>перераб</w:t>
      </w:r>
      <w:proofErr w:type="spellEnd"/>
      <w:r w:rsidRPr="00E92D95">
        <w:rPr>
          <w:rFonts w:ascii="Times New Roman" w:eastAsia="Times New Roman" w:hAnsi="Times New Roman" w:cs="Times New Roman"/>
          <w:sz w:val="24"/>
          <w:szCs w:val="24"/>
          <w:lang w:eastAsia="ru-RU"/>
        </w:rPr>
        <w:t xml:space="preserve">. и доп. – Новосибирск: Изд-во НГТУ, 2015. – 166 </w:t>
      </w:r>
      <w:proofErr w:type="gramStart"/>
      <w:r w:rsidRPr="00E92D95">
        <w:rPr>
          <w:rFonts w:ascii="Times New Roman" w:eastAsia="Times New Roman" w:hAnsi="Times New Roman" w:cs="Times New Roman"/>
          <w:sz w:val="24"/>
          <w:szCs w:val="24"/>
          <w:lang w:eastAsia="ru-RU"/>
        </w:rPr>
        <w:t>с</w:t>
      </w:r>
      <w:proofErr w:type="gramEnd"/>
      <w:r w:rsidRPr="00E92D95">
        <w:rPr>
          <w:rFonts w:ascii="Times New Roman" w:eastAsia="Times New Roman" w:hAnsi="Times New Roman" w:cs="Times New Roman"/>
          <w:sz w:val="24"/>
          <w:szCs w:val="24"/>
          <w:lang w:eastAsia="ru-RU"/>
        </w:rPr>
        <w:t>.</w:t>
      </w:r>
    </w:p>
    <w:sectPr w:rsidR="00F52805" w:rsidRPr="00E92D95" w:rsidSect="00606F95">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5BA"/>
    <w:multiLevelType w:val="multilevel"/>
    <w:tmpl w:val="DF7E9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D7606"/>
    <w:multiLevelType w:val="multilevel"/>
    <w:tmpl w:val="45EA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84736"/>
    <w:rsid w:val="001247DB"/>
    <w:rsid w:val="001C2BB5"/>
    <w:rsid w:val="0023106D"/>
    <w:rsid w:val="002B7A61"/>
    <w:rsid w:val="002C6E06"/>
    <w:rsid w:val="003D55C5"/>
    <w:rsid w:val="00441509"/>
    <w:rsid w:val="005F2B12"/>
    <w:rsid w:val="00606F95"/>
    <w:rsid w:val="00795D63"/>
    <w:rsid w:val="00832A47"/>
    <w:rsid w:val="008E4985"/>
    <w:rsid w:val="00AC19B5"/>
    <w:rsid w:val="00B4597F"/>
    <w:rsid w:val="00B45C2B"/>
    <w:rsid w:val="00B74959"/>
    <w:rsid w:val="00BB76B9"/>
    <w:rsid w:val="00BD455C"/>
    <w:rsid w:val="00BF26F4"/>
    <w:rsid w:val="00CB568A"/>
    <w:rsid w:val="00D84736"/>
    <w:rsid w:val="00E92D95"/>
    <w:rsid w:val="00F5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B12"/>
    <w:pPr>
      <w:ind w:left="720"/>
      <w:contextualSpacing/>
    </w:pPr>
  </w:style>
  <w:style w:type="paragraph" w:styleId="a4">
    <w:name w:val="Balloon Text"/>
    <w:basedOn w:val="a"/>
    <w:link w:val="a5"/>
    <w:uiPriority w:val="99"/>
    <w:semiHidden/>
    <w:unhideWhenUsed/>
    <w:rsid w:val="00CB5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68A"/>
    <w:rPr>
      <w:rFonts w:ascii="Tahoma" w:hAnsi="Tahoma" w:cs="Tahoma"/>
      <w:sz w:val="16"/>
      <w:szCs w:val="16"/>
    </w:rPr>
  </w:style>
  <w:style w:type="table" w:styleId="a6">
    <w:name w:val="Table Grid"/>
    <w:basedOn w:val="a1"/>
    <w:uiPriority w:val="39"/>
    <w:rsid w:val="00E92D95"/>
    <w:pPr>
      <w:spacing w:after="0" w:line="240" w:lineRule="auto"/>
    </w:pPr>
    <w:rPr>
      <w:rFonts w:ascii="Times New Roman" w:hAnsi="Times New Roman" w:cs="Times New Roman"/>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1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2023-04-17T04:51:00Z</dcterms:created>
  <dcterms:modified xsi:type="dcterms:W3CDTF">2023-04-17T04:59:00Z</dcterms:modified>
</cp:coreProperties>
</file>