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5" w:rsidRPr="00294F25" w:rsidRDefault="00294F25" w:rsidP="00294F25">
      <w:pPr>
        <w:widowControl/>
        <w:suppressAutoHyphens/>
        <w:autoSpaceDN w:val="0"/>
        <w:jc w:val="center"/>
        <w:textAlignment w:val="baseline"/>
        <w:rPr>
          <w:rFonts w:eastAsia="NSimSun"/>
          <w:b/>
          <w:kern w:val="3"/>
          <w:sz w:val="24"/>
          <w:szCs w:val="24"/>
          <w:lang w:bidi="hi-IN"/>
        </w:rPr>
      </w:pPr>
      <w:r w:rsidRPr="00294F25">
        <w:rPr>
          <w:rFonts w:eastAsia="NSimSun"/>
          <w:b/>
          <w:kern w:val="3"/>
          <w:sz w:val="24"/>
          <w:szCs w:val="24"/>
          <w:lang w:bidi="hi-IN"/>
        </w:rPr>
        <w:t>Двигатели использующие альтернативные виды топлива</w:t>
      </w:r>
    </w:p>
    <w:p w:rsidR="00791382" w:rsidRDefault="00791382" w:rsidP="00294F25">
      <w:pPr>
        <w:widowControl/>
        <w:suppressAutoHyphens/>
        <w:autoSpaceDN w:val="0"/>
        <w:jc w:val="center"/>
        <w:textAlignment w:val="baseline"/>
        <w:rPr>
          <w:rFonts w:eastAsia="NSimSun"/>
          <w:b/>
          <w:i/>
          <w:kern w:val="3"/>
          <w:sz w:val="24"/>
          <w:szCs w:val="24"/>
          <w:lang w:bidi="hi-IN"/>
        </w:rPr>
      </w:pPr>
    </w:p>
    <w:p w:rsidR="00791382" w:rsidRDefault="00294F25" w:rsidP="00294F25">
      <w:pPr>
        <w:widowControl/>
        <w:suppressAutoHyphens/>
        <w:autoSpaceDN w:val="0"/>
        <w:jc w:val="center"/>
        <w:textAlignment w:val="baseline"/>
        <w:rPr>
          <w:rFonts w:eastAsia="NSimSun"/>
          <w:b/>
          <w:i/>
          <w:kern w:val="3"/>
          <w:sz w:val="24"/>
          <w:szCs w:val="24"/>
          <w:lang w:bidi="hi-IN"/>
        </w:rPr>
      </w:pPr>
      <w:r>
        <w:rPr>
          <w:rFonts w:eastAsia="NSimSun"/>
          <w:b/>
          <w:i/>
          <w:kern w:val="3"/>
          <w:sz w:val="24"/>
          <w:szCs w:val="24"/>
          <w:lang w:bidi="hi-IN"/>
        </w:rPr>
        <w:t>Левин</w:t>
      </w:r>
      <w:r w:rsidRPr="00294F25">
        <w:rPr>
          <w:rFonts w:eastAsia="Calibri"/>
          <w:b/>
          <w:i/>
          <w:kern w:val="3"/>
          <w:sz w:val="24"/>
          <w:szCs w:val="24"/>
          <w:shd w:val="clear" w:color="auto" w:fill="FFFFFF"/>
          <w:lang w:bidi="hi-IN"/>
        </w:rPr>
        <w:t xml:space="preserve"> </w:t>
      </w:r>
      <w:r>
        <w:rPr>
          <w:rFonts w:eastAsia="NSimSun"/>
          <w:b/>
          <w:i/>
          <w:kern w:val="3"/>
          <w:sz w:val="24"/>
          <w:szCs w:val="24"/>
          <w:lang w:bidi="hi-IN"/>
        </w:rPr>
        <w:t>Э.Т</w:t>
      </w:r>
      <w:r w:rsidRPr="00294F25">
        <w:rPr>
          <w:rFonts w:eastAsia="NSimSun"/>
          <w:b/>
          <w:i/>
          <w:kern w:val="3"/>
          <w:sz w:val="24"/>
          <w:szCs w:val="24"/>
          <w:lang w:bidi="hi-IN"/>
        </w:rPr>
        <w:t>.</w:t>
      </w:r>
    </w:p>
    <w:p w:rsidR="00791382" w:rsidRPr="00791382" w:rsidRDefault="00791382" w:rsidP="00294F25">
      <w:pPr>
        <w:widowControl/>
        <w:suppressAutoHyphens/>
        <w:autoSpaceDN w:val="0"/>
        <w:jc w:val="center"/>
        <w:textAlignment w:val="baseline"/>
        <w:rPr>
          <w:rFonts w:eastAsia="NSimSun"/>
          <w:i/>
          <w:kern w:val="3"/>
          <w:sz w:val="24"/>
          <w:szCs w:val="24"/>
          <w:lang w:bidi="hi-IN"/>
        </w:rPr>
      </w:pPr>
      <w:r w:rsidRPr="00791382">
        <w:rPr>
          <w:rFonts w:eastAsia="NSimSun"/>
          <w:i/>
          <w:kern w:val="3"/>
          <w:sz w:val="24"/>
          <w:szCs w:val="24"/>
          <w:lang w:bidi="hi-IN"/>
        </w:rPr>
        <w:t>студент</w:t>
      </w:r>
    </w:p>
    <w:p w:rsidR="00294F25" w:rsidRPr="00791382" w:rsidRDefault="00791382" w:rsidP="00294F25">
      <w:pPr>
        <w:widowControl/>
        <w:suppressAutoHyphens/>
        <w:autoSpaceDN w:val="0"/>
        <w:jc w:val="center"/>
        <w:textAlignment w:val="baseline"/>
        <w:rPr>
          <w:rFonts w:eastAsia="NSimSun"/>
          <w:i/>
          <w:kern w:val="3"/>
          <w:sz w:val="24"/>
          <w:szCs w:val="24"/>
          <w:lang w:bidi="hi-IN"/>
        </w:rPr>
      </w:pPr>
      <w:r w:rsidRPr="00791382">
        <w:rPr>
          <w:rFonts w:eastAsia="NSimSun"/>
          <w:i/>
          <w:kern w:val="3"/>
          <w:sz w:val="24"/>
          <w:szCs w:val="24"/>
          <w:lang w:bidi="hi-IN"/>
        </w:rPr>
        <w:t xml:space="preserve">Научный руководитель: канд. </w:t>
      </w:r>
      <w:proofErr w:type="spellStart"/>
      <w:r w:rsidRPr="00791382">
        <w:rPr>
          <w:rFonts w:eastAsia="NSimSun"/>
          <w:i/>
          <w:kern w:val="3"/>
          <w:sz w:val="24"/>
          <w:szCs w:val="24"/>
          <w:lang w:bidi="hi-IN"/>
        </w:rPr>
        <w:t>техн</w:t>
      </w:r>
      <w:proofErr w:type="spellEnd"/>
      <w:r w:rsidRPr="00791382">
        <w:rPr>
          <w:rFonts w:eastAsia="NSimSun"/>
          <w:i/>
          <w:kern w:val="3"/>
          <w:sz w:val="24"/>
          <w:szCs w:val="24"/>
          <w:lang w:bidi="hi-IN"/>
        </w:rPr>
        <w:t xml:space="preserve">. наук, </w:t>
      </w:r>
      <w:r w:rsidR="005072F8">
        <w:rPr>
          <w:rFonts w:eastAsia="NSimSun"/>
          <w:i/>
          <w:kern w:val="3"/>
          <w:sz w:val="24"/>
          <w:szCs w:val="24"/>
          <w:lang w:bidi="hi-IN"/>
        </w:rPr>
        <w:t xml:space="preserve">доцент </w:t>
      </w:r>
      <w:bookmarkStart w:id="0" w:name="_GoBack"/>
      <w:bookmarkEnd w:id="0"/>
      <w:r w:rsidR="00294F25" w:rsidRPr="00791382">
        <w:rPr>
          <w:rFonts w:eastAsia="Calibri"/>
          <w:i/>
          <w:kern w:val="3"/>
          <w:sz w:val="24"/>
          <w:szCs w:val="24"/>
          <w:shd w:val="clear" w:color="auto" w:fill="FFFFFF"/>
          <w:lang w:bidi="hi-IN"/>
        </w:rPr>
        <w:t>Леонов А.А.</w:t>
      </w:r>
    </w:p>
    <w:p w:rsidR="00294F25" w:rsidRPr="00294F25" w:rsidRDefault="00294F25" w:rsidP="00294F25">
      <w:pPr>
        <w:widowControl/>
        <w:suppressAutoHyphens/>
        <w:autoSpaceDN w:val="0"/>
        <w:jc w:val="center"/>
        <w:textAlignment w:val="baseline"/>
        <w:rPr>
          <w:rFonts w:eastAsia="Calibri"/>
          <w:i/>
          <w:kern w:val="0"/>
          <w:sz w:val="24"/>
          <w:lang w:eastAsia="en-US"/>
        </w:rPr>
      </w:pPr>
      <w:r w:rsidRPr="00294F25">
        <w:rPr>
          <w:rFonts w:eastAsia="Calibri"/>
          <w:i/>
          <w:kern w:val="3"/>
          <w:sz w:val="24"/>
          <w:szCs w:val="24"/>
          <w:shd w:val="clear" w:color="auto" w:fill="FFFFFF"/>
          <w:lang w:bidi="hi-IN"/>
        </w:rPr>
        <w:t>Кузбасская государственная сельскохозяйственная академия,</w:t>
      </w:r>
      <w:r w:rsidRPr="00294F25">
        <w:rPr>
          <w:rFonts w:ascii="Arial" w:eastAsia="Calibri" w:hAnsi="Arial" w:cs="Arial"/>
          <w:kern w:val="0"/>
          <w:sz w:val="22"/>
          <w:szCs w:val="22"/>
          <w:lang w:eastAsia="en-US"/>
        </w:rPr>
        <w:t xml:space="preserve"> </w:t>
      </w:r>
      <w:r w:rsidRPr="00294F25">
        <w:rPr>
          <w:rFonts w:eastAsia="Calibri"/>
          <w:i/>
          <w:kern w:val="0"/>
          <w:sz w:val="24"/>
          <w:lang w:eastAsia="en-US"/>
        </w:rPr>
        <w:t xml:space="preserve">инженерный факультет, </w:t>
      </w:r>
      <w:r w:rsidR="00791382">
        <w:rPr>
          <w:rFonts w:eastAsia="Calibri"/>
          <w:i/>
          <w:kern w:val="0"/>
          <w:sz w:val="24"/>
          <w:lang w:eastAsia="en-US"/>
        </w:rPr>
        <w:t xml:space="preserve">г. </w:t>
      </w:r>
      <w:r w:rsidRPr="00294F25">
        <w:rPr>
          <w:rFonts w:eastAsia="Calibri"/>
          <w:i/>
          <w:kern w:val="0"/>
          <w:sz w:val="24"/>
          <w:lang w:eastAsia="en-US"/>
        </w:rPr>
        <w:t>Кемерово, Россия</w:t>
      </w:r>
    </w:p>
    <w:p w:rsidR="00294F25" w:rsidRPr="00294F25" w:rsidRDefault="00294F25" w:rsidP="00294F25">
      <w:pPr>
        <w:widowControl/>
        <w:suppressAutoHyphens/>
        <w:autoSpaceDN w:val="0"/>
        <w:jc w:val="center"/>
        <w:textAlignment w:val="baseline"/>
        <w:rPr>
          <w:rFonts w:eastAsia="Calibri"/>
          <w:i/>
          <w:kern w:val="3"/>
          <w:sz w:val="24"/>
          <w:szCs w:val="24"/>
          <w:shd w:val="clear" w:color="auto" w:fill="FFFFFF"/>
          <w:lang w:bidi="hi-IN"/>
        </w:rPr>
      </w:pPr>
      <w:r w:rsidRPr="00294F25">
        <w:rPr>
          <w:rFonts w:eastAsia="Calibri"/>
          <w:i/>
          <w:kern w:val="3"/>
          <w:sz w:val="24"/>
          <w:szCs w:val="24"/>
          <w:shd w:val="clear" w:color="auto" w:fill="FFFFFF"/>
          <w:lang w:val="en-US" w:bidi="hi-IN"/>
        </w:rPr>
        <w:t>E</w:t>
      </w:r>
      <w:r w:rsidRPr="00294F25">
        <w:rPr>
          <w:rFonts w:eastAsia="Calibri"/>
          <w:i/>
          <w:kern w:val="3"/>
          <w:sz w:val="24"/>
          <w:szCs w:val="24"/>
          <w:shd w:val="clear" w:color="auto" w:fill="FFFFFF"/>
          <w:lang w:bidi="hi-IN"/>
        </w:rPr>
        <w:t>-</w:t>
      </w:r>
      <w:r w:rsidRPr="00294F25">
        <w:rPr>
          <w:rFonts w:eastAsia="Calibri"/>
          <w:i/>
          <w:kern w:val="3"/>
          <w:sz w:val="24"/>
          <w:szCs w:val="24"/>
          <w:shd w:val="clear" w:color="auto" w:fill="FFFFFF"/>
          <w:lang w:val="en-US" w:bidi="hi-IN"/>
        </w:rPr>
        <w:t>mail</w:t>
      </w:r>
      <w:r w:rsidRPr="00294F25">
        <w:rPr>
          <w:rFonts w:eastAsia="Calibri"/>
          <w:i/>
          <w:kern w:val="3"/>
          <w:sz w:val="24"/>
          <w:szCs w:val="24"/>
          <w:shd w:val="clear" w:color="auto" w:fill="FFFFFF"/>
          <w:lang w:bidi="hi-IN"/>
        </w:rPr>
        <w:t xml:space="preserve">: </w:t>
      </w:r>
      <w:proofErr w:type="spellStart"/>
      <w:r w:rsidRPr="00294F25">
        <w:rPr>
          <w:rFonts w:eastAsia="Calibri"/>
          <w:i/>
          <w:kern w:val="3"/>
          <w:sz w:val="24"/>
          <w:szCs w:val="24"/>
          <w:shd w:val="clear" w:color="auto" w:fill="FFFFFF"/>
          <w:lang w:val="en-US" w:bidi="hi-IN"/>
        </w:rPr>
        <w:t>tmrm</w:t>
      </w:r>
      <w:proofErr w:type="spellEnd"/>
      <w:r w:rsidRPr="00294F25">
        <w:rPr>
          <w:rFonts w:eastAsia="Calibri"/>
          <w:i/>
          <w:kern w:val="3"/>
          <w:sz w:val="24"/>
          <w:szCs w:val="24"/>
          <w:shd w:val="clear" w:color="auto" w:fill="FFFFFF"/>
          <w:lang w:bidi="hi-IN"/>
        </w:rPr>
        <w:t>@</w:t>
      </w:r>
      <w:proofErr w:type="spellStart"/>
      <w:r w:rsidRPr="00294F25">
        <w:rPr>
          <w:rFonts w:eastAsia="Calibri"/>
          <w:i/>
          <w:kern w:val="3"/>
          <w:sz w:val="24"/>
          <w:szCs w:val="24"/>
          <w:shd w:val="clear" w:color="auto" w:fill="FFFFFF"/>
          <w:lang w:val="en-US" w:bidi="hi-IN"/>
        </w:rPr>
        <w:t>ksai</w:t>
      </w:r>
      <w:proofErr w:type="spellEnd"/>
      <w:r w:rsidRPr="00294F25">
        <w:rPr>
          <w:rFonts w:eastAsia="Calibri"/>
          <w:i/>
          <w:kern w:val="3"/>
          <w:sz w:val="24"/>
          <w:szCs w:val="24"/>
          <w:shd w:val="clear" w:color="auto" w:fill="FFFFFF"/>
          <w:lang w:bidi="hi-IN"/>
        </w:rPr>
        <w:t>.</w:t>
      </w:r>
      <w:proofErr w:type="spellStart"/>
      <w:r w:rsidRPr="00294F25">
        <w:rPr>
          <w:rFonts w:eastAsia="Calibri"/>
          <w:i/>
          <w:kern w:val="3"/>
          <w:sz w:val="24"/>
          <w:szCs w:val="24"/>
          <w:shd w:val="clear" w:color="auto" w:fill="FFFFFF"/>
          <w:lang w:val="en-US" w:bidi="hi-IN"/>
        </w:rPr>
        <w:t>ru</w:t>
      </w:r>
      <w:proofErr w:type="spellEnd"/>
    </w:p>
    <w:p w:rsidR="00294F25" w:rsidRDefault="00294F25" w:rsidP="00B434BB">
      <w:pPr>
        <w:pBdr>
          <w:top w:val="nil"/>
          <w:left w:val="nil"/>
          <w:bottom w:val="nil"/>
          <w:right w:val="nil"/>
          <w:between w:val="nil"/>
        </w:pBdr>
        <w:ind w:firstLine="397"/>
        <w:jc w:val="both"/>
        <w:rPr>
          <w:rFonts w:asciiTheme="minorHAnsi" w:eastAsia="Times New Roman" w:hAnsiTheme="minorHAnsi" w:cstheme="minorHAnsi"/>
          <w:color w:val="212529"/>
          <w:sz w:val="24"/>
          <w:szCs w:val="24"/>
        </w:rPr>
      </w:pPr>
    </w:p>
    <w:p w:rsidR="001B3F0C" w:rsidRDefault="00EA47E0" w:rsidP="00B434BB">
      <w:pPr>
        <w:pBdr>
          <w:top w:val="nil"/>
          <w:left w:val="nil"/>
          <w:bottom w:val="nil"/>
          <w:right w:val="nil"/>
          <w:between w:val="nil"/>
        </w:pBdr>
        <w:ind w:firstLine="397"/>
        <w:jc w:val="both"/>
        <w:rPr>
          <w:rFonts w:asciiTheme="minorHAnsi" w:eastAsia="Times New Roman" w:hAnsiTheme="minorHAnsi" w:cstheme="minorHAnsi"/>
          <w:color w:val="212529"/>
          <w:sz w:val="24"/>
          <w:szCs w:val="24"/>
        </w:rPr>
      </w:pPr>
      <w:r w:rsidRPr="00B434BB">
        <w:rPr>
          <w:rFonts w:asciiTheme="minorHAnsi" w:eastAsia="Times New Roman" w:hAnsiTheme="minorHAnsi" w:cstheme="minorHAnsi"/>
          <w:color w:val="212529"/>
          <w:sz w:val="24"/>
          <w:szCs w:val="24"/>
        </w:rPr>
        <w:t>Ввиду быстро растущей инфраструктуры обеспечивающ</w:t>
      </w:r>
      <w:r w:rsidR="00356CB4">
        <w:rPr>
          <w:rFonts w:asciiTheme="minorHAnsi" w:eastAsia="Times New Roman" w:hAnsiTheme="minorHAnsi" w:cstheme="minorHAnsi"/>
          <w:color w:val="212529"/>
          <w:sz w:val="24"/>
          <w:szCs w:val="24"/>
        </w:rPr>
        <w:t>е</w:t>
      </w:r>
      <w:r w:rsidRPr="00B434BB">
        <w:rPr>
          <w:rFonts w:asciiTheme="minorHAnsi" w:eastAsia="Times New Roman" w:hAnsiTheme="minorHAnsi" w:cstheme="minorHAnsi"/>
          <w:color w:val="212529"/>
          <w:sz w:val="24"/>
          <w:szCs w:val="24"/>
        </w:rPr>
        <w:t xml:space="preserve">й </w:t>
      </w:r>
      <w:r w:rsidR="00356CB4">
        <w:rPr>
          <w:rFonts w:asciiTheme="minorHAnsi" w:eastAsia="Times New Roman" w:hAnsiTheme="minorHAnsi" w:cstheme="minorHAnsi"/>
          <w:color w:val="212529"/>
          <w:sz w:val="24"/>
          <w:szCs w:val="24"/>
        </w:rPr>
        <w:t xml:space="preserve">комфорт </w:t>
      </w:r>
      <w:r w:rsidRPr="00B434BB">
        <w:rPr>
          <w:rFonts w:asciiTheme="minorHAnsi" w:eastAsia="Times New Roman" w:hAnsiTheme="minorHAnsi" w:cstheme="minorHAnsi"/>
          <w:color w:val="212529"/>
          <w:sz w:val="24"/>
          <w:szCs w:val="24"/>
        </w:rPr>
        <w:t>все больше</w:t>
      </w:r>
      <w:r w:rsidR="00356CB4">
        <w:rPr>
          <w:rFonts w:asciiTheme="minorHAnsi" w:eastAsia="Times New Roman" w:hAnsiTheme="minorHAnsi" w:cstheme="minorHAnsi"/>
          <w:color w:val="212529"/>
          <w:sz w:val="24"/>
          <w:szCs w:val="24"/>
        </w:rPr>
        <w:t>го</w:t>
      </w:r>
      <w:r w:rsidRPr="00B434BB">
        <w:rPr>
          <w:rFonts w:asciiTheme="minorHAnsi" w:eastAsia="Times New Roman" w:hAnsiTheme="minorHAnsi" w:cstheme="minorHAnsi"/>
          <w:color w:val="212529"/>
          <w:sz w:val="24"/>
          <w:szCs w:val="24"/>
        </w:rPr>
        <w:t xml:space="preserve"> количество людей, она нуждается в увеличении количества транспорта, </w:t>
      </w:r>
      <w:r w:rsidR="00356CB4">
        <w:rPr>
          <w:rFonts w:asciiTheme="minorHAnsi" w:eastAsia="Times New Roman" w:hAnsiTheme="minorHAnsi" w:cstheme="minorHAnsi"/>
          <w:color w:val="212529"/>
          <w:sz w:val="24"/>
          <w:szCs w:val="24"/>
        </w:rPr>
        <w:t xml:space="preserve">который </w:t>
      </w:r>
      <w:r w:rsidRPr="00B434BB">
        <w:rPr>
          <w:rFonts w:asciiTheme="minorHAnsi" w:eastAsia="Times New Roman" w:hAnsiTheme="minorHAnsi" w:cstheme="minorHAnsi"/>
          <w:color w:val="212529"/>
          <w:sz w:val="24"/>
          <w:szCs w:val="24"/>
        </w:rPr>
        <w:t>в основном использу</w:t>
      </w:r>
      <w:r w:rsidR="00356CB4">
        <w:rPr>
          <w:rFonts w:asciiTheme="minorHAnsi" w:eastAsia="Times New Roman" w:hAnsiTheme="minorHAnsi" w:cstheme="minorHAnsi"/>
          <w:color w:val="212529"/>
          <w:sz w:val="24"/>
          <w:szCs w:val="24"/>
        </w:rPr>
        <w:t>ет</w:t>
      </w:r>
      <w:r w:rsidRPr="00B434BB">
        <w:rPr>
          <w:rFonts w:asciiTheme="minorHAnsi" w:eastAsia="Times New Roman" w:hAnsiTheme="minorHAnsi" w:cstheme="minorHAnsi"/>
          <w:color w:val="212529"/>
          <w:sz w:val="24"/>
          <w:szCs w:val="24"/>
        </w:rPr>
        <w:t> продукты нефтепереработки</w:t>
      </w:r>
      <w:r w:rsidR="00356CB4">
        <w:rPr>
          <w:rFonts w:asciiTheme="minorHAnsi" w:eastAsia="Times New Roman" w:hAnsiTheme="minorHAnsi" w:cstheme="minorHAnsi"/>
          <w:color w:val="212529"/>
          <w:sz w:val="24"/>
          <w:szCs w:val="24"/>
        </w:rPr>
        <w:t xml:space="preserve"> в качестве топлива</w:t>
      </w:r>
      <w:r w:rsidRPr="00B434BB">
        <w:rPr>
          <w:rFonts w:asciiTheme="minorHAnsi" w:eastAsia="Times New Roman" w:hAnsiTheme="minorHAnsi" w:cstheme="minorHAnsi"/>
          <w:color w:val="212529"/>
          <w:sz w:val="24"/>
          <w:szCs w:val="24"/>
        </w:rPr>
        <w:t>, что в свою очередь увеличивает объем </w:t>
      </w:r>
      <w:r w:rsidR="00294F25">
        <w:rPr>
          <w:rFonts w:asciiTheme="minorHAnsi" w:eastAsia="Times New Roman" w:hAnsiTheme="minorHAnsi" w:cstheme="minorHAnsi"/>
          <w:color w:val="212529"/>
          <w:sz w:val="24"/>
          <w:szCs w:val="24"/>
        </w:rPr>
        <w:t>выбросов</w:t>
      </w:r>
      <w:r w:rsidRPr="00B434BB">
        <w:rPr>
          <w:rFonts w:asciiTheme="minorHAnsi" w:eastAsia="Times New Roman" w:hAnsiTheme="minorHAnsi" w:cstheme="minorHAnsi"/>
          <w:color w:val="212529"/>
          <w:sz w:val="24"/>
          <w:szCs w:val="24"/>
        </w:rPr>
        <w:t xml:space="preserve"> угарного газа. А также растрачивает нефть один из невосполнимых ресурсов планеты.</w:t>
      </w:r>
    </w:p>
    <w:p w:rsidR="003058B8" w:rsidRPr="00B434BB" w:rsidRDefault="00294F25" w:rsidP="00A24E24">
      <w:pPr>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color w:val="212529"/>
          <w:sz w:val="24"/>
          <w:szCs w:val="24"/>
        </w:rPr>
        <w:t>Вследствие</w:t>
      </w:r>
      <w:r w:rsidR="00C93A67">
        <w:rPr>
          <w:rFonts w:asciiTheme="minorHAnsi" w:eastAsia="Times New Roman" w:hAnsiTheme="minorHAnsi" w:cstheme="minorHAnsi"/>
          <w:color w:val="212529"/>
          <w:sz w:val="24"/>
          <w:szCs w:val="24"/>
        </w:rPr>
        <w:t>,</w:t>
      </w:r>
      <w:r w:rsidR="00EA47E0" w:rsidRPr="00B434BB">
        <w:rPr>
          <w:rFonts w:asciiTheme="minorHAnsi" w:eastAsia="Times New Roman" w:hAnsiTheme="minorHAnsi" w:cstheme="minorHAnsi"/>
          <w:color w:val="212529"/>
          <w:sz w:val="24"/>
          <w:szCs w:val="24"/>
        </w:rPr>
        <w:t xml:space="preserve"> вышеперечисленного перед человеком встает вопрос разработки и внедрения двигателей на альтернативном топливе.</w:t>
      </w:r>
      <w:r w:rsidR="00985553">
        <w:rPr>
          <w:rFonts w:asciiTheme="minorHAnsi" w:eastAsia="Times New Roman" w:hAnsiTheme="minorHAnsi" w:cstheme="minorHAnsi"/>
          <w:color w:val="212529"/>
          <w:sz w:val="24"/>
          <w:szCs w:val="24"/>
        </w:rPr>
        <w:t xml:space="preserve"> </w:t>
      </w:r>
      <w:r w:rsidR="00B434BB">
        <w:rPr>
          <w:rFonts w:asciiTheme="minorHAnsi" w:eastAsia="Times New Roman" w:hAnsiTheme="minorHAnsi" w:cstheme="minorHAnsi"/>
          <w:sz w:val="24"/>
          <w:szCs w:val="24"/>
        </w:rPr>
        <w:t>С</w:t>
      </w:r>
      <w:r w:rsidR="00EA47E0" w:rsidRPr="00B434BB">
        <w:rPr>
          <w:rFonts w:asciiTheme="minorHAnsi" w:eastAsia="Times New Roman" w:hAnsiTheme="minorHAnsi" w:cstheme="minorHAnsi"/>
          <w:sz w:val="24"/>
          <w:szCs w:val="24"/>
        </w:rPr>
        <w:t xml:space="preserve">уществует несколько типов двигателей, работающих на альтернативных источниках энергии. Вот </w:t>
      </w:r>
      <w:r w:rsidR="00FD35C9">
        <w:rPr>
          <w:rFonts w:asciiTheme="minorHAnsi" w:eastAsia="Times New Roman" w:hAnsiTheme="minorHAnsi" w:cstheme="minorHAnsi"/>
          <w:sz w:val="24"/>
          <w:szCs w:val="24"/>
        </w:rPr>
        <w:t>основные</w:t>
      </w:r>
      <w:r w:rsidR="00EA47E0" w:rsidRPr="00B434BB">
        <w:rPr>
          <w:rFonts w:asciiTheme="minorHAnsi" w:eastAsia="Times New Roman" w:hAnsiTheme="minorHAnsi" w:cstheme="minorHAnsi"/>
          <w:sz w:val="24"/>
          <w:szCs w:val="24"/>
        </w:rPr>
        <w:t xml:space="preserve"> из них:</w:t>
      </w:r>
      <w:r w:rsidR="00FD35C9">
        <w:rPr>
          <w:rFonts w:asciiTheme="minorHAnsi" w:eastAsia="Times New Roman" w:hAnsiTheme="minorHAnsi" w:cstheme="minorHAnsi"/>
          <w:sz w:val="24"/>
          <w:szCs w:val="24"/>
        </w:rPr>
        <w:t xml:space="preserve"> э</w:t>
      </w:r>
      <w:r w:rsidR="00EA47E0" w:rsidRPr="00B434BB">
        <w:rPr>
          <w:rFonts w:asciiTheme="minorHAnsi" w:eastAsia="Times New Roman" w:hAnsiTheme="minorHAnsi" w:cstheme="minorHAnsi"/>
          <w:sz w:val="24"/>
          <w:szCs w:val="24"/>
        </w:rPr>
        <w:t>лектрические двигатели</w:t>
      </w:r>
      <w:r w:rsidR="00FD35C9">
        <w:rPr>
          <w:rFonts w:asciiTheme="minorHAnsi" w:eastAsia="Times New Roman" w:hAnsiTheme="minorHAnsi" w:cstheme="minorHAnsi"/>
          <w:sz w:val="24"/>
          <w:szCs w:val="24"/>
        </w:rPr>
        <w:t>; г</w:t>
      </w:r>
      <w:r w:rsidR="00EA47E0" w:rsidRPr="00B434BB">
        <w:rPr>
          <w:rFonts w:asciiTheme="minorHAnsi" w:eastAsia="Times New Roman" w:hAnsiTheme="minorHAnsi" w:cstheme="minorHAnsi"/>
          <w:sz w:val="24"/>
          <w:szCs w:val="24"/>
        </w:rPr>
        <w:t>ибридные двигатели</w:t>
      </w:r>
      <w:r w:rsidR="00FD35C9">
        <w:rPr>
          <w:rFonts w:asciiTheme="minorHAnsi" w:eastAsia="Times New Roman" w:hAnsiTheme="minorHAnsi" w:cstheme="minorHAnsi"/>
          <w:sz w:val="24"/>
          <w:szCs w:val="24"/>
        </w:rPr>
        <w:t>; водородные двигатели; д</w:t>
      </w:r>
      <w:r>
        <w:rPr>
          <w:rFonts w:asciiTheme="minorHAnsi" w:eastAsia="Times New Roman" w:hAnsiTheme="minorHAnsi" w:cstheme="minorHAnsi"/>
          <w:sz w:val="24"/>
          <w:szCs w:val="24"/>
        </w:rPr>
        <w:t>вигатели,</w:t>
      </w:r>
      <w:r w:rsidR="00C93A67">
        <w:rPr>
          <w:rFonts w:asciiTheme="minorHAnsi" w:eastAsia="Times New Roman" w:hAnsiTheme="minorHAnsi" w:cstheme="minorHAnsi"/>
          <w:sz w:val="24"/>
          <w:szCs w:val="24"/>
        </w:rPr>
        <w:t xml:space="preserve"> работающие на б</w:t>
      </w:r>
      <w:r w:rsidR="00EA47E0" w:rsidRPr="00B434BB">
        <w:rPr>
          <w:rFonts w:asciiTheme="minorHAnsi" w:eastAsia="Times New Roman" w:hAnsiTheme="minorHAnsi" w:cstheme="minorHAnsi"/>
          <w:sz w:val="24"/>
          <w:szCs w:val="24"/>
        </w:rPr>
        <w:t>иотоплив</w:t>
      </w:r>
      <w:r w:rsidR="00C93A67">
        <w:rPr>
          <w:rFonts w:asciiTheme="minorHAnsi" w:eastAsia="Times New Roman" w:hAnsiTheme="minorHAnsi" w:cstheme="minorHAnsi"/>
          <w:sz w:val="24"/>
          <w:szCs w:val="24"/>
        </w:rPr>
        <w:t>е</w:t>
      </w:r>
      <w:r w:rsidR="00A24E24">
        <w:rPr>
          <w:rFonts w:asciiTheme="minorHAnsi" w:eastAsia="Times New Roman" w:hAnsiTheme="minorHAnsi" w:cstheme="minorHAnsi"/>
          <w:sz w:val="24"/>
          <w:szCs w:val="24"/>
        </w:rPr>
        <w:t>; д</w:t>
      </w:r>
      <w:r w:rsidR="00C93A67">
        <w:rPr>
          <w:rFonts w:asciiTheme="minorHAnsi" w:eastAsia="Times New Roman" w:hAnsiTheme="minorHAnsi" w:cstheme="minorHAnsi"/>
          <w:sz w:val="24"/>
          <w:szCs w:val="24"/>
        </w:rPr>
        <w:t>вигатели на г</w:t>
      </w:r>
      <w:r w:rsidR="00EA47E0" w:rsidRPr="00B434BB">
        <w:rPr>
          <w:rFonts w:asciiTheme="minorHAnsi" w:eastAsia="Times New Roman" w:hAnsiTheme="minorHAnsi" w:cstheme="minorHAnsi"/>
          <w:sz w:val="24"/>
          <w:szCs w:val="24"/>
        </w:rPr>
        <w:t>аз</w:t>
      </w:r>
      <w:r w:rsidR="00C93A67">
        <w:rPr>
          <w:rFonts w:asciiTheme="minorHAnsi" w:eastAsia="Times New Roman" w:hAnsiTheme="minorHAnsi" w:cstheme="minorHAnsi"/>
          <w:sz w:val="24"/>
          <w:szCs w:val="24"/>
        </w:rPr>
        <w:t>у</w:t>
      </w:r>
      <w:r w:rsidR="00EA47E0" w:rsidRPr="00B434BB">
        <w:rPr>
          <w:rFonts w:asciiTheme="minorHAnsi" w:eastAsia="Times New Roman" w:hAnsiTheme="minorHAnsi" w:cstheme="minorHAnsi"/>
          <w:sz w:val="24"/>
          <w:szCs w:val="24"/>
        </w:rPr>
        <w:t>.</w:t>
      </w:r>
      <w:r w:rsidR="00A24E24">
        <w:rPr>
          <w:rFonts w:asciiTheme="minorHAnsi" w:eastAsia="Times New Roman" w:hAnsiTheme="minorHAnsi" w:cstheme="minorHAnsi"/>
          <w:sz w:val="24"/>
          <w:szCs w:val="24"/>
        </w:rPr>
        <w:t xml:space="preserve"> </w:t>
      </w:r>
      <w:r w:rsidR="00EA47E0" w:rsidRPr="00B434BB">
        <w:rPr>
          <w:rFonts w:asciiTheme="minorHAnsi" w:eastAsia="Times New Roman" w:hAnsiTheme="minorHAnsi" w:cstheme="minorHAnsi"/>
          <w:sz w:val="24"/>
          <w:szCs w:val="24"/>
        </w:rPr>
        <w:t>Рассмотрим каждый из видов двигателей поподробнее.</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Электродвигатель - это устройство, которое использует электрическую энергию для преобразования ее в механическую энергию, используемую для привода механизмов. Он является одним из наиболее распространенных типов двигателей на альтернативном топливе и широко используется в электромобилях и других устройствах.</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 xml:space="preserve">Преимущества электродвигателей включают экологическую чистоту, высокую эффективность и низкий уровень шума. Кроме того, они имеют низкие эксплуатационные расходы и могут </w:t>
      </w:r>
      <w:r w:rsidR="00EC2EC2">
        <w:rPr>
          <w:rFonts w:asciiTheme="minorHAnsi" w:eastAsia="Times New Roman" w:hAnsiTheme="minorHAnsi" w:cstheme="minorHAnsi"/>
          <w:sz w:val="24"/>
          <w:szCs w:val="24"/>
        </w:rPr>
        <w:t>получать энергию от различных источников</w:t>
      </w:r>
      <w:r w:rsidRPr="00B434BB">
        <w:rPr>
          <w:rFonts w:asciiTheme="minorHAnsi" w:eastAsia="Times New Roman" w:hAnsiTheme="minorHAnsi" w:cstheme="minorHAnsi"/>
          <w:sz w:val="24"/>
          <w:szCs w:val="24"/>
        </w:rPr>
        <w:t>, таких как солнечные батареи или ветряные турбины.</w:t>
      </w:r>
      <w:r w:rsidR="00D31866">
        <w:rPr>
          <w:rFonts w:asciiTheme="minorHAnsi" w:eastAsia="Times New Roman" w:hAnsiTheme="minorHAnsi" w:cstheme="minorHAnsi"/>
          <w:sz w:val="24"/>
          <w:szCs w:val="24"/>
        </w:rPr>
        <w:t xml:space="preserve"> </w:t>
      </w:r>
      <w:r w:rsidR="00EC2EC2" w:rsidRPr="00B434BB">
        <w:rPr>
          <w:rFonts w:asciiTheme="minorHAnsi" w:eastAsia="Times New Roman" w:hAnsiTheme="minorHAnsi" w:cstheme="minorHAnsi"/>
          <w:sz w:val="24"/>
          <w:szCs w:val="24"/>
        </w:rPr>
        <w:t>Но,</w:t>
      </w:r>
      <w:r w:rsidRPr="00B434BB">
        <w:rPr>
          <w:rFonts w:asciiTheme="minorHAnsi" w:eastAsia="Times New Roman" w:hAnsiTheme="minorHAnsi" w:cstheme="minorHAnsi"/>
          <w:sz w:val="24"/>
          <w:szCs w:val="24"/>
        </w:rPr>
        <w:t xml:space="preserve"> </w:t>
      </w:r>
      <w:r w:rsidR="00EC2EC2">
        <w:rPr>
          <w:rFonts w:asciiTheme="minorHAnsi" w:eastAsia="Times New Roman" w:hAnsiTheme="minorHAnsi" w:cstheme="minorHAnsi"/>
          <w:sz w:val="24"/>
          <w:szCs w:val="24"/>
        </w:rPr>
        <w:t>э</w:t>
      </w:r>
      <w:r w:rsidRPr="00B434BB">
        <w:rPr>
          <w:rFonts w:asciiTheme="minorHAnsi" w:eastAsia="Times New Roman" w:hAnsiTheme="minorHAnsi" w:cstheme="minorHAnsi"/>
          <w:sz w:val="24"/>
          <w:szCs w:val="24"/>
        </w:rPr>
        <w:t xml:space="preserve">лектродвигатели имеют и </w:t>
      </w:r>
      <w:proofErr w:type="gramStart"/>
      <w:r w:rsidRPr="00B434BB">
        <w:rPr>
          <w:rFonts w:asciiTheme="minorHAnsi" w:eastAsia="Times New Roman" w:hAnsiTheme="minorHAnsi" w:cstheme="minorHAnsi"/>
          <w:sz w:val="24"/>
          <w:szCs w:val="24"/>
        </w:rPr>
        <w:t>недостатки</w:t>
      </w:r>
      <w:proofErr w:type="gramEnd"/>
      <w:r w:rsidRPr="00B434BB">
        <w:rPr>
          <w:rFonts w:asciiTheme="minorHAnsi" w:eastAsia="Times New Roman" w:hAnsiTheme="minorHAnsi" w:cstheme="minorHAnsi"/>
          <w:sz w:val="24"/>
          <w:szCs w:val="24"/>
        </w:rPr>
        <w:t xml:space="preserve"> к которым отно</w:t>
      </w:r>
      <w:r w:rsidR="00FD35C9">
        <w:rPr>
          <w:rFonts w:asciiTheme="minorHAnsi" w:eastAsia="Times New Roman" w:hAnsiTheme="minorHAnsi" w:cstheme="minorHAnsi"/>
          <w:sz w:val="24"/>
          <w:szCs w:val="24"/>
        </w:rPr>
        <w:t>сятся:</w:t>
      </w:r>
    </w:p>
    <w:p w:rsidR="003058B8" w:rsidRPr="00B434BB" w:rsidRDefault="00985553"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1.Ограниченный запас хода</w:t>
      </w:r>
      <w:r w:rsidR="00EA47E0" w:rsidRPr="00B434BB">
        <w:rPr>
          <w:rFonts w:asciiTheme="minorHAnsi" w:eastAsia="Times New Roman" w:hAnsiTheme="minorHAnsi" w:cstheme="minorHAnsi"/>
          <w:sz w:val="24"/>
          <w:szCs w:val="24"/>
        </w:rPr>
        <w:t xml:space="preserve">. </w:t>
      </w:r>
      <w:r w:rsidR="00FD17BE">
        <w:rPr>
          <w:rFonts w:asciiTheme="minorHAnsi" w:eastAsia="Times New Roman" w:hAnsiTheme="minorHAnsi" w:cstheme="minorHAnsi"/>
          <w:sz w:val="24"/>
          <w:szCs w:val="24"/>
        </w:rPr>
        <w:t xml:space="preserve">Несмотря на </w:t>
      </w:r>
      <w:proofErr w:type="gramStart"/>
      <w:r w:rsidR="00FD17BE">
        <w:rPr>
          <w:rFonts w:asciiTheme="minorHAnsi" w:eastAsia="Times New Roman" w:hAnsiTheme="minorHAnsi" w:cstheme="minorHAnsi"/>
          <w:sz w:val="24"/>
          <w:szCs w:val="24"/>
        </w:rPr>
        <w:t>то</w:t>
      </w:r>
      <w:proofErr w:type="gramEnd"/>
      <w:r w:rsidR="00FD17BE">
        <w:rPr>
          <w:rFonts w:asciiTheme="minorHAnsi" w:eastAsia="Times New Roman" w:hAnsiTheme="minorHAnsi" w:cstheme="minorHAnsi"/>
          <w:sz w:val="24"/>
          <w:szCs w:val="24"/>
        </w:rPr>
        <w:t xml:space="preserve"> что</w:t>
      </w:r>
      <w:r w:rsidR="00EA47E0" w:rsidRPr="00B434BB">
        <w:rPr>
          <w:rFonts w:asciiTheme="minorHAnsi" w:eastAsia="Times New Roman" w:hAnsiTheme="minorHAnsi" w:cstheme="minorHAnsi"/>
          <w:sz w:val="24"/>
          <w:szCs w:val="24"/>
        </w:rPr>
        <w:t xml:space="preserve"> технологии батарей постоянно улучшаются, на текущий момент они не могут соперничать с запасом хода, который может предоставить традиционный автомобиль с полным баком топлива.</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2.Зависимость от инфраструктуры зарядки. Отсутствие</w:t>
      </w:r>
      <w:r w:rsidR="00FD17BE">
        <w:rPr>
          <w:rFonts w:asciiTheme="minorHAnsi" w:eastAsia="Times New Roman" w:hAnsiTheme="minorHAnsi" w:cstheme="minorHAnsi"/>
          <w:sz w:val="24"/>
          <w:szCs w:val="24"/>
        </w:rPr>
        <w:t xml:space="preserve"> или ограниченное количество</w:t>
      </w:r>
      <w:r w:rsidRPr="00B434BB">
        <w:rPr>
          <w:rFonts w:asciiTheme="minorHAnsi" w:eastAsia="Times New Roman" w:hAnsiTheme="minorHAnsi" w:cstheme="minorHAnsi"/>
          <w:sz w:val="24"/>
          <w:szCs w:val="24"/>
        </w:rPr>
        <w:t xml:space="preserve"> зарядных станций </w:t>
      </w:r>
      <w:r w:rsidR="00985553">
        <w:rPr>
          <w:rFonts w:asciiTheme="minorHAnsi" w:eastAsia="Times New Roman" w:hAnsiTheme="minorHAnsi" w:cstheme="minorHAnsi"/>
          <w:sz w:val="24"/>
          <w:szCs w:val="24"/>
        </w:rPr>
        <w:t>делает</w:t>
      </w:r>
      <w:r w:rsidRPr="00B434BB">
        <w:rPr>
          <w:rFonts w:asciiTheme="minorHAnsi" w:eastAsia="Times New Roman" w:hAnsiTheme="minorHAnsi" w:cstheme="minorHAnsi"/>
          <w:sz w:val="24"/>
          <w:szCs w:val="24"/>
        </w:rPr>
        <w:t xml:space="preserve"> использование электромобиля менее удобным.</w:t>
      </w:r>
    </w:p>
    <w:p w:rsidR="00985553"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3.Высокая цена</w:t>
      </w:r>
      <w:r w:rsidR="00985553">
        <w:rPr>
          <w:rFonts w:asciiTheme="minorHAnsi" w:eastAsia="Times New Roman" w:hAnsiTheme="minorHAnsi" w:cstheme="minorHAnsi"/>
          <w:sz w:val="24"/>
          <w:szCs w:val="24"/>
        </w:rPr>
        <w:t>.</w:t>
      </w:r>
      <w:r w:rsidRPr="00B434BB">
        <w:rPr>
          <w:rFonts w:asciiTheme="minorHAnsi" w:eastAsia="Times New Roman" w:hAnsiTheme="minorHAnsi" w:cstheme="minorHAnsi"/>
          <w:sz w:val="24"/>
          <w:szCs w:val="24"/>
        </w:rPr>
        <w:t xml:space="preserve"> </w:t>
      </w:r>
      <w:r w:rsidR="00985553">
        <w:rPr>
          <w:rFonts w:asciiTheme="minorHAnsi" w:eastAsia="Times New Roman" w:hAnsiTheme="minorHAnsi" w:cstheme="minorHAnsi"/>
          <w:sz w:val="24"/>
          <w:szCs w:val="24"/>
        </w:rPr>
        <w:t>Э</w:t>
      </w:r>
      <w:r w:rsidRPr="00B434BB">
        <w:rPr>
          <w:rFonts w:asciiTheme="minorHAnsi" w:eastAsia="Times New Roman" w:hAnsiTheme="minorHAnsi" w:cstheme="minorHAnsi"/>
          <w:sz w:val="24"/>
          <w:szCs w:val="24"/>
        </w:rPr>
        <w:t>лектромобили обычно стоят дороже, чем их аналоги, работающие на традиционных</w:t>
      </w:r>
      <w:r w:rsidR="00FD17BE">
        <w:rPr>
          <w:rFonts w:asciiTheme="minorHAnsi" w:eastAsia="Times New Roman" w:hAnsiTheme="minorHAnsi" w:cstheme="minorHAnsi"/>
          <w:sz w:val="24"/>
          <w:szCs w:val="24"/>
        </w:rPr>
        <w:t xml:space="preserve"> видах топлива</w:t>
      </w:r>
      <w:r w:rsidRPr="00B434BB">
        <w:rPr>
          <w:rFonts w:asciiTheme="minorHAnsi" w:eastAsia="Times New Roman" w:hAnsiTheme="minorHAnsi" w:cstheme="minorHAnsi"/>
          <w:sz w:val="24"/>
          <w:szCs w:val="24"/>
        </w:rPr>
        <w:t xml:space="preserve">. </w:t>
      </w:r>
    </w:p>
    <w:p w:rsidR="003058B8" w:rsidRPr="00B434BB" w:rsidRDefault="00FD17BE"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4</w:t>
      </w:r>
      <w:r w:rsidR="00EA47E0" w:rsidRPr="00B434BB">
        <w:rPr>
          <w:rFonts w:asciiTheme="minorHAnsi" w:eastAsia="Times New Roman" w:hAnsiTheme="minorHAnsi" w:cstheme="minorHAnsi"/>
          <w:sz w:val="24"/>
          <w:szCs w:val="24"/>
        </w:rPr>
        <w:t>.Влияние производства батарей на окружающую среду</w:t>
      </w:r>
      <w:r w:rsidR="00985553">
        <w:rPr>
          <w:rFonts w:asciiTheme="minorHAnsi" w:eastAsia="Times New Roman" w:hAnsiTheme="minorHAnsi" w:cstheme="minorHAnsi"/>
          <w:sz w:val="24"/>
          <w:szCs w:val="24"/>
        </w:rPr>
        <w:t>.</w:t>
      </w:r>
      <w:r w:rsidR="00EA47E0" w:rsidRPr="00B434BB">
        <w:rPr>
          <w:rFonts w:asciiTheme="minorHAnsi" w:eastAsia="Times New Roman" w:hAnsiTheme="minorHAnsi" w:cstheme="minorHAnsi"/>
          <w:sz w:val="24"/>
          <w:szCs w:val="24"/>
        </w:rPr>
        <w:t xml:space="preserve"> производство </w:t>
      </w:r>
      <w:r w:rsidR="00FD35C9">
        <w:rPr>
          <w:rFonts w:asciiTheme="minorHAnsi" w:eastAsia="Times New Roman" w:hAnsiTheme="minorHAnsi" w:cstheme="minorHAnsi"/>
          <w:sz w:val="24"/>
          <w:szCs w:val="24"/>
        </w:rPr>
        <w:t xml:space="preserve">и утилизация </w:t>
      </w:r>
      <w:r w:rsidR="00EA47E0" w:rsidRPr="00B434BB">
        <w:rPr>
          <w:rFonts w:asciiTheme="minorHAnsi" w:eastAsia="Times New Roman" w:hAnsiTheme="minorHAnsi" w:cstheme="minorHAnsi"/>
          <w:sz w:val="24"/>
          <w:szCs w:val="24"/>
        </w:rPr>
        <w:t>батарей требует большого количества ресурсов и энергии.</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Гибридн</w:t>
      </w:r>
      <w:r w:rsidR="00FD17BE">
        <w:rPr>
          <w:rFonts w:asciiTheme="minorHAnsi" w:eastAsia="Times New Roman" w:hAnsiTheme="minorHAnsi" w:cstheme="minorHAnsi"/>
          <w:sz w:val="24"/>
          <w:szCs w:val="24"/>
        </w:rPr>
        <w:t>ая силовая установка</w:t>
      </w:r>
      <w:r w:rsidRPr="00B434BB">
        <w:rPr>
          <w:rFonts w:asciiTheme="minorHAnsi" w:eastAsia="Times New Roman" w:hAnsiTheme="minorHAnsi" w:cstheme="minorHAnsi"/>
          <w:sz w:val="24"/>
          <w:szCs w:val="24"/>
        </w:rPr>
        <w:t xml:space="preserve"> - это </w:t>
      </w:r>
      <w:r w:rsidR="00FD17BE">
        <w:rPr>
          <w:rFonts w:asciiTheme="minorHAnsi" w:eastAsia="Times New Roman" w:hAnsiTheme="minorHAnsi" w:cstheme="minorHAnsi"/>
          <w:sz w:val="24"/>
          <w:szCs w:val="24"/>
        </w:rPr>
        <w:t xml:space="preserve">по сути два </w:t>
      </w:r>
      <w:r w:rsidRPr="00B434BB">
        <w:rPr>
          <w:rFonts w:asciiTheme="minorHAnsi" w:eastAsia="Times New Roman" w:hAnsiTheme="minorHAnsi" w:cstheme="minorHAnsi"/>
          <w:sz w:val="24"/>
          <w:szCs w:val="24"/>
        </w:rPr>
        <w:t>двигател</w:t>
      </w:r>
      <w:r w:rsidR="00FD17BE">
        <w:rPr>
          <w:rFonts w:asciiTheme="minorHAnsi" w:eastAsia="Times New Roman" w:hAnsiTheme="minorHAnsi" w:cstheme="minorHAnsi"/>
          <w:sz w:val="24"/>
          <w:szCs w:val="24"/>
        </w:rPr>
        <w:t>я</w:t>
      </w:r>
      <w:r w:rsidRPr="00B434BB">
        <w:rPr>
          <w:rFonts w:asciiTheme="minorHAnsi" w:eastAsia="Times New Roman" w:hAnsiTheme="minorHAnsi" w:cstheme="minorHAnsi"/>
          <w:sz w:val="24"/>
          <w:szCs w:val="24"/>
        </w:rPr>
        <w:t>, которы</w:t>
      </w:r>
      <w:r w:rsidR="00FD17BE">
        <w:rPr>
          <w:rFonts w:asciiTheme="minorHAnsi" w:eastAsia="Times New Roman" w:hAnsiTheme="minorHAnsi" w:cstheme="minorHAnsi"/>
          <w:sz w:val="24"/>
          <w:szCs w:val="24"/>
        </w:rPr>
        <w:t>е</w:t>
      </w:r>
      <w:r w:rsidRPr="00B434BB">
        <w:rPr>
          <w:rFonts w:asciiTheme="minorHAnsi" w:eastAsia="Times New Roman" w:hAnsiTheme="minorHAnsi" w:cstheme="minorHAnsi"/>
          <w:sz w:val="24"/>
          <w:szCs w:val="24"/>
        </w:rPr>
        <w:t xml:space="preserve"> использует два или более источников энергии для привода автомобиля. Он</w:t>
      </w:r>
      <w:r w:rsidR="00FD17BE">
        <w:rPr>
          <w:rFonts w:asciiTheme="minorHAnsi" w:eastAsia="Times New Roman" w:hAnsiTheme="minorHAnsi" w:cstheme="minorHAnsi"/>
          <w:sz w:val="24"/>
          <w:szCs w:val="24"/>
        </w:rPr>
        <w:t>а</w:t>
      </w:r>
      <w:r w:rsidRPr="00B434BB">
        <w:rPr>
          <w:rFonts w:asciiTheme="minorHAnsi" w:eastAsia="Times New Roman" w:hAnsiTheme="minorHAnsi" w:cstheme="minorHAnsi"/>
          <w:sz w:val="24"/>
          <w:szCs w:val="24"/>
        </w:rPr>
        <w:t xml:space="preserve"> сочетает в себе технологии внутреннего сгорания и электрического двигателя, чтобы обеспечить максимальную эффективность и экономию топлива.</w:t>
      </w:r>
      <w:r w:rsidR="00FD35C9">
        <w:rPr>
          <w:rFonts w:asciiTheme="minorHAnsi" w:eastAsia="Times New Roman" w:hAnsiTheme="minorHAnsi" w:cstheme="minorHAnsi"/>
          <w:sz w:val="24"/>
          <w:szCs w:val="24"/>
        </w:rPr>
        <w:t xml:space="preserve"> </w:t>
      </w:r>
      <w:r w:rsidRPr="00B434BB">
        <w:rPr>
          <w:rFonts w:asciiTheme="minorHAnsi" w:eastAsia="Times New Roman" w:hAnsiTheme="minorHAnsi" w:cstheme="minorHAnsi"/>
          <w:sz w:val="24"/>
          <w:szCs w:val="24"/>
        </w:rPr>
        <w:t>Гибридные двигатели могут работать в двух режимах:</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Электрический режим: электрический двигатель запускается при низких скоростях, когда автомобиль движется на небольшие расстояния. В этом режиме автомобиль работает полностью на электрическом двигателе, и отсутствует выброс вредных веществ в атмосферу.</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Режим гибрида: в этом режиме работают как электрический, так и двигатель внутреннего сгорания. Генератор заряжает батареи от энергии, выделяемой при торможении или от двигателя внутреннего сгорания, а затем электрический двигатель использует энергию, хранимую в батареях, для передвижения автомобиля.</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Главным преимуществом гибридных двигателей является их высокая экономичность, которая достигается благодаря использованию электрического двигателя в низкоскоростном режиме, а также системе ре</w:t>
      </w:r>
      <w:r w:rsidR="00FD17BE">
        <w:rPr>
          <w:rFonts w:asciiTheme="minorHAnsi" w:eastAsia="Times New Roman" w:hAnsiTheme="minorHAnsi" w:cstheme="minorHAnsi"/>
          <w:sz w:val="24"/>
          <w:szCs w:val="24"/>
        </w:rPr>
        <w:t>куперативного</w:t>
      </w:r>
      <w:r w:rsidRPr="00B434BB">
        <w:rPr>
          <w:rFonts w:asciiTheme="minorHAnsi" w:eastAsia="Times New Roman" w:hAnsiTheme="minorHAnsi" w:cstheme="minorHAnsi"/>
          <w:sz w:val="24"/>
          <w:szCs w:val="24"/>
        </w:rPr>
        <w:t xml:space="preserve"> торможения, которая использует </w:t>
      </w:r>
      <w:r w:rsidRPr="00B434BB">
        <w:rPr>
          <w:rFonts w:asciiTheme="minorHAnsi" w:eastAsia="Times New Roman" w:hAnsiTheme="minorHAnsi" w:cstheme="minorHAnsi"/>
          <w:sz w:val="24"/>
          <w:szCs w:val="24"/>
        </w:rPr>
        <w:lastRenderedPageBreak/>
        <w:t>энергию, выделяемую при торможении, для зарядки батарей. Так же, гибридные автомобили</w:t>
      </w:r>
      <w:r w:rsidR="00FD17BE">
        <w:rPr>
          <w:rFonts w:asciiTheme="minorHAnsi" w:eastAsia="Times New Roman" w:hAnsiTheme="minorHAnsi" w:cstheme="minorHAnsi"/>
          <w:sz w:val="24"/>
          <w:szCs w:val="24"/>
        </w:rPr>
        <w:t xml:space="preserve"> нередко</w:t>
      </w:r>
      <w:r w:rsidRPr="00B434BB">
        <w:rPr>
          <w:rFonts w:asciiTheme="minorHAnsi" w:eastAsia="Times New Roman" w:hAnsiTheme="minorHAnsi" w:cstheme="minorHAnsi"/>
          <w:sz w:val="24"/>
          <w:szCs w:val="24"/>
        </w:rPr>
        <w:t xml:space="preserve"> имеют более высокую мощность, чем автомобили, работающие только на бензине или дизеле. Последним </w:t>
      </w:r>
      <w:r w:rsidR="00FD17BE" w:rsidRPr="00B434BB">
        <w:rPr>
          <w:rFonts w:asciiTheme="minorHAnsi" w:eastAsia="Times New Roman" w:hAnsiTheme="minorHAnsi" w:cstheme="minorHAnsi"/>
          <w:sz w:val="24"/>
          <w:szCs w:val="24"/>
        </w:rPr>
        <w:t>преимуществом</w:t>
      </w:r>
      <w:r w:rsidRPr="00B434BB">
        <w:rPr>
          <w:rFonts w:asciiTheme="minorHAnsi" w:eastAsia="Times New Roman" w:hAnsiTheme="minorHAnsi" w:cstheme="minorHAnsi"/>
          <w:sz w:val="24"/>
          <w:szCs w:val="24"/>
        </w:rPr>
        <w:t xml:space="preserve"> является низкая чувствительность к </w:t>
      </w:r>
      <w:r w:rsidR="00FD17BE" w:rsidRPr="00B434BB">
        <w:rPr>
          <w:rFonts w:asciiTheme="minorHAnsi" w:eastAsia="Times New Roman" w:hAnsiTheme="minorHAnsi" w:cstheme="minorHAnsi"/>
          <w:sz w:val="24"/>
          <w:szCs w:val="24"/>
        </w:rPr>
        <w:t>инфраструктуре</w:t>
      </w:r>
      <w:r w:rsidRPr="00B434BB">
        <w:rPr>
          <w:rFonts w:asciiTheme="minorHAnsi" w:eastAsia="Times New Roman" w:hAnsiTheme="minorHAnsi" w:cstheme="minorHAnsi"/>
          <w:sz w:val="24"/>
          <w:szCs w:val="24"/>
        </w:rPr>
        <w:t>.</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 xml:space="preserve">Технологическими недостатками гибридов </w:t>
      </w:r>
      <w:r w:rsidR="00FD17BE">
        <w:rPr>
          <w:rFonts w:asciiTheme="minorHAnsi" w:eastAsia="Times New Roman" w:hAnsiTheme="minorHAnsi" w:cstheme="minorHAnsi"/>
          <w:sz w:val="24"/>
          <w:szCs w:val="24"/>
        </w:rPr>
        <w:t>я</w:t>
      </w:r>
      <w:r w:rsidRPr="00B434BB">
        <w:rPr>
          <w:rFonts w:asciiTheme="minorHAnsi" w:eastAsia="Times New Roman" w:hAnsiTheme="minorHAnsi" w:cstheme="minorHAnsi"/>
          <w:sz w:val="24"/>
          <w:szCs w:val="24"/>
        </w:rPr>
        <w:t>вляются.</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 xml:space="preserve">1.Крайне высокая </w:t>
      </w:r>
      <w:r w:rsidR="00FD17BE" w:rsidRPr="00B434BB">
        <w:rPr>
          <w:rFonts w:asciiTheme="minorHAnsi" w:eastAsia="Times New Roman" w:hAnsiTheme="minorHAnsi" w:cstheme="minorHAnsi"/>
          <w:sz w:val="24"/>
          <w:szCs w:val="24"/>
        </w:rPr>
        <w:t>стоимость</w:t>
      </w:r>
      <w:r w:rsidRPr="00B434BB">
        <w:rPr>
          <w:rFonts w:asciiTheme="minorHAnsi" w:eastAsia="Times New Roman" w:hAnsiTheme="minorHAnsi" w:cstheme="minorHAnsi"/>
          <w:sz w:val="24"/>
          <w:szCs w:val="24"/>
        </w:rPr>
        <w:t xml:space="preserve"> в виду </w:t>
      </w:r>
      <w:proofErr w:type="gramStart"/>
      <w:r w:rsidRPr="00B434BB">
        <w:rPr>
          <w:rFonts w:asciiTheme="minorHAnsi" w:eastAsia="Times New Roman" w:hAnsiTheme="minorHAnsi" w:cstheme="minorHAnsi"/>
          <w:sz w:val="24"/>
          <w:szCs w:val="24"/>
        </w:rPr>
        <w:t>наличия по сути</w:t>
      </w:r>
      <w:proofErr w:type="gramEnd"/>
      <w:r w:rsidRPr="00B434BB">
        <w:rPr>
          <w:rFonts w:asciiTheme="minorHAnsi" w:eastAsia="Times New Roman" w:hAnsiTheme="minorHAnsi" w:cstheme="minorHAnsi"/>
          <w:sz w:val="24"/>
          <w:szCs w:val="24"/>
        </w:rPr>
        <w:t xml:space="preserve"> сразу двух силовых установок.</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2.Кроме того, в зависимости от конструкции автомобиля, может быть ограничен доступ к части двигателя для ремонта или замены, что может увеличить стоимость обслуживания.</w:t>
      </w:r>
    </w:p>
    <w:p w:rsidR="003058B8" w:rsidRPr="00B434BB" w:rsidRDefault="00FD17BE"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В</w:t>
      </w:r>
      <w:r w:rsidR="00EA47E0" w:rsidRPr="00B434BB">
        <w:rPr>
          <w:rFonts w:asciiTheme="minorHAnsi" w:eastAsia="Times New Roman" w:hAnsiTheme="minorHAnsi" w:cstheme="minorHAnsi"/>
          <w:sz w:val="24"/>
          <w:szCs w:val="24"/>
        </w:rPr>
        <w:t>одородный двигатель – это тип двигателя, который использует водород в качестве топлива. Водородный двигатель является частью более широкой категории технологий водородной энергетики, которая может использоваться в качестве альтернативы бензину или дизельному топливу.</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 xml:space="preserve">Одним из главных преимуществ водородного двигателя является его низкий уровень выбросов вредных веществ. Водородный двигатель выпускает только воду и небольшое количество оксидов азота, что делает его очень экологически чистым. Кроме того, водород является одним из самых </w:t>
      </w:r>
      <w:r w:rsidR="00FD17BE">
        <w:rPr>
          <w:rFonts w:asciiTheme="minorHAnsi" w:eastAsia="Times New Roman" w:hAnsiTheme="minorHAnsi" w:cstheme="minorHAnsi"/>
          <w:sz w:val="24"/>
          <w:szCs w:val="24"/>
        </w:rPr>
        <w:t>распространенных</w:t>
      </w:r>
      <w:r w:rsidRPr="00B434BB">
        <w:rPr>
          <w:rFonts w:asciiTheme="minorHAnsi" w:eastAsia="Times New Roman" w:hAnsiTheme="minorHAnsi" w:cstheme="minorHAnsi"/>
          <w:sz w:val="24"/>
          <w:szCs w:val="24"/>
        </w:rPr>
        <w:t xml:space="preserve"> элементов во вселенной, и его можно производить из различных источников, таких как вода, природный газ, биомасса и т.д.</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Однако, у водородных двигателей также есть свои недостатки. Проблемой является то, что на сегодняшний день водород не является широко распространенным топливом, и его производство и распределение дорого и сложно. Кроме того, водород является очень легковоспламеняющимся газом, что требует особой осторожности при его хранении и использовании.</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 xml:space="preserve">С точки зрения конструкции, водородный двигатель похож на обычный двигатель внутреннего сгорания. Он состоит из камеры сгорания, в которой смесь водорода и кислорода сжигается для производства энергии, и системы, которая преобразует эту энергию в механическую работу. </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В целом, водородные двигатели все еще являются относительно новой и не распространенной технологией, но они могут стать важным компонентом будущей альтернативной энергетики и транспортной системы.</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 xml:space="preserve">Двигатели на биотопливе используют для производства энергии </w:t>
      </w:r>
      <w:proofErr w:type="gramStart"/>
      <w:r w:rsidR="00FD17BE">
        <w:rPr>
          <w:rFonts w:asciiTheme="minorHAnsi" w:eastAsia="Times New Roman" w:hAnsiTheme="minorHAnsi" w:cstheme="minorHAnsi"/>
          <w:sz w:val="24"/>
          <w:szCs w:val="24"/>
        </w:rPr>
        <w:t>топливо</w:t>
      </w:r>
      <w:proofErr w:type="gramEnd"/>
      <w:r w:rsidR="00FD17BE">
        <w:rPr>
          <w:rFonts w:asciiTheme="minorHAnsi" w:eastAsia="Times New Roman" w:hAnsiTheme="minorHAnsi" w:cstheme="minorHAnsi"/>
          <w:sz w:val="24"/>
          <w:szCs w:val="24"/>
        </w:rPr>
        <w:t xml:space="preserve"> изготовленное </w:t>
      </w:r>
      <w:r w:rsidRPr="00B434BB">
        <w:rPr>
          <w:rFonts w:asciiTheme="minorHAnsi" w:eastAsia="Times New Roman" w:hAnsiTheme="minorHAnsi" w:cstheme="minorHAnsi"/>
          <w:sz w:val="24"/>
          <w:szCs w:val="24"/>
        </w:rPr>
        <w:t>из растительных или животных отходов. Биотопливо может быть произведено из различных источников, включая кукурузу, сою, подсолнечник, сахарный тростник, животные отходы, растительные отходы и т.д.</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 xml:space="preserve">Существует несколько типов двигателей на биотопливе, одним из которых является </w:t>
      </w:r>
      <w:proofErr w:type="spellStart"/>
      <w:r w:rsidRPr="00B434BB">
        <w:rPr>
          <w:rFonts w:asciiTheme="minorHAnsi" w:eastAsia="Times New Roman" w:hAnsiTheme="minorHAnsi" w:cstheme="minorHAnsi"/>
          <w:sz w:val="24"/>
          <w:szCs w:val="24"/>
        </w:rPr>
        <w:t>биодизельный</w:t>
      </w:r>
      <w:proofErr w:type="spellEnd"/>
      <w:r w:rsidRPr="00B434BB">
        <w:rPr>
          <w:rFonts w:asciiTheme="minorHAnsi" w:eastAsia="Times New Roman" w:hAnsiTheme="minorHAnsi" w:cstheme="minorHAnsi"/>
          <w:sz w:val="24"/>
          <w:szCs w:val="24"/>
        </w:rPr>
        <w:t xml:space="preserve"> двигатель. </w:t>
      </w:r>
      <w:r w:rsidR="00D31866">
        <w:rPr>
          <w:rFonts w:asciiTheme="minorHAnsi" w:eastAsia="Times New Roman" w:hAnsiTheme="minorHAnsi" w:cstheme="minorHAnsi"/>
          <w:sz w:val="24"/>
          <w:szCs w:val="24"/>
        </w:rPr>
        <w:t>Он</w:t>
      </w:r>
      <w:r w:rsidRPr="00B434BB">
        <w:rPr>
          <w:rFonts w:asciiTheme="minorHAnsi" w:eastAsia="Times New Roman" w:hAnsiTheme="minorHAnsi" w:cstheme="minorHAnsi"/>
          <w:sz w:val="24"/>
          <w:szCs w:val="24"/>
        </w:rPr>
        <w:t xml:space="preserve"> использует специально смешанное топливо, которое состоит из обычного дизельного топлива и биодизеля, который производится из растительных или животных отходов. </w:t>
      </w:r>
      <w:proofErr w:type="spellStart"/>
      <w:r w:rsidRPr="00B434BB">
        <w:rPr>
          <w:rFonts w:asciiTheme="minorHAnsi" w:eastAsia="Times New Roman" w:hAnsiTheme="minorHAnsi" w:cstheme="minorHAnsi"/>
          <w:sz w:val="24"/>
          <w:szCs w:val="24"/>
        </w:rPr>
        <w:t>Биодизельный</w:t>
      </w:r>
      <w:proofErr w:type="spellEnd"/>
      <w:r w:rsidRPr="00B434BB">
        <w:rPr>
          <w:rFonts w:asciiTheme="minorHAnsi" w:eastAsia="Times New Roman" w:hAnsiTheme="minorHAnsi" w:cstheme="minorHAnsi"/>
          <w:sz w:val="24"/>
          <w:szCs w:val="24"/>
        </w:rPr>
        <w:t xml:space="preserve"> двигатель работает практически так же, как и обычный дизельный двигатель, но производит меньше выбросов вредных веществ.</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 xml:space="preserve">Другой тип двигателей на биотопливе - это этиловый </w:t>
      </w:r>
      <w:proofErr w:type="spellStart"/>
      <w:r w:rsidRPr="00B434BB">
        <w:rPr>
          <w:rFonts w:asciiTheme="minorHAnsi" w:eastAsia="Times New Roman" w:hAnsiTheme="minorHAnsi" w:cstheme="minorHAnsi"/>
          <w:sz w:val="24"/>
          <w:szCs w:val="24"/>
        </w:rPr>
        <w:t>спиртовый</w:t>
      </w:r>
      <w:proofErr w:type="spellEnd"/>
      <w:r w:rsidRPr="00B434BB">
        <w:rPr>
          <w:rFonts w:asciiTheme="minorHAnsi" w:eastAsia="Times New Roman" w:hAnsiTheme="minorHAnsi" w:cstheme="minorHAnsi"/>
          <w:sz w:val="24"/>
          <w:szCs w:val="24"/>
        </w:rPr>
        <w:t xml:space="preserve"> двигатель (или E85), который использует смесь этилового спирта и бензина в качестве топлива. Смесь может содержать до 85% этилового спирта и 15% бензина. Этиловый спирт получается из кукурузы, сахарного тростника, пшеницы и других источников.</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 xml:space="preserve">Одним из главных преимуществ использования биотоплива является его </w:t>
      </w:r>
      <w:proofErr w:type="spellStart"/>
      <w:r w:rsidRPr="00B434BB">
        <w:rPr>
          <w:rFonts w:asciiTheme="minorHAnsi" w:eastAsia="Times New Roman" w:hAnsiTheme="minorHAnsi" w:cstheme="minorHAnsi"/>
          <w:sz w:val="24"/>
          <w:szCs w:val="24"/>
        </w:rPr>
        <w:t>возобновляемость</w:t>
      </w:r>
      <w:proofErr w:type="spellEnd"/>
      <w:r w:rsidRPr="00B434BB">
        <w:rPr>
          <w:rFonts w:asciiTheme="minorHAnsi" w:eastAsia="Times New Roman" w:hAnsiTheme="minorHAnsi" w:cstheme="minorHAnsi"/>
          <w:sz w:val="24"/>
          <w:szCs w:val="24"/>
        </w:rPr>
        <w:t>. Поскольку биотопливо получается из растительных и животных отходов, оно может быть произведено в любом количестве и не исчерпается в процессе использования. Биотопливо также производит меньше выбросов вредных веществ, чем обычное топливо, что делает его более экологически чистым.</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 xml:space="preserve">Однако, у биотоплива также есть свои недостатки. К примеру, производство биотоплива </w:t>
      </w:r>
      <w:r w:rsidR="00FD17BE">
        <w:rPr>
          <w:rFonts w:asciiTheme="minorHAnsi" w:eastAsia="Times New Roman" w:hAnsiTheme="minorHAnsi" w:cstheme="minorHAnsi"/>
          <w:sz w:val="24"/>
          <w:szCs w:val="24"/>
        </w:rPr>
        <w:t>по</w:t>
      </w:r>
      <w:r w:rsidRPr="00B434BB">
        <w:rPr>
          <w:rFonts w:asciiTheme="minorHAnsi" w:eastAsia="Times New Roman" w:hAnsiTheme="minorHAnsi" w:cstheme="minorHAnsi"/>
          <w:sz w:val="24"/>
          <w:szCs w:val="24"/>
        </w:rPr>
        <w:t>треб</w:t>
      </w:r>
      <w:r w:rsidR="00FD17BE">
        <w:rPr>
          <w:rFonts w:asciiTheme="minorHAnsi" w:eastAsia="Times New Roman" w:hAnsiTheme="minorHAnsi" w:cstheme="minorHAnsi"/>
          <w:sz w:val="24"/>
          <w:szCs w:val="24"/>
        </w:rPr>
        <w:t>ует</w:t>
      </w:r>
      <w:r w:rsidRPr="00B434BB">
        <w:rPr>
          <w:rFonts w:asciiTheme="minorHAnsi" w:eastAsia="Times New Roman" w:hAnsiTheme="minorHAnsi" w:cstheme="minorHAnsi"/>
          <w:sz w:val="24"/>
          <w:szCs w:val="24"/>
        </w:rPr>
        <w:t xml:space="preserve"> </w:t>
      </w:r>
      <w:r w:rsidR="00FD17BE">
        <w:rPr>
          <w:rFonts w:asciiTheme="minorHAnsi" w:eastAsia="Times New Roman" w:hAnsiTheme="minorHAnsi" w:cstheme="minorHAnsi"/>
          <w:sz w:val="24"/>
          <w:szCs w:val="24"/>
        </w:rPr>
        <w:t>значительное</w:t>
      </w:r>
      <w:r w:rsidRPr="00B434BB">
        <w:rPr>
          <w:rFonts w:asciiTheme="minorHAnsi" w:eastAsia="Times New Roman" w:hAnsiTheme="minorHAnsi" w:cstheme="minorHAnsi"/>
          <w:sz w:val="24"/>
          <w:szCs w:val="24"/>
        </w:rPr>
        <w:t xml:space="preserve"> количества земли и ресурсов, чтобы произвести достаточно топлива для большого количества автомобилей. Кроме того, биотопливо может быть ме</w:t>
      </w:r>
      <w:r w:rsidRPr="00B434BB">
        <w:rPr>
          <w:rFonts w:asciiTheme="minorHAnsi" w:eastAsia="Times New Roman" w:hAnsiTheme="minorHAnsi" w:cstheme="minorHAnsi"/>
          <w:sz w:val="24"/>
          <w:szCs w:val="24"/>
        </w:rPr>
        <w:lastRenderedPageBreak/>
        <w:t>нее эффективным, чем обычное топливо, и может потреблять больше энергии на его производство.</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В целом, двигатели на биотопливе могут быть эффективным и экологически чистым способом получения энергии из возобновляемых ресурсов.</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Двигатели на биогазе используют в качестве топлива газ, который получается из биологически разлагающихся органических отходов, таких как навоз, отходы кухни и растительные остатки. Эти газы состоят в основном из метана, который может использоваться в качестве топлива для двигателей.</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Одним из главных преимуществ использования биогазовых двигателей является их экологическая чистота. Биогазы являются возобновляемым источником энергии, так как они производятся из органических материалов, которые могут быть переработаны. Кроме того, при сжигании биогаза выделяется меньше углекислого газа, чем при сжигании бензина или дизельного топлива, что уменьшает негативное воздействие на окружающую среду.</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Другим преимуществом биогазовых двигателей является их экономичность. Биогаз является более дешевым, чем нефтепродукты, и может быть произведен на месте, что уменьшает затраты на транспортировку топлива. Биогазовые двигатели используются в различных типах транспортных средств, включая автомобили, автобусы, грузовики и другие виды транспорта.</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Однако, у биогазовых двигателей также есть свои недостатки. К примеру, производство биогаза треб</w:t>
      </w:r>
      <w:r w:rsidR="00D31866">
        <w:rPr>
          <w:rFonts w:asciiTheme="minorHAnsi" w:eastAsia="Times New Roman" w:hAnsiTheme="minorHAnsi" w:cstheme="minorHAnsi"/>
          <w:sz w:val="24"/>
          <w:szCs w:val="24"/>
        </w:rPr>
        <w:t>ует</w:t>
      </w:r>
      <w:r w:rsidRPr="00B434BB">
        <w:rPr>
          <w:rFonts w:asciiTheme="minorHAnsi" w:eastAsia="Times New Roman" w:hAnsiTheme="minorHAnsi" w:cstheme="minorHAnsi"/>
          <w:sz w:val="24"/>
          <w:szCs w:val="24"/>
        </w:rPr>
        <w:t xml:space="preserve"> специально</w:t>
      </w:r>
      <w:r w:rsidR="00D31866">
        <w:rPr>
          <w:rFonts w:asciiTheme="minorHAnsi" w:eastAsia="Times New Roman" w:hAnsiTheme="minorHAnsi" w:cstheme="minorHAnsi"/>
          <w:sz w:val="24"/>
          <w:szCs w:val="24"/>
        </w:rPr>
        <w:t>е</w:t>
      </w:r>
      <w:r w:rsidRPr="00B434BB">
        <w:rPr>
          <w:rFonts w:asciiTheme="minorHAnsi" w:eastAsia="Times New Roman" w:hAnsiTheme="minorHAnsi" w:cstheme="minorHAnsi"/>
          <w:sz w:val="24"/>
          <w:szCs w:val="24"/>
        </w:rPr>
        <w:t xml:space="preserve"> оборудовани</w:t>
      </w:r>
      <w:r w:rsidR="00D31866">
        <w:rPr>
          <w:rFonts w:asciiTheme="minorHAnsi" w:eastAsia="Times New Roman" w:hAnsiTheme="minorHAnsi" w:cstheme="minorHAnsi"/>
          <w:sz w:val="24"/>
          <w:szCs w:val="24"/>
        </w:rPr>
        <w:t>е</w:t>
      </w:r>
      <w:r w:rsidRPr="00B434BB">
        <w:rPr>
          <w:rFonts w:asciiTheme="minorHAnsi" w:eastAsia="Times New Roman" w:hAnsiTheme="minorHAnsi" w:cstheme="minorHAnsi"/>
          <w:sz w:val="24"/>
          <w:szCs w:val="24"/>
        </w:rPr>
        <w:t>. Кроме того, не всегда доступна инфраструктура для заправки биогазовых транспортных средств.</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В целом, биогазовые двигатели могут быть эффективным и экологически чистым способом использования топлива. Однако, перед тем как выбрать биогазовый двигатель, необходимо учитывать местные условия, доступность топлива и обслуживание.</w:t>
      </w:r>
    </w:p>
    <w:p w:rsidR="003058B8" w:rsidRPr="00B434BB" w:rsidRDefault="00EA47E0" w:rsidP="00B434BB">
      <w:pPr>
        <w:widowControl/>
        <w:pBdr>
          <w:top w:val="nil"/>
          <w:left w:val="nil"/>
          <w:bottom w:val="nil"/>
          <w:right w:val="nil"/>
          <w:between w:val="nil"/>
        </w:pBdr>
        <w:ind w:firstLine="397"/>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Таблица 1 - </w:t>
      </w:r>
      <w:r w:rsidRPr="00B434BB">
        <w:rPr>
          <w:rFonts w:asciiTheme="minorHAnsi" w:eastAsia="Times New Roman" w:hAnsiTheme="minorHAnsi" w:cstheme="minorHAnsi"/>
          <w:sz w:val="24"/>
          <w:szCs w:val="24"/>
        </w:rPr>
        <w:t>Сравнение ключевых характеристик.</w:t>
      </w:r>
    </w:p>
    <w:tbl>
      <w:tblPr>
        <w:tblStyle w:val="a3"/>
        <w:tblW w:w="9214" w:type="dxa"/>
        <w:tblInd w:w="108" w:type="dxa"/>
        <w:tblLayout w:type="fixed"/>
        <w:tblLook w:val="04A0" w:firstRow="1" w:lastRow="0" w:firstColumn="1" w:lastColumn="0" w:noHBand="0" w:noVBand="1"/>
      </w:tblPr>
      <w:tblGrid>
        <w:gridCol w:w="2129"/>
        <w:gridCol w:w="1132"/>
        <w:gridCol w:w="1134"/>
        <w:gridCol w:w="1134"/>
        <w:gridCol w:w="1135"/>
        <w:gridCol w:w="1133"/>
        <w:gridCol w:w="1417"/>
      </w:tblGrid>
      <w:tr w:rsidR="00FA0C2E" w:rsidRPr="00B8735A" w:rsidTr="005E568F">
        <w:trPr>
          <w:cantSplit/>
          <w:trHeight w:val="451"/>
          <w:tblHeader/>
        </w:trPr>
        <w:tc>
          <w:tcPr>
            <w:tcW w:w="1155" w:type="pct"/>
            <w:tcBorders>
              <w:bottom w:val="single" w:sz="4" w:space="0" w:color="auto"/>
            </w:tcBorders>
            <w:shd w:val="clear" w:color="auto" w:fill="auto"/>
          </w:tcPr>
          <w:p w:rsidR="00FA0C2E" w:rsidRPr="00B8735A" w:rsidRDefault="00FA0C2E" w:rsidP="00EA47E0">
            <w:pPr>
              <w:jc w:val="center"/>
              <w:rPr>
                <w:sz w:val="24"/>
                <w:szCs w:val="24"/>
              </w:rPr>
            </w:pPr>
            <w:r>
              <w:rPr>
                <w:sz w:val="24"/>
                <w:szCs w:val="24"/>
              </w:rPr>
              <w:t>Тип двигателя</w:t>
            </w:r>
          </w:p>
        </w:tc>
        <w:tc>
          <w:tcPr>
            <w:tcW w:w="614" w:type="pct"/>
            <w:vMerge w:val="restart"/>
            <w:shd w:val="clear" w:color="auto" w:fill="auto"/>
          </w:tcPr>
          <w:p w:rsidR="00FA0C2E" w:rsidRPr="00B8735A" w:rsidRDefault="00FA0C2E" w:rsidP="00FA0C2E">
            <w:pPr>
              <w:jc w:val="center"/>
              <w:rPr>
                <w:sz w:val="24"/>
                <w:szCs w:val="24"/>
              </w:rPr>
            </w:pPr>
            <w:r w:rsidRPr="00B8735A">
              <w:rPr>
                <w:sz w:val="24"/>
                <w:szCs w:val="24"/>
              </w:rPr>
              <w:t xml:space="preserve">Бензиновый </w:t>
            </w:r>
          </w:p>
        </w:tc>
        <w:tc>
          <w:tcPr>
            <w:tcW w:w="615" w:type="pct"/>
            <w:vMerge w:val="restart"/>
            <w:shd w:val="clear" w:color="auto" w:fill="auto"/>
          </w:tcPr>
          <w:p w:rsidR="00FA0C2E" w:rsidRPr="00B8735A" w:rsidRDefault="00FA0C2E" w:rsidP="00FA0C2E">
            <w:pPr>
              <w:pBdr>
                <w:top w:val="nil"/>
                <w:left w:val="nil"/>
                <w:bottom w:val="nil"/>
                <w:right w:val="nil"/>
                <w:between w:val="nil"/>
              </w:pBdr>
              <w:jc w:val="center"/>
              <w:rPr>
                <w:rFonts w:eastAsia="Times New Roman"/>
                <w:sz w:val="24"/>
                <w:szCs w:val="24"/>
                <w:lang w:val="en-US"/>
              </w:rPr>
            </w:pPr>
            <w:r w:rsidRPr="00B8735A">
              <w:rPr>
                <w:rFonts w:eastAsia="Times New Roman"/>
                <w:sz w:val="24"/>
                <w:szCs w:val="24"/>
              </w:rPr>
              <w:t>Электрически</w:t>
            </w:r>
            <w:r>
              <w:rPr>
                <w:rFonts w:eastAsia="Times New Roman"/>
                <w:sz w:val="24"/>
                <w:szCs w:val="24"/>
              </w:rPr>
              <w:t>й</w:t>
            </w:r>
            <w:r w:rsidRPr="00B8735A">
              <w:rPr>
                <w:rFonts w:eastAsia="Times New Roman"/>
                <w:sz w:val="24"/>
                <w:szCs w:val="24"/>
              </w:rPr>
              <w:t xml:space="preserve"> </w:t>
            </w:r>
          </w:p>
        </w:tc>
        <w:tc>
          <w:tcPr>
            <w:tcW w:w="615" w:type="pct"/>
            <w:vMerge w:val="restart"/>
            <w:shd w:val="clear" w:color="auto" w:fill="auto"/>
          </w:tcPr>
          <w:p w:rsidR="00FA0C2E" w:rsidRPr="00B8735A" w:rsidRDefault="00FA0C2E" w:rsidP="00FA0C2E">
            <w:pPr>
              <w:pBdr>
                <w:top w:val="nil"/>
                <w:left w:val="nil"/>
                <w:bottom w:val="nil"/>
                <w:right w:val="nil"/>
                <w:between w:val="nil"/>
              </w:pBdr>
              <w:jc w:val="center"/>
              <w:rPr>
                <w:rFonts w:eastAsia="Times New Roman"/>
                <w:sz w:val="24"/>
                <w:szCs w:val="24"/>
                <w:lang w:val="en-US"/>
              </w:rPr>
            </w:pPr>
            <w:proofErr w:type="spellStart"/>
            <w:r w:rsidRPr="00B8735A">
              <w:rPr>
                <w:rFonts w:eastAsia="Times New Roman"/>
                <w:sz w:val="24"/>
                <w:szCs w:val="24"/>
                <w:lang w:val="en-US"/>
              </w:rPr>
              <w:t>Гибрид</w:t>
            </w:r>
            <w:proofErr w:type="spellEnd"/>
            <w:r w:rsidRPr="00B8735A">
              <w:rPr>
                <w:rFonts w:eastAsia="Times New Roman"/>
                <w:sz w:val="24"/>
                <w:szCs w:val="24"/>
                <w:lang w:val="en-US"/>
              </w:rPr>
              <w:t xml:space="preserve"> </w:t>
            </w:r>
          </w:p>
        </w:tc>
        <w:tc>
          <w:tcPr>
            <w:tcW w:w="616" w:type="pct"/>
            <w:vMerge w:val="restart"/>
            <w:shd w:val="clear" w:color="auto" w:fill="auto"/>
          </w:tcPr>
          <w:p w:rsidR="00FA0C2E" w:rsidRPr="00B8735A" w:rsidRDefault="00FA0C2E" w:rsidP="00FA0C2E">
            <w:pPr>
              <w:pBdr>
                <w:top w:val="nil"/>
                <w:left w:val="nil"/>
                <w:bottom w:val="nil"/>
                <w:right w:val="nil"/>
                <w:between w:val="nil"/>
              </w:pBdr>
              <w:jc w:val="center"/>
              <w:rPr>
                <w:rFonts w:eastAsia="Times New Roman"/>
                <w:sz w:val="24"/>
                <w:szCs w:val="24"/>
                <w:lang w:val="en-US"/>
              </w:rPr>
            </w:pPr>
            <w:proofErr w:type="spellStart"/>
            <w:r w:rsidRPr="00B8735A">
              <w:rPr>
                <w:rFonts w:eastAsia="Times New Roman"/>
                <w:sz w:val="24"/>
                <w:szCs w:val="24"/>
                <w:lang w:val="en-US"/>
              </w:rPr>
              <w:t>Водородны</w:t>
            </w:r>
            <w:proofErr w:type="spellEnd"/>
            <w:r>
              <w:rPr>
                <w:rFonts w:eastAsia="Times New Roman"/>
                <w:sz w:val="24"/>
                <w:szCs w:val="24"/>
              </w:rPr>
              <w:t>й</w:t>
            </w:r>
            <w:r w:rsidRPr="00B8735A">
              <w:rPr>
                <w:rFonts w:eastAsia="Times New Roman"/>
                <w:sz w:val="24"/>
                <w:szCs w:val="24"/>
                <w:lang w:val="en-US"/>
              </w:rPr>
              <w:t xml:space="preserve"> </w:t>
            </w:r>
          </w:p>
        </w:tc>
        <w:tc>
          <w:tcPr>
            <w:tcW w:w="615" w:type="pct"/>
            <w:vMerge w:val="restart"/>
            <w:shd w:val="clear" w:color="auto" w:fill="auto"/>
          </w:tcPr>
          <w:p w:rsidR="00FA0C2E" w:rsidRPr="00B8735A" w:rsidRDefault="00FA0C2E" w:rsidP="00FA0C2E">
            <w:pPr>
              <w:pBdr>
                <w:top w:val="nil"/>
                <w:left w:val="nil"/>
                <w:bottom w:val="nil"/>
                <w:right w:val="nil"/>
                <w:between w:val="nil"/>
              </w:pBdr>
              <w:jc w:val="center"/>
              <w:rPr>
                <w:rFonts w:eastAsia="Times New Roman"/>
                <w:sz w:val="24"/>
                <w:szCs w:val="24"/>
                <w:lang w:val="en-US"/>
              </w:rPr>
            </w:pPr>
            <w:proofErr w:type="spellStart"/>
            <w:r w:rsidRPr="00B8735A">
              <w:rPr>
                <w:rFonts w:eastAsia="Times New Roman"/>
                <w:sz w:val="24"/>
                <w:szCs w:val="24"/>
                <w:lang w:val="en-US"/>
              </w:rPr>
              <w:t>Биотопливны</w:t>
            </w:r>
            <w:proofErr w:type="spellEnd"/>
            <w:r>
              <w:rPr>
                <w:rFonts w:eastAsia="Times New Roman"/>
                <w:sz w:val="24"/>
                <w:szCs w:val="24"/>
              </w:rPr>
              <w:t>й</w:t>
            </w:r>
            <w:r w:rsidRPr="00B8735A">
              <w:rPr>
                <w:rFonts w:eastAsia="Times New Roman"/>
                <w:sz w:val="24"/>
                <w:szCs w:val="24"/>
                <w:lang w:val="en-US"/>
              </w:rPr>
              <w:t xml:space="preserve"> </w:t>
            </w:r>
          </w:p>
        </w:tc>
        <w:tc>
          <w:tcPr>
            <w:tcW w:w="769" w:type="pct"/>
            <w:vMerge w:val="restart"/>
            <w:shd w:val="clear" w:color="auto" w:fill="auto"/>
          </w:tcPr>
          <w:p w:rsidR="00FA0C2E" w:rsidRPr="00B8735A" w:rsidRDefault="00FA0C2E" w:rsidP="00FA0C2E">
            <w:pPr>
              <w:pBdr>
                <w:top w:val="nil"/>
                <w:left w:val="nil"/>
                <w:bottom w:val="nil"/>
                <w:right w:val="nil"/>
                <w:between w:val="nil"/>
              </w:pBdr>
              <w:jc w:val="center"/>
              <w:rPr>
                <w:rFonts w:eastAsia="Times New Roman"/>
                <w:sz w:val="24"/>
                <w:szCs w:val="24"/>
                <w:lang w:val="en-US"/>
              </w:rPr>
            </w:pPr>
            <w:proofErr w:type="spellStart"/>
            <w:r w:rsidRPr="00B8735A">
              <w:rPr>
                <w:rFonts w:eastAsia="Times New Roman"/>
                <w:sz w:val="24"/>
                <w:szCs w:val="24"/>
                <w:lang w:val="en-US"/>
              </w:rPr>
              <w:t>Газовы</w:t>
            </w:r>
            <w:proofErr w:type="spellEnd"/>
            <w:r>
              <w:rPr>
                <w:rFonts w:eastAsia="Times New Roman"/>
                <w:sz w:val="24"/>
                <w:szCs w:val="24"/>
              </w:rPr>
              <w:t>й</w:t>
            </w:r>
            <w:r w:rsidRPr="00B8735A">
              <w:rPr>
                <w:rFonts w:eastAsia="Times New Roman"/>
                <w:sz w:val="24"/>
                <w:szCs w:val="24"/>
                <w:lang w:val="en-US"/>
              </w:rPr>
              <w:t xml:space="preserve"> </w:t>
            </w:r>
          </w:p>
        </w:tc>
      </w:tr>
      <w:tr w:rsidR="00FA0C2E" w:rsidRPr="00B8735A" w:rsidTr="005E568F">
        <w:trPr>
          <w:cantSplit/>
          <w:trHeight w:val="376"/>
          <w:tblHeader/>
        </w:trPr>
        <w:tc>
          <w:tcPr>
            <w:tcW w:w="1155" w:type="pct"/>
            <w:tcBorders>
              <w:top w:val="single" w:sz="4" w:space="0" w:color="auto"/>
            </w:tcBorders>
            <w:shd w:val="clear" w:color="auto" w:fill="auto"/>
          </w:tcPr>
          <w:p w:rsidR="00FA0C2E" w:rsidRPr="00B8735A" w:rsidRDefault="00FA0C2E" w:rsidP="00EA47E0">
            <w:pPr>
              <w:jc w:val="center"/>
              <w:rPr>
                <w:sz w:val="24"/>
                <w:szCs w:val="24"/>
              </w:rPr>
            </w:pPr>
            <w:r w:rsidRPr="00B8735A">
              <w:rPr>
                <w:sz w:val="24"/>
                <w:szCs w:val="24"/>
              </w:rPr>
              <w:t>Показатель</w:t>
            </w:r>
          </w:p>
        </w:tc>
        <w:tc>
          <w:tcPr>
            <w:tcW w:w="614" w:type="pct"/>
            <w:vMerge/>
            <w:shd w:val="clear" w:color="auto" w:fill="auto"/>
          </w:tcPr>
          <w:p w:rsidR="00FA0C2E" w:rsidRPr="00B8735A" w:rsidRDefault="00FA0C2E" w:rsidP="00FA0C2E">
            <w:pPr>
              <w:jc w:val="center"/>
              <w:rPr>
                <w:sz w:val="24"/>
                <w:szCs w:val="24"/>
              </w:rPr>
            </w:pPr>
          </w:p>
        </w:tc>
        <w:tc>
          <w:tcPr>
            <w:tcW w:w="615" w:type="pct"/>
            <w:vMerge/>
            <w:shd w:val="clear" w:color="auto" w:fill="auto"/>
          </w:tcPr>
          <w:p w:rsidR="00FA0C2E" w:rsidRPr="00B8735A" w:rsidRDefault="00FA0C2E" w:rsidP="00FA0C2E">
            <w:pPr>
              <w:pBdr>
                <w:top w:val="nil"/>
                <w:left w:val="nil"/>
                <w:bottom w:val="nil"/>
                <w:right w:val="nil"/>
                <w:between w:val="nil"/>
              </w:pBdr>
              <w:jc w:val="center"/>
              <w:rPr>
                <w:rFonts w:eastAsia="Times New Roman"/>
                <w:sz w:val="24"/>
                <w:szCs w:val="24"/>
              </w:rPr>
            </w:pPr>
          </w:p>
        </w:tc>
        <w:tc>
          <w:tcPr>
            <w:tcW w:w="615" w:type="pct"/>
            <w:vMerge/>
            <w:shd w:val="clear" w:color="auto" w:fill="auto"/>
          </w:tcPr>
          <w:p w:rsidR="00FA0C2E" w:rsidRPr="00B8735A" w:rsidRDefault="00FA0C2E" w:rsidP="00FA0C2E">
            <w:pPr>
              <w:pBdr>
                <w:top w:val="nil"/>
                <w:left w:val="nil"/>
                <w:bottom w:val="nil"/>
                <w:right w:val="nil"/>
                <w:between w:val="nil"/>
              </w:pBdr>
              <w:jc w:val="center"/>
              <w:rPr>
                <w:rFonts w:eastAsia="Times New Roman"/>
                <w:sz w:val="24"/>
                <w:szCs w:val="24"/>
                <w:lang w:val="en-US"/>
              </w:rPr>
            </w:pPr>
          </w:p>
        </w:tc>
        <w:tc>
          <w:tcPr>
            <w:tcW w:w="616" w:type="pct"/>
            <w:vMerge/>
            <w:shd w:val="clear" w:color="auto" w:fill="auto"/>
          </w:tcPr>
          <w:p w:rsidR="00FA0C2E" w:rsidRPr="00B8735A" w:rsidRDefault="00FA0C2E" w:rsidP="00FA0C2E">
            <w:pPr>
              <w:pBdr>
                <w:top w:val="nil"/>
                <w:left w:val="nil"/>
                <w:bottom w:val="nil"/>
                <w:right w:val="nil"/>
                <w:between w:val="nil"/>
              </w:pBdr>
              <w:jc w:val="center"/>
              <w:rPr>
                <w:rFonts w:eastAsia="Times New Roman"/>
                <w:sz w:val="24"/>
                <w:szCs w:val="24"/>
                <w:lang w:val="en-US"/>
              </w:rPr>
            </w:pPr>
          </w:p>
        </w:tc>
        <w:tc>
          <w:tcPr>
            <w:tcW w:w="615" w:type="pct"/>
            <w:vMerge/>
            <w:shd w:val="clear" w:color="auto" w:fill="auto"/>
          </w:tcPr>
          <w:p w:rsidR="00FA0C2E" w:rsidRPr="00B8735A" w:rsidRDefault="00FA0C2E" w:rsidP="00FA0C2E">
            <w:pPr>
              <w:pBdr>
                <w:top w:val="nil"/>
                <w:left w:val="nil"/>
                <w:bottom w:val="nil"/>
                <w:right w:val="nil"/>
                <w:between w:val="nil"/>
              </w:pBdr>
              <w:jc w:val="center"/>
              <w:rPr>
                <w:rFonts w:eastAsia="Times New Roman"/>
                <w:sz w:val="24"/>
                <w:szCs w:val="24"/>
                <w:lang w:val="en-US"/>
              </w:rPr>
            </w:pPr>
          </w:p>
        </w:tc>
        <w:tc>
          <w:tcPr>
            <w:tcW w:w="769" w:type="pct"/>
            <w:vMerge/>
            <w:shd w:val="clear" w:color="auto" w:fill="auto"/>
          </w:tcPr>
          <w:p w:rsidR="00FA0C2E" w:rsidRPr="00B8735A" w:rsidRDefault="00FA0C2E" w:rsidP="00FA0C2E">
            <w:pPr>
              <w:pBdr>
                <w:top w:val="nil"/>
                <w:left w:val="nil"/>
                <w:bottom w:val="nil"/>
                <w:right w:val="nil"/>
                <w:between w:val="nil"/>
              </w:pBdr>
              <w:jc w:val="center"/>
              <w:rPr>
                <w:rFonts w:eastAsia="Times New Roman"/>
                <w:sz w:val="24"/>
                <w:szCs w:val="24"/>
                <w:lang w:val="en-US"/>
              </w:rPr>
            </w:pPr>
          </w:p>
        </w:tc>
      </w:tr>
      <w:tr w:rsidR="005E568F" w:rsidRPr="00B8735A" w:rsidTr="005E568F">
        <w:trPr>
          <w:cantSplit/>
          <w:tblHeader/>
        </w:trPr>
        <w:tc>
          <w:tcPr>
            <w:tcW w:w="1155" w:type="pct"/>
            <w:shd w:val="clear" w:color="auto" w:fill="auto"/>
          </w:tcPr>
          <w:p w:rsidR="00EA47E0" w:rsidRPr="00B8735A" w:rsidRDefault="00EA47E0" w:rsidP="00EA47E0">
            <w:pPr>
              <w:jc w:val="center"/>
              <w:rPr>
                <w:sz w:val="24"/>
                <w:szCs w:val="24"/>
              </w:rPr>
            </w:pPr>
            <w:r w:rsidRPr="00B8735A">
              <w:rPr>
                <w:sz w:val="24"/>
                <w:szCs w:val="24"/>
              </w:rPr>
              <w:t>КПД</w:t>
            </w:r>
          </w:p>
        </w:tc>
        <w:tc>
          <w:tcPr>
            <w:tcW w:w="614" w:type="pct"/>
            <w:shd w:val="clear" w:color="auto" w:fill="auto"/>
          </w:tcPr>
          <w:p w:rsidR="00EA47E0" w:rsidRPr="00B8735A" w:rsidRDefault="00EA47E0" w:rsidP="00EA47E0">
            <w:pPr>
              <w:jc w:val="center"/>
              <w:rPr>
                <w:sz w:val="24"/>
                <w:szCs w:val="24"/>
              </w:rPr>
            </w:pPr>
            <w:r w:rsidRPr="00B8735A">
              <w:rPr>
                <w:sz w:val="24"/>
                <w:szCs w:val="24"/>
              </w:rPr>
              <w:t>25-30%</w:t>
            </w:r>
          </w:p>
        </w:tc>
        <w:tc>
          <w:tcPr>
            <w:tcW w:w="615" w:type="pct"/>
            <w:shd w:val="clear" w:color="auto" w:fill="auto"/>
          </w:tcPr>
          <w:p w:rsidR="00EA47E0" w:rsidRPr="00B8735A" w:rsidRDefault="00EA47E0" w:rsidP="00EA47E0">
            <w:pPr>
              <w:jc w:val="center"/>
              <w:rPr>
                <w:sz w:val="24"/>
                <w:szCs w:val="24"/>
              </w:rPr>
            </w:pPr>
            <w:r w:rsidRPr="00B8735A">
              <w:rPr>
                <w:sz w:val="24"/>
                <w:szCs w:val="24"/>
              </w:rPr>
              <w:t>80-90%</w:t>
            </w:r>
          </w:p>
        </w:tc>
        <w:tc>
          <w:tcPr>
            <w:tcW w:w="615" w:type="pct"/>
            <w:shd w:val="clear" w:color="auto" w:fill="auto"/>
          </w:tcPr>
          <w:p w:rsidR="00EA47E0" w:rsidRPr="00B8735A" w:rsidRDefault="00EA47E0" w:rsidP="00EA47E0">
            <w:pPr>
              <w:jc w:val="center"/>
              <w:rPr>
                <w:sz w:val="24"/>
                <w:szCs w:val="24"/>
              </w:rPr>
            </w:pPr>
            <w:r w:rsidRPr="00B8735A">
              <w:rPr>
                <w:sz w:val="24"/>
                <w:szCs w:val="24"/>
              </w:rPr>
              <w:t>60-70%</w:t>
            </w:r>
          </w:p>
        </w:tc>
        <w:tc>
          <w:tcPr>
            <w:tcW w:w="616" w:type="pct"/>
            <w:shd w:val="clear" w:color="auto" w:fill="auto"/>
          </w:tcPr>
          <w:p w:rsidR="00EA47E0" w:rsidRPr="00B8735A" w:rsidRDefault="00EA47E0" w:rsidP="00EA47E0">
            <w:pPr>
              <w:jc w:val="center"/>
              <w:rPr>
                <w:sz w:val="24"/>
                <w:szCs w:val="24"/>
              </w:rPr>
            </w:pPr>
            <w:r w:rsidRPr="00B8735A">
              <w:rPr>
                <w:sz w:val="24"/>
                <w:szCs w:val="24"/>
              </w:rPr>
              <w:t>60-70%</w:t>
            </w:r>
          </w:p>
        </w:tc>
        <w:tc>
          <w:tcPr>
            <w:tcW w:w="615" w:type="pct"/>
            <w:shd w:val="clear" w:color="auto" w:fill="auto"/>
          </w:tcPr>
          <w:p w:rsidR="00EA47E0" w:rsidRPr="00B8735A" w:rsidRDefault="00EA47E0" w:rsidP="00EA47E0">
            <w:pPr>
              <w:jc w:val="center"/>
              <w:rPr>
                <w:sz w:val="24"/>
                <w:szCs w:val="24"/>
              </w:rPr>
            </w:pPr>
            <w:r w:rsidRPr="00B8735A">
              <w:rPr>
                <w:sz w:val="24"/>
                <w:szCs w:val="24"/>
              </w:rPr>
              <w:t>30-40%</w:t>
            </w:r>
          </w:p>
        </w:tc>
        <w:tc>
          <w:tcPr>
            <w:tcW w:w="769" w:type="pct"/>
            <w:shd w:val="clear" w:color="auto" w:fill="auto"/>
          </w:tcPr>
          <w:p w:rsidR="00EA47E0" w:rsidRPr="00B8735A" w:rsidRDefault="00EA47E0" w:rsidP="00EA47E0">
            <w:pPr>
              <w:jc w:val="center"/>
              <w:rPr>
                <w:sz w:val="24"/>
                <w:szCs w:val="24"/>
              </w:rPr>
            </w:pPr>
            <w:r w:rsidRPr="00B8735A">
              <w:rPr>
                <w:sz w:val="24"/>
                <w:szCs w:val="24"/>
              </w:rPr>
              <w:t>38-40%</w:t>
            </w:r>
          </w:p>
        </w:tc>
      </w:tr>
      <w:tr w:rsidR="005E568F" w:rsidRPr="00B8735A" w:rsidTr="005E568F">
        <w:trPr>
          <w:cantSplit/>
          <w:tblHeader/>
        </w:trPr>
        <w:tc>
          <w:tcPr>
            <w:tcW w:w="1155" w:type="pct"/>
            <w:shd w:val="clear" w:color="auto" w:fill="auto"/>
          </w:tcPr>
          <w:p w:rsidR="00EA47E0" w:rsidRPr="00B8735A" w:rsidRDefault="00EA47E0" w:rsidP="00EA47E0">
            <w:pPr>
              <w:jc w:val="center"/>
              <w:rPr>
                <w:sz w:val="24"/>
                <w:szCs w:val="24"/>
              </w:rPr>
            </w:pPr>
            <w:r w:rsidRPr="00B8735A">
              <w:rPr>
                <w:sz w:val="24"/>
                <w:szCs w:val="24"/>
              </w:rPr>
              <w:t>Срок службы</w:t>
            </w:r>
            <w:r w:rsidR="00FA0C2E">
              <w:rPr>
                <w:sz w:val="24"/>
                <w:szCs w:val="24"/>
              </w:rPr>
              <w:t xml:space="preserve">, </w:t>
            </w:r>
            <w:proofErr w:type="gramStart"/>
            <w:r w:rsidR="00FA0C2E">
              <w:rPr>
                <w:sz w:val="24"/>
                <w:szCs w:val="24"/>
              </w:rPr>
              <w:t>т</w:t>
            </w:r>
            <w:r w:rsidR="00FA0C2E" w:rsidRPr="00B8735A">
              <w:rPr>
                <w:sz w:val="24"/>
                <w:szCs w:val="24"/>
              </w:rPr>
              <w:t>ыс.км</w:t>
            </w:r>
            <w:proofErr w:type="gramEnd"/>
          </w:p>
        </w:tc>
        <w:tc>
          <w:tcPr>
            <w:tcW w:w="614" w:type="pct"/>
            <w:shd w:val="clear" w:color="auto" w:fill="auto"/>
          </w:tcPr>
          <w:p w:rsidR="00EA47E0" w:rsidRPr="00B8735A" w:rsidRDefault="00EA47E0" w:rsidP="00FA0C2E">
            <w:pPr>
              <w:rPr>
                <w:rFonts w:eastAsia="Times New Roman"/>
                <w:sz w:val="24"/>
                <w:szCs w:val="24"/>
              </w:rPr>
            </w:pPr>
            <w:r w:rsidRPr="00B8735A">
              <w:rPr>
                <w:rFonts w:eastAsia="Times New Roman"/>
                <w:sz w:val="24"/>
                <w:szCs w:val="24"/>
              </w:rPr>
              <w:t xml:space="preserve">300 – 350  </w:t>
            </w:r>
          </w:p>
        </w:tc>
        <w:tc>
          <w:tcPr>
            <w:tcW w:w="615" w:type="pct"/>
            <w:shd w:val="clear" w:color="auto" w:fill="auto"/>
          </w:tcPr>
          <w:p w:rsidR="00EA47E0" w:rsidRPr="00B8735A" w:rsidRDefault="00EA47E0" w:rsidP="00FA0C2E">
            <w:pPr>
              <w:jc w:val="center"/>
              <w:rPr>
                <w:sz w:val="24"/>
                <w:szCs w:val="24"/>
              </w:rPr>
            </w:pPr>
            <w:r w:rsidRPr="00B8735A">
              <w:rPr>
                <w:sz w:val="24"/>
                <w:szCs w:val="24"/>
              </w:rPr>
              <w:t xml:space="preserve">800-2000 </w:t>
            </w:r>
          </w:p>
        </w:tc>
        <w:tc>
          <w:tcPr>
            <w:tcW w:w="615" w:type="pct"/>
            <w:shd w:val="clear" w:color="auto" w:fill="auto"/>
          </w:tcPr>
          <w:p w:rsidR="00EA47E0" w:rsidRPr="00B8735A" w:rsidRDefault="00EA47E0" w:rsidP="00FA0C2E">
            <w:pPr>
              <w:jc w:val="center"/>
              <w:rPr>
                <w:sz w:val="24"/>
                <w:szCs w:val="24"/>
              </w:rPr>
            </w:pPr>
            <w:r w:rsidRPr="00B8735A">
              <w:rPr>
                <w:rFonts w:eastAsia="Times New Roman"/>
                <w:sz w:val="24"/>
                <w:szCs w:val="24"/>
              </w:rPr>
              <w:t xml:space="preserve">300 – 350  </w:t>
            </w:r>
          </w:p>
        </w:tc>
        <w:tc>
          <w:tcPr>
            <w:tcW w:w="616" w:type="pct"/>
            <w:shd w:val="clear" w:color="auto" w:fill="auto"/>
          </w:tcPr>
          <w:p w:rsidR="00EA47E0" w:rsidRPr="00B8735A" w:rsidRDefault="00EA47E0" w:rsidP="00FA0C2E">
            <w:pPr>
              <w:jc w:val="center"/>
              <w:rPr>
                <w:sz w:val="24"/>
                <w:szCs w:val="24"/>
              </w:rPr>
            </w:pPr>
            <w:r w:rsidRPr="00B8735A">
              <w:rPr>
                <w:sz w:val="24"/>
                <w:szCs w:val="24"/>
              </w:rPr>
              <w:t xml:space="preserve">250-300 </w:t>
            </w:r>
          </w:p>
        </w:tc>
        <w:tc>
          <w:tcPr>
            <w:tcW w:w="615" w:type="pct"/>
            <w:shd w:val="clear" w:color="auto" w:fill="auto"/>
          </w:tcPr>
          <w:p w:rsidR="00EA47E0" w:rsidRPr="00B8735A" w:rsidRDefault="00EA47E0" w:rsidP="00EA47E0">
            <w:pPr>
              <w:jc w:val="center"/>
              <w:rPr>
                <w:sz w:val="24"/>
                <w:szCs w:val="24"/>
              </w:rPr>
            </w:pPr>
            <w:r w:rsidRPr="00B8735A">
              <w:rPr>
                <w:sz w:val="24"/>
                <w:szCs w:val="24"/>
              </w:rPr>
              <w:t>300-350</w:t>
            </w:r>
          </w:p>
          <w:p w:rsidR="00EA47E0" w:rsidRPr="00B8735A" w:rsidRDefault="00EA47E0" w:rsidP="00EA47E0">
            <w:pPr>
              <w:jc w:val="center"/>
              <w:rPr>
                <w:sz w:val="24"/>
                <w:szCs w:val="24"/>
              </w:rPr>
            </w:pPr>
          </w:p>
        </w:tc>
        <w:tc>
          <w:tcPr>
            <w:tcW w:w="769" w:type="pct"/>
            <w:shd w:val="clear" w:color="auto" w:fill="auto"/>
          </w:tcPr>
          <w:p w:rsidR="00EA47E0" w:rsidRPr="00B8735A" w:rsidRDefault="00EA47E0" w:rsidP="00EA47E0">
            <w:pPr>
              <w:jc w:val="center"/>
              <w:rPr>
                <w:sz w:val="24"/>
                <w:szCs w:val="24"/>
              </w:rPr>
            </w:pPr>
            <w:r w:rsidRPr="00B8735A">
              <w:rPr>
                <w:sz w:val="24"/>
                <w:szCs w:val="24"/>
              </w:rPr>
              <w:t>250-300</w:t>
            </w:r>
          </w:p>
          <w:p w:rsidR="00EA47E0" w:rsidRPr="00B8735A" w:rsidRDefault="00EA47E0" w:rsidP="00EA47E0">
            <w:pPr>
              <w:jc w:val="center"/>
              <w:rPr>
                <w:sz w:val="24"/>
                <w:szCs w:val="24"/>
              </w:rPr>
            </w:pPr>
          </w:p>
        </w:tc>
      </w:tr>
      <w:tr w:rsidR="005E568F" w:rsidRPr="00B8735A" w:rsidTr="005E568F">
        <w:trPr>
          <w:cantSplit/>
          <w:tblHeader/>
        </w:trPr>
        <w:tc>
          <w:tcPr>
            <w:tcW w:w="1155" w:type="pct"/>
            <w:shd w:val="clear" w:color="auto" w:fill="auto"/>
          </w:tcPr>
          <w:p w:rsidR="00EA47E0" w:rsidRPr="00B8735A" w:rsidRDefault="00EA47E0" w:rsidP="00FA0C2E">
            <w:pPr>
              <w:jc w:val="center"/>
              <w:rPr>
                <w:sz w:val="24"/>
                <w:szCs w:val="24"/>
              </w:rPr>
            </w:pPr>
            <w:proofErr w:type="spellStart"/>
            <w:r w:rsidRPr="00B8735A">
              <w:rPr>
                <w:sz w:val="24"/>
                <w:szCs w:val="24"/>
              </w:rPr>
              <w:t>Возобновляемость</w:t>
            </w:r>
            <w:proofErr w:type="spellEnd"/>
            <w:r w:rsidRPr="00B8735A">
              <w:rPr>
                <w:sz w:val="24"/>
                <w:szCs w:val="24"/>
              </w:rPr>
              <w:t xml:space="preserve"> </w:t>
            </w:r>
          </w:p>
        </w:tc>
        <w:tc>
          <w:tcPr>
            <w:tcW w:w="614" w:type="pct"/>
            <w:shd w:val="clear" w:color="auto" w:fill="auto"/>
          </w:tcPr>
          <w:p w:rsidR="00EA47E0" w:rsidRPr="00B8735A" w:rsidRDefault="00EA47E0" w:rsidP="00EA47E0">
            <w:pPr>
              <w:jc w:val="center"/>
              <w:rPr>
                <w:sz w:val="24"/>
                <w:szCs w:val="24"/>
              </w:rPr>
            </w:pPr>
            <w:r w:rsidRPr="00B8735A">
              <w:rPr>
                <w:sz w:val="24"/>
                <w:szCs w:val="24"/>
              </w:rPr>
              <w:t>нет</w:t>
            </w:r>
          </w:p>
        </w:tc>
        <w:tc>
          <w:tcPr>
            <w:tcW w:w="615" w:type="pct"/>
            <w:shd w:val="clear" w:color="auto" w:fill="auto"/>
          </w:tcPr>
          <w:p w:rsidR="00EA47E0" w:rsidRPr="00B8735A" w:rsidRDefault="00EA47E0" w:rsidP="00EA47E0">
            <w:pPr>
              <w:jc w:val="center"/>
              <w:rPr>
                <w:sz w:val="24"/>
                <w:szCs w:val="24"/>
              </w:rPr>
            </w:pPr>
            <w:r w:rsidRPr="00B8735A">
              <w:rPr>
                <w:sz w:val="24"/>
                <w:szCs w:val="24"/>
              </w:rPr>
              <w:t>да</w:t>
            </w:r>
          </w:p>
        </w:tc>
        <w:tc>
          <w:tcPr>
            <w:tcW w:w="615" w:type="pct"/>
            <w:shd w:val="clear" w:color="auto" w:fill="auto"/>
          </w:tcPr>
          <w:p w:rsidR="00EA47E0" w:rsidRPr="00B8735A" w:rsidRDefault="00EA47E0" w:rsidP="00EA47E0">
            <w:pPr>
              <w:jc w:val="center"/>
              <w:rPr>
                <w:sz w:val="24"/>
                <w:szCs w:val="24"/>
              </w:rPr>
            </w:pPr>
            <w:r w:rsidRPr="00B8735A">
              <w:rPr>
                <w:sz w:val="24"/>
                <w:szCs w:val="24"/>
              </w:rPr>
              <w:t>-</w:t>
            </w:r>
          </w:p>
        </w:tc>
        <w:tc>
          <w:tcPr>
            <w:tcW w:w="616" w:type="pct"/>
            <w:shd w:val="clear" w:color="auto" w:fill="auto"/>
          </w:tcPr>
          <w:p w:rsidR="00EA47E0" w:rsidRPr="00B8735A" w:rsidRDefault="00EA47E0" w:rsidP="00EA47E0">
            <w:pPr>
              <w:jc w:val="center"/>
              <w:rPr>
                <w:sz w:val="24"/>
                <w:szCs w:val="24"/>
              </w:rPr>
            </w:pPr>
            <w:r w:rsidRPr="00B8735A">
              <w:rPr>
                <w:sz w:val="24"/>
                <w:szCs w:val="24"/>
              </w:rPr>
              <w:t>да</w:t>
            </w:r>
          </w:p>
        </w:tc>
        <w:tc>
          <w:tcPr>
            <w:tcW w:w="615" w:type="pct"/>
            <w:shd w:val="clear" w:color="auto" w:fill="auto"/>
          </w:tcPr>
          <w:p w:rsidR="00EA47E0" w:rsidRPr="00B8735A" w:rsidRDefault="00EA47E0" w:rsidP="00EA47E0">
            <w:pPr>
              <w:jc w:val="center"/>
              <w:rPr>
                <w:sz w:val="24"/>
                <w:szCs w:val="24"/>
              </w:rPr>
            </w:pPr>
            <w:r w:rsidRPr="00B8735A">
              <w:rPr>
                <w:sz w:val="24"/>
                <w:szCs w:val="24"/>
              </w:rPr>
              <w:t>да</w:t>
            </w:r>
          </w:p>
        </w:tc>
        <w:tc>
          <w:tcPr>
            <w:tcW w:w="769" w:type="pct"/>
            <w:shd w:val="clear" w:color="auto" w:fill="auto"/>
          </w:tcPr>
          <w:p w:rsidR="00EA47E0" w:rsidRPr="00B8735A" w:rsidRDefault="00EA47E0" w:rsidP="00FA0C2E">
            <w:pPr>
              <w:jc w:val="center"/>
              <w:rPr>
                <w:sz w:val="24"/>
                <w:szCs w:val="24"/>
              </w:rPr>
            </w:pPr>
            <w:r w:rsidRPr="00B8735A">
              <w:rPr>
                <w:sz w:val="24"/>
                <w:szCs w:val="24"/>
              </w:rPr>
              <w:t>да(биогаз)</w:t>
            </w:r>
          </w:p>
        </w:tc>
      </w:tr>
    </w:tbl>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Из таблиц</w:t>
      </w:r>
      <w:r>
        <w:rPr>
          <w:rFonts w:asciiTheme="minorHAnsi" w:eastAsia="Times New Roman" w:hAnsiTheme="minorHAnsi" w:cstheme="minorHAnsi"/>
          <w:sz w:val="24"/>
          <w:szCs w:val="24"/>
        </w:rPr>
        <w:t>ы</w:t>
      </w:r>
      <w:r w:rsidRPr="00B434BB">
        <w:rPr>
          <w:rFonts w:asciiTheme="minorHAnsi" w:eastAsia="Times New Roman" w:hAnsiTheme="minorHAnsi" w:cstheme="minorHAnsi"/>
          <w:sz w:val="24"/>
          <w:szCs w:val="24"/>
        </w:rPr>
        <w:t xml:space="preserve"> </w:t>
      </w:r>
      <w:proofErr w:type="gramStart"/>
      <w:r w:rsidRPr="00B434BB">
        <w:rPr>
          <w:rFonts w:asciiTheme="minorHAnsi" w:eastAsia="Times New Roman" w:hAnsiTheme="minorHAnsi" w:cstheme="minorHAnsi"/>
          <w:sz w:val="24"/>
          <w:szCs w:val="24"/>
        </w:rPr>
        <w:t>видно</w:t>
      </w:r>
      <w:proofErr w:type="gramEnd"/>
      <w:r w:rsidRPr="00B434BB">
        <w:rPr>
          <w:rFonts w:asciiTheme="minorHAnsi" w:eastAsia="Times New Roman" w:hAnsiTheme="minorHAnsi" w:cstheme="minorHAnsi"/>
          <w:sz w:val="24"/>
          <w:szCs w:val="24"/>
        </w:rPr>
        <w:t xml:space="preserve"> что электродвигатели превосходят все остальные как по КПД так и по сроку службы.</w:t>
      </w:r>
      <w:r>
        <w:rPr>
          <w:rFonts w:asciiTheme="minorHAnsi" w:eastAsia="Times New Roman" w:hAnsiTheme="minorHAnsi" w:cstheme="minorHAnsi"/>
          <w:sz w:val="24"/>
          <w:szCs w:val="24"/>
        </w:rPr>
        <w:t xml:space="preserve"> Однако </w:t>
      </w:r>
      <w:r w:rsidRPr="00B434BB">
        <w:rPr>
          <w:rFonts w:asciiTheme="minorHAnsi" w:eastAsia="Times New Roman" w:hAnsiTheme="minorHAnsi" w:cstheme="minorHAnsi"/>
          <w:sz w:val="24"/>
          <w:szCs w:val="24"/>
        </w:rPr>
        <w:t xml:space="preserve">наиболее перспективным на данный момент </w:t>
      </w:r>
      <w:r>
        <w:rPr>
          <w:rFonts w:asciiTheme="minorHAnsi" w:eastAsia="Times New Roman" w:hAnsiTheme="minorHAnsi" w:cstheme="minorHAnsi"/>
          <w:sz w:val="24"/>
          <w:szCs w:val="24"/>
        </w:rPr>
        <w:t xml:space="preserve">не </w:t>
      </w:r>
      <w:r w:rsidRPr="00B434BB">
        <w:rPr>
          <w:rFonts w:asciiTheme="minorHAnsi" w:eastAsia="Times New Roman" w:hAnsiTheme="minorHAnsi" w:cstheme="minorHAnsi"/>
          <w:sz w:val="24"/>
          <w:szCs w:val="24"/>
        </w:rPr>
        <w:t>явля</w:t>
      </w:r>
      <w:r>
        <w:rPr>
          <w:rFonts w:asciiTheme="minorHAnsi" w:eastAsia="Times New Roman" w:hAnsiTheme="minorHAnsi" w:cstheme="minorHAnsi"/>
          <w:sz w:val="24"/>
          <w:szCs w:val="24"/>
        </w:rPr>
        <w:t>ю</w:t>
      </w:r>
      <w:r w:rsidRPr="00B434BB">
        <w:rPr>
          <w:rFonts w:asciiTheme="minorHAnsi" w:eastAsia="Times New Roman" w:hAnsiTheme="minorHAnsi" w:cstheme="minorHAnsi"/>
          <w:sz w:val="24"/>
          <w:szCs w:val="24"/>
        </w:rPr>
        <w:t xml:space="preserve">тся. </w:t>
      </w:r>
      <w:r w:rsidR="00B322DA">
        <w:rPr>
          <w:rFonts w:asciiTheme="minorHAnsi" w:eastAsia="Times New Roman" w:hAnsiTheme="minorHAnsi" w:cstheme="minorHAnsi"/>
          <w:sz w:val="24"/>
          <w:szCs w:val="24"/>
        </w:rPr>
        <w:t>На наш взгляд г</w:t>
      </w:r>
      <w:r w:rsidRPr="00B434BB">
        <w:rPr>
          <w:rFonts w:asciiTheme="minorHAnsi" w:eastAsia="Times New Roman" w:hAnsiTheme="minorHAnsi" w:cstheme="minorHAnsi"/>
          <w:sz w:val="24"/>
          <w:szCs w:val="24"/>
        </w:rPr>
        <w:t xml:space="preserve">ибридный двигатель </w:t>
      </w:r>
      <w:r w:rsidR="00B322DA">
        <w:rPr>
          <w:rFonts w:asciiTheme="minorHAnsi" w:eastAsia="Times New Roman" w:hAnsiTheme="minorHAnsi" w:cstheme="minorHAnsi"/>
          <w:sz w:val="24"/>
          <w:szCs w:val="24"/>
        </w:rPr>
        <w:t xml:space="preserve">с постепенным наращиванием мощности и доли электрической составляющей </w:t>
      </w:r>
      <w:proofErr w:type="gramStart"/>
      <w:r w:rsidRPr="00B434BB">
        <w:rPr>
          <w:rFonts w:asciiTheme="minorHAnsi" w:eastAsia="Times New Roman" w:hAnsiTheme="minorHAnsi" w:cstheme="minorHAnsi"/>
          <w:sz w:val="24"/>
          <w:szCs w:val="24"/>
        </w:rPr>
        <w:t>из за</w:t>
      </w:r>
      <w:proofErr w:type="gramEnd"/>
      <w:r w:rsidRPr="00B434BB">
        <w:rPr>
          <w:rFonts w:asciiTheme="minorHAnsi" w:eastAsia="Times New Roman" w:hAnsiTheme="minorHAnsi" w:cstheme="minorHAnsi"/>
          <w:sz w:val="24"/>
          <w:szCs w:val="24"/>
        </w:rPr>
        <w:t xml:space="preserve"> нечувствительности к разнице в инфраструктурном развитии разных стран</w:t>
      </w:r>
      <w:r w:rsidR="00B322DA">
        <w:rPr>
          <w:rFonts w:asciiTheme="minorHAnsi" w:eastAsia="Times New Roman" w:hAnsiTheme="minorHAnsi" w:cstheme="minorHAnsi"/>
          <w:sz w:val="24"/>
          <w:szCs w:val="24"/>
        </w:rPr>
        <w:t xml:space="preserve"> и регионов является наиболее перспективным направлением развития в настоящее время</w:t>
      </w:r>
      <w:r w:rsidRPr="00B434BB">
        <w:rPr>
          <w:rFonts w:asciiTheme="minorHAnsi" w:eastAsia="Times New Roman" w:hAnsiTheme="minorHAnsi" w:cstheme="minorHAnsi"/>
          <w:sz w:val="24"/>
          <w:szCs w:val="24"/>
        </w:rPr>
        <w:t>.</w:t>
      </w:r>
    </w:p>
    <w:p w:rsidR="003058B8" w:rsidRPr="00B434BB" w:rsidRDefault="00EA47E0" w:rsidP="009C5FC7">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О том</w:t>
      </w:r>
      <w:r w:rsidR="009C5FC7">
        <w:rPr>
          <w:rFonts w:asciiTheme="minorHAnsi" w:eastAsia="Times New Roman" w:hAnsiTheme="minorHAnsi" w:cstheme="minorHAnsi"/>
          <w:sz w:val="24"/>
          <w:szCs w:val="24"/>
        </w:rPr>
        <w:t>,</w:t>
      </w:r>
      <w:r w:rsidRPr="00B434BB">
        <w:rPr>
          <w:rFonts w:asciiTheme="minorHAnsi" w:eastAsia="Times New Roman" w:hAnsiTheme="minorHAnsi" w:cstheme="minorHAnsi"/>
          <w:sz w:val="24"/>
          <w:szCs w:val="24"/>
        </w:rPr>
        <w:t xml:space="preserve"> что сейчас </w:t>
      </w:r>
      <w:r w:rsidR="00285331" w:rsidRPr="00B434BB">
        <w:rPr>
          <w:rFonts w:asciiTheme="minorHAnsi" w:eastAsia="Times New Roman" w:hAnsiTheme="minorHAnsi" w:cstheme="minorHAnsi"/>
          <w:sz w:val="24"/>
          <w:szCs w:val="24"/>
        </w:rPr>
        <w:t>пр</w:t>
      </w:r>
      <w:r w:rsidR="00285331">
        <w:rPr>
          <w:rFonts w:asciiTheme="minorHAnsi" w:eastAsia="Times New Roman" w:hAnsiTheme="minorHAnsi" w:cstheme="minorHAnsi"/>
          <w:sz w:val="24"/>
          <w:szCs w:val="24"/>
        </w:rPr>
        <w:t>е</w:t>
      </w:r>
      <w:r w:rsidR="00285331" w:rsidRPr="00B434BB">
        <w:rPr>
          <w:rFonts w:asciiTheme="minorHAnsi" w:eastAsia="Times New Roman" w:hAnsiTheme="minorHAnsi" w:cstheme="minorHAnsi"/>
          <w:sz w:val="24"/>
          <w:szCs w:val="24"/>
        </w:rPr>
        <w:t>зентабельнее</w:t>
      </w:r>
      <w:r w:rsidRPr="00B434BB">
        <w:rPr>
          <w:rFonts w:asciiTheme="minorHAnsi" w:eastAsia="Times New Roman" w:hAnsiTheme="minorHAnsi" w:cstheme="minorHAnsi"/>
          <w:sz w:val="24"/>
          <w:szCs w:val="24"/>
        </w:rPr>
        <w:t xml:space="preserve"> выглядят именно гибриды говорит и статистика продаж автомобилей в </w:t>
      </w:r>
      <w:r w:rsidR="00285331">
        <w:rPr>
          <w:rFonts w:asciiTheme="minorHAnsi" w:eastAsia="Times New Roman" w:hAnsiTheme="minorHAnsi" w:cstheme="minorHAnsi"/>
          <w:sz w:val="24"/>
          <w:szCs w:val="24"/>
        </w:rPr>
        <w:t>Е</w:t>
      </w:r>
      <w:r w:rsidRPr="00B434BB">
        <w:rPr>
          <w:rFonts w:asciiTheme="minorHAnsi" w:eastAsia="Times New Roman" w:hAnsiTheme="minorHAnsi" w:cstheme="minorHAnsi"/>
          <w:sz w:val="24"/>
          <w:szCs w:val="24"/>
        </w:rPr>
        <w:t>вропе</w:t>
      </w:r>
      <w:r w:rsidR="009C5FC7">
        <w:rPr>
          <w:rFonts w:asciiTheme="minorHAnsi" w:eastAsia="Times New Roman" w:hAnsiTheme="minorHAnsi" w:cstheme="minorHAnsi"/>
          <w:sz w:val="24"/>
          <w:szCs w:val="24"/>
        </w:rPr>
        <w:t xml:space="preserve">, которая показывает, что гибридных автомобилей продается в разы </w:t>
      </w:r>
      <w:proofErr w:type="gramStart"/>
      <w:r w:rsidR="009C5FC7">
        <w:rPr>
          <w:rFonts w:asciiTheme="minorHAnsi" w:eastAsia="Times New Roman" w:hAnsiTheme="minorHAnsi" w:cstheme="minorHAnsi"/>
          <w:sz w:val="24"/>
          <w:szCs w:val="24"/>
        </w:rPr>
        <w:t>больше</w:t>
      </w:r>
      <w:proofErr w:type="gramEnd"/>
      <w:r w:rsidR="009C5FC7">
        <w:rPr>
          <w:rFonts w:asciiTheme="minorHAnsi" w:eastAsia="Times New Roman" w:hAnsiTheme="minorHAnsi" w:cstheme="minorHAnsi"/>
          <w:sz w:val="24"/>
          <w:szCs w:val="24"/>
        </w:rPr>
        <w:t xml:space="preserve"> чем электромобилей.</w:t>
      </w:r>
    </w:p>
    <w:p w:rsidR="003058B8" w:rsidRPr="00B434BB" w:rsidRDefault="00EA47E0" w:rsidP="00B434BB">
      <w:pPr>
        <w:widowControl/>
        <w:pBdr>
          <w:top w:val="nil"/>
          <w:left w:val="nil"/>
          <w:bottom w:val="nil"/>
          <w:right w:val="nil"/>
          <w:between w:val="nil"/>
        </w:pBdr>
        <w:ind w:firstLine="397"/>
        <w:jc w:val="both"/>
        <w:rPr>
          <w:rFonts w:asciiTheme="minorHAnsi" w:eastAsia="Times New Roman" w:hAnsiTheme="minorHAnsi" w:cstheme="minorHAnsi"/>
          <w:sz w:val="24"/>
          <w:szCs w:val="24"/>
        </w:rPr>
      </w:pPr>
      <w:r w:rsidRPr="00B434BB">
        <w:rPr>
          <w:rFonts w:asciiTheme="minorHAnsi" w:eastAsia="Times New Roman" w:hAnsiTheme="minorHAnsi" w:cstheme="minorHAnsi"/>
          <w:sz w:val="24"/>
          <w:szCs w:val="24"/>
        </w:rPr>
        <w:t xml:space="preserve">В заключении можно </w:t>
      </w:r>
      <w:r w:rsidR="00285331" w:rsidRPr="00B434BB">
        <w:rPr>
          <w:rFonts w:asciiTheme="minorHAnsi" w:eastAsia="Times New Roman" w:hAnsiTheme="minorHAnsi" w:cstheme="minorHAnsi"/>
          <w:sz w:val="24"/>
          <w:szCs w:val="24"/>
        </w:rPr>
        <w:t>сказать,</w:t>
      </w:r>
      <w:r w:rsidRPr="00B434BB">
        <w:rPr>
          <w:rFonts w:asciiTheme="minorHAnsi" w:eastAsia="Times New Roman" w:hAnsiTheme="minorHAnsi" w:cstheme="minorHAnsi"/>
          <w:sz w:val="24"/>
          <w:szCs w:val="24"/>
        </w:rPr>
        <w:t xml:space="preserve"> что на данный момент существует достаточно </w:t>
      </w:r>
      <w:r w:rsidR="00285331">
        <w:rPr>
          <w:rFonts w:asciiTheme="minorHAnsi" w:eastAsia="Times New Roman" w:hAnsiTheme="minorHAnsi" w:cstheme="minorHAnsi"/>
          <w:sz w:val="24"/>
          <w:szCs w:val="24"/>
        </w:rPr>
        <w:t>двигателей использующих альтернативные виды топлива</w:t>
      </w:r>
      <w:r w:rsidRPr="00B434BB">
        <w:rPr>
          <w:rFonts w:asciiTheme="minorHAnsi" w:eastAsia="Times New Roman" w:hAnsiTheme="minorHAnsi" w:cstheme="minorHAnsi"/>
          <w:sz w:val="24"/>
          <w:szCs w:val="24"/>
        </w:rPr>
        <w:t xml:space="preserve">. Однако по </w:t>
      </w:r>
      <w:r w:rsidR="00285331" w:rsidRPr="00B434BB">
        <w:rPr>
          <w:rFonts w:asciiTheme="minorHAnsi" w:eastAsia="Times New Roman" w:hAnsiTheme="minorHAnsi" w:cstheme="minorHAnsi"/>
          <w:sz w:val="24"/>
          <w:szCs w:val="24"/>
        </w:rPr>
        <w:t>различным</w:t>
      </w:r>
      <w:r w:rsidRPr="00B434BB">
        <w:rPr>
          <w:rFonts w:asciiTheme="minorHAnsi" w:eastAsia="Times New Roman" w:hAnsiTheme="minorHAnsi" w:cstheme="minorHAnsi"/>
          <w:sz w:val="24"/>
          <w:szCs w:val="24"/>
        </w:rPr>
        <w:t xml:space="preserve"> причинам они не заменили собой </w:t>
      </w:r>
      <w:r w:rsidR="00285331" w:rsidRPr="00B434BB">
        <w:rPr>
          <w:rFonts w:asciiTheme="minorHAnsi" w:eastAsia="Times New Roman" w:hAnsiTheme="minorHAnsi" w:cstheme="minorHAnsi"/>
          <w:sz w:val="24"/>
          <w:szCs w:val="24"/>
        </w:rPr>
        <w:t>кла</w:t>
      </w:r>
      <w:r w:rsidR="00285331">
        <w:rPr>
          <w:rFonts w:asciiTheme="minorHAnsi" w:eastAsia="Times New Roman" w:hAnsiTheme="minorHAnsi" w:cstheme="minorHAnsi"/>
          <w:sz w:val="24"/>
          <w:szCs w:val="24"/>
        </w:rPr>
        <w:t>с</w:t>
      </w:r>
      <w:r w:rsidR="00285331" w:rsidRPr="00B434BB">
        <w:rPr>
          <w:rFonts w:asciiTheme="minorHAnsi" w:eastAsia="Times New Roman" w:hAnsiTheme="minorHAnsi" w:cstheme="minorHAnsi"/>
          <w:sz w:val="24"/>
          <w:szCs w:val="24"/>
        </w:rPr>
        <w:t>сический</w:t>
      </w:r>
      <w:r w:rsidRPr="00B434BB">
        <w:rPr>
          <w:rFonts w:asciiTheme="minorHAnsi" w:eastAsia="Times New Roman" w:hAnsiTheme="minorHAnsi" w:cstheme="minorHAnsi"/>
          <w:sz w:val="24"/>
          <w:szCs w:val="24"/>
        </w:rPr>
        <w:t xml:space="preserve"> </w:t>
      </w:r>
      <w:r w:rsidR="00285331">
        <w:rPr>
          <w:rFonts w:asciiTheme="minorHAnsi" w:eastAsia="Times New Roman" w:hAnsiTheme="minorHAnsi" w:cstheme="minorHAnsi"/>
          <w:sz w:val="24"/>
          <w:szCs w:val="24"/>
        </w:rPr>
        <w:t>ДВС</w:t>
      </w:r>
      <w:r w:rsidRPr="00B434BB">
        <w:rPr>
          <w:rFonts w:asciiTheme="minorHAnsi" w:eastAsia="Times New Roman" w:hAnsiTheme="minorHAnsi" w:cstheme="minorHAnsi"/>
          <w:sz w:val="24"/>
          <w:szCs w:val="24"/>
        </w:rPr>
        <w:t>. Главной из причин можно назвать отсутствие острой экономической</w:t>
      </w:r>
      <w:r w:rsidR="009C5FC7">
        <w:rPr>
          <w:rFonts w:asciiTheme="minorHAnsi" w:eastAsia="Times New Roman" w:hAnsiTheme="minorHAnsi" w:cstheme="minorHAnsi"/>
          <w:sz w:val="24"/>
          <w:szCs w:val="24"/>
        </w:rPr>
        <w:t xml:space="preserve"> нужды в их немедленной замене, но ухудшающаяся </w:t>
      </w:r>
      <w:r w:rsidR="00BE1314">
        <w:rPr>
          <w:rFonts w:asciiTheme="minorHAnsi" w:eastAsia="Times New Roman" w:hAnsiTheme="minorHAnsi" w:cstheme="minorHAnsi"/>
          <w:sz w:val="24"/>
          <w:szCs w:val="24"/>
        </w:rPr>
        <w:t>экологическая обстановка и сокращающиеся запасы  нефти заставляют искать альтернативы классическим ДВС.</w:t>
      </w:r>
    </w:p>
    <w:p w:rsidR="003058B8" w:rsidRPr="00791382" w:rsidRDefault="00285331" w:rsidP="00285331">
      <w:pPr>
        <w:pBdr>
          <w:top w:val="nil"/>
          <w:left w:val="nil"/>
          <w:bottom w:val="nil"/>
          <w:right w:val="nil"/>
          <w:between w:val="nil"/>
        </w:pBdr>
        <w:jc w:val="center"/>
        <w:rPr>
          <w:rFonts w:asciiTheme="minorHAnsi" w:hAnsiTheme="minorHAnsi" w:cstheme="minorHAnsi"/>
          <w:color w:val="000000"/>
          <w:sz w:val="24"/>
          <w:szCs w:val="24"/>
        </w:rPr>
      </w:pPr>
      <w:r w:rsidRPr="00791382">
        <w:rPr>
          <w:rFonts w:eastAsia="Calibri"/>
          <w:kern w:val="0"/>
          <w:sz w:val="24"/>
          <w:lang w:eastAsia="en-US"/>
        </w:rPr>
        <w:t>Список литературы</w:t>
      </w:r>
    </w:p>
    <w:p w:rsidR="003058B8" w:rsidRPr="00B434BB" w:rsidRDefault="00EA47E0" w:rsidP="00791382">
      <w:pPr>
        <w:pBdr>
          <w:top w:val="nil"/>
          <w:left w:val="nil"/>
          <w:bottom w:val="nil"/>
          <w:right w:val="nil"/>
          <w:between w:val="nil"/>
        </w:pBdr>
        <w:spacing w:after="300"/>
        <w:ind w:firstLine="426"/>
        <w:jc w:val="both"/>
        <w:rPr>
          <w:rFonts w:asciiTheme="minorHAnsi" w:hAnsiTheme="minorHAnsi" w:cstheme="minorHAnsi"/>
          <w:color w:val="000000"/>
          <w:sz w:val="24"/>
          <w:szCs w:val="24"/>
        </w:rPr>
      </w:pPr>
      <w:r w:rsidRPr="00B434BB">
        <w:rPr>
          <w:rFonts w:asciiTheme="minorHAnsi" w:hAnsiTheme="minorHAnsi" w:cstheme="minorHAnsi"/>
          <w:color w:val="000000"/>
          <w:sz w:val="24"/>
          <w:szCs w:val="24"/>
        </w:rPr>
        <w:t>1. Петров</w:t>
      </w:r>
      <w:r w:rsidR="00791382" w:rsidRPr="00791382">
        <w:rPr>
          <w:rFonts w:asciiTheme="minorHAnsi" w:hAnsiTheme="minorHAnsi" w:cstheme="minorHAnsi"/>
          <w:color w:val="000000"/>
          <w:sz w:val="24"/>
          <w:szCs w:val="24"/>
        </w:rPr>
        <w:t xml:space="preserve"> </w:t>
      </w:r>
      <w:r w:rsidR="00791382" w:rsidRPr="00B434BB">
        <w:rPr>
          <w:rFonts w:asciiTheme="minorHAnsi" w:hAnsiTheme="minorHAnsi" w:cstheme="minorHAnsi"/>
          <w:color w:val="000000"/>
          <w:sz w:val="24"/>
          <w:szCs w:val="24"/>
        </w:rPr>
        <w:t>Р.Л.</w:t>
      </w:r>
      <w:r w:rsidRPr="00B434BB">
        <w:rPr>
          <w:rFonts w:asciiTheme="minorHAnsi" w:hAnsiTheme="minorHAnsi" w:cstheme="minorHAnsi"/>
          <w:color w:val="000000"/>
          <w:sz w:val="24"/>
          <w:szCs w:val="24"/>
        </w:rPr>
        <w:t xml:space="preserve"> Составят ли электромобили и подключаемые к электросети гибридные автомобили PHEV конкуренцию традиционным ДВС? // «Журнал автомобильных инженеров». – 2015. - №6. – С. 12-18.</w:t>
      </w:r>
    </w:p>
    <w:sectPr w:rsidR="003058B8" w:rsidRPr="00B434BB" w:rsidSect="00B434BB">
      <w:type w:val="continuous"/>
      <w:pgSz w:w="11907" w:h="16839"/>
      <w:pgMar w:top="1134" w:right="1361" w:bottom="1134"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26265"/>
    <w:multiLevelType w:val="hybridMultilevel"/>
    <w:tmpl w:val="EBA0D7CE"/>
    <w:lvl w:ilvl="0" w:tplc="747421EA">
      <w:numFmt w:val="none"/>
      <w:lvlText w:val=""/>
      <w:lvlJc w:val="left"/>
      <w:pPr>
        <w:tabs>
          <w:tab w:val="num" w:pos="360"/>
        </w:tabs>
        <w:ind w:left="360" w:hanging="360"/>
      </w:pPr>
    </w:lvl>
    <w:lvl w:ilvl="1" w:tplc="71E865B4">
      <w:numFmt w:val="none"/>
      <w:lvlText w:val=""/>
      <w:lvlJc w:val="left"/>
      <w:pPr>
        <w:tabs>
          <w:tab w:val="num" w:pos="360"/>
        </w:tabs>
        <w:ind w:left="360" w:hanging="360"/>
      </w:pPr>
    </w:lvl>
    <w:lvl w:ilvl="2" w:tplc="3376835C">
      <w:numFmt w:val="none"/>
      <w:lvlText w:val=""/>
      <w:lvlJc w:val="left"/>
      <w:pPr>
        <w:tabs>
          <w:tab w:val="num" w:pos="360"/>
        </w:tabs>
        <w:ind w:left="360" w:hanging="360"/>
      </w:pPr>
    </w:lvl>
    <w:lvl w:ilvl="3" w:tplc="EE140C48">
      <w:numFmt w:val="none"/>
      <w:lvlText w:val=""/>
      <w:lvlJc w:val="left"/>
      <w:pPr>
        <w:tabs>
          <w:tab w:val="num" w:pos="360"/>
        </w:tabs>
        <w:ind w:left="360" w:hanging="360"/>
      </w:pPr>
    </w:lvl>
    <w:lvl w:ilvl="4" w:tplc="6242DAE8">
      <w:numFmt w:val="none"/>
      <w:lvlText w:val=""/>
      <w:lvlJc w:val="left"/>
      <w:pPr>
        <w:tabs>
          <w:tab w:val="num" w:pos="360"/>
        </w:tabs>
        <w:ind w:left="360" w:hanging="360"/>
      </w:pPr>
    </w:lvl>
    <w:lvl w:ilvl="5" w:tplc="ACDE7562">
      <w:numFmt w:val="none"/>
      <w:lvlText w:val=""/>
      <w:lvlJc w:val="left"/>
      <w:pPr>
        <w:tabs>
          <w:tab w:val="num" w:pos="360"/>
        </w:tabs>
        <w:ind w:left="360" w:hanging="360"/>
      </w:pPr>
    </w:lvl>
    <w:lvl w:ilvl="6" w:tplc="CA140814">
      <w:numFmt w:val="none"/>
      <w:lvlText w:val=""/>
      <w:lvlJc w:val="left"/>
      <w:pPr>
        <w:tabs>
          <w:tab w:val="num" w:pos="360"/>
        </w:tabs>
        <w:ind w:left="360" w:hanging="360"/>
      </w:pPr>
    </w:lvl>
    <w:lvl w:ilvl="7" w:tplc="5A1EA546">
      <w:numFmt w:val="none"/>
      <w:lvlText w:val=""/>
      <w:lvlJc w:val="left"/>
      <w:pPr>
        <w:tabs>
          <w:tab w:val="num" w:pos="360"/>
        </w:tabs>
        <w:ind w:left="360" w:hanging="360"/>
      </w:pPr>
    </w:lvl>
    <w:lvl w:ilvl="8" w:tplc="F10AA154">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drawingGridHorizontalSpacing w:val="283"/>
  <w:drawingGridVerticalSpacing w:val="283"/>
  <w:doNotShadeFormData/>
  <w:characterSpacingControl w:val="doNotCompress"/>
  <w:compat>
    <w:useFELayout/>
    <w:compatSetting w:name="compatibilityMode" w:uri="http://schemas.microsoft.com/office/word" w:val="12"/>
    <w:compatSetting w:name="useWord2013TrackBottomHyphenation" w:uri="http://schemas.microsoft.com/office/word" w:val="1"/>
  </w:compat>
  <w:rsids>
    <w:rsidRoot w:val="003058B8"/>
    <w:rsid w:val="001B3F0C"/>
    <w:rsid w:val="00285331"/>
    <w:rsid w:val="00294F25"/>
    <w:rsid w:val="003058B8"/>
    <w:rsid w:val="00356CB4"/>
    <w:rsid w:val="005072F8"/>
    <w:rsid w:val="00540E03"/>
    <w:rsid w:val="005E568F"/>
    <w:rsid w:val="00747B8D"/>
    <w:rsid w:val="00791382"/>
    <w:rsid w:val="00985553"/>
    <w:rsid w:val="009C5FC7"/>
    <w:rsid w:val="00A24E24"/>
    <w:rsid w:val="00A61441"/>
    <w:rsid w:val="00B322DA"/>
    <w:rsid w:val="00B434BB"/>
    <w:rsid w:val="00B66EAC"/>
    <w:rsid w:val="00BE1314"/>
    <w:rsid w:val="00C93A67"/>
    <w:rsid w:val="00CA71E4"/>
    <w:rsid w:val="00D31866"/>
    <w:rsid w:val="00E75E7B"/>
    <w:rsid w:val="00EA47E0"/>
    <w:rsid w:val="00EC2EC2"/>
    <w:rsid w:val="00FA0C2E"/>
    <w:rsid w:val="00FD17BE"/>
    <w:rsid w:val="00FD3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4991"/>
  <w15:docId w15:val="{1EC53F97-B5EC-4621-A103-2C7DD5AB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8B8"/>
  </w:style>
  <w:style w:type="paragraph" w:styleId="1">
    <w:name w:val="heading 1"/>
    <w:basedOn w:val="a"/>
    <w:next w:val="a"/>
    <w:qFormat/>
    <w:rsid w:val="003058B8"/>
    <w:pPr>
      <w:keepNext/>
      <w:keepLines/>
      <w:spacing w:before="240" w:after="60"/>
      <w:outlineLvl w:val="0"/>
    </w:pPr>
    <w:rPr>
      <w:rFonts w:ascii="Arial" w:hAnsi="Arial" w:cs="Arial"/>
      <w:b/>
      <w:bCs/>
      <w:sz w:val="36"/>
      <w:szCs w:val="36"/>
    </w:rPr>
  </w:style>
  <w:style w:type="paragraph" w:styleId="2">
    <w:name w:val="heading 2"/>
    <w:basedOn w:val="1"/>
    <w:next w:val="a"/>
    <w:qFormat/>
    <w:rsid w:val="003058B8"/>
    <w:pPr>
      <w:outlineLvl w:val="1"/>
    </w:pPr>
    <w:rPr>
      <w:sz w:val="32"/>
      <w:szCs w:val="32"/>
    </w:rPr>
  </w:style>
  <w:style w:type="paragraph" w:styleId="3">
    <w:name w:val="heading 3"/>
    <w:basedOn w:val="2"/>
    <w:next w:val="a"/>
    <w:qFormat/>
    <w:rsid w:val="003058B8"/>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qFormat/>
    <w:rsid w:val="003058B8"/>
    <w:pPr>
      <w:widowControl/>
      <w:suppressAutoHyphens/>
      <w:spacing w:after="160" w:line="259" w:lineRule="auto"/>
    </w:pPr>
    <w:rPr>
      <w:rFonts w:eastAsia="Calibri"/>
      <w:kern w:val="0"/>
      <w:sz w:val="22"/>
      <w:szCs w:val="22"/>
      <w:lang w:eastAsia="en-US"/>
    </w:rPr>
  </w:style>
  <w:style w:type="table" w:styleId="a3">
    <w:name w:val="Table Grid"/>
    <w:basedOn w:val="a1"/>
    <w:rsid w:val="003058B8"/>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rsid w:val="00B434BB"/>
    <w:rPr>
      <w:rFonts w:ascii="Tahoma" w:hAnsi="Tahoma" w:cs="Tahoma"/>
      <w:sz w:val="16"/>
      <w:szCs w:val="16"/>
    </w:rPr>
  </w:style>
  <w:style w:type="character" w:customStyle="1" w:styleId="a5">
    <w:name w:val="Текст выноски Знак"/>
    <w:basedOn w:val="a0"/>
    <w:link w:val="a4"/>
    <w:uiPriority w:val="99"/>
    <w:rsid w:val="00B43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Дмитрий Михайлович</cp:lastModifiedBy>
  <cp:revision>3</cp:revision>
  <dcterms:created xsi:type="dcterms:W3CDTF">2023-04-21T08:17:00Z</dcterms:created>
  <dcterms:modified xsi:type="dcterms:W3CDTF">2023-04-21T08:19:00Z</dcterms:modified>
</cp:coreProperties>
</file>