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DF03" w14:textId="77777777" w:rsidR="00894BDF" w:rsidRPr="00894BDF" w:rsidRDefault="00894BDF" w:rsidP="0089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DF">
        <w:rPr>
          <w:rFonts w:ascii="Times New Roman" w:hAnsi="Times New Roman" w:cs="Times New Roman"/>
          <w:b/>
          <w:sz w:val="24"/>
        </w:rPr>
        <w:t>Система разогрева картерного масла с применением теплового аккумулятора</w:t>
      </w:r>
      <w:r w:rsidRPr="00894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D24DD5" w14:textId="77777777" w:rsidR="00821B54" w:rsidRDefault="00821B54" w:rsidP="00821B54">
      <w:pPr>
        <w:pStyle w:val="rvps14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14:paraId="2800B2C1" w14:textId="77777777" w:rsidR="00821B54" w:rsidRPr="00821B54" w:rsidRDefault="00821B54" w:rsidP="00821B54">
      <w:pPr>
        <w:pStyle w:val="rvps14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821B54">
        <w:rPr>
          <w:b/>
          <w:i/>
        </w:rPr>
        <w:t>Гольцов А. Д.</w:t>
      </w:r>
    </w:p>
    <w:p w14:paraId="3DD66FCE" w14:textId="77777777" w:rsidR="00821B54" w:rsidRPr="00821B54" w:rsidRDefault="00821B54" w:rsidP="00821B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1B54">
        <w:rPr>
          <w:rFonts w:ascii="Times New Roman" w:hAnsi="Times New Roman" w:cs="Times New Roman"/>
          <w:i/>
          <w:sz w:val="24"/>
          <w:szCs w:val="24"/>
        </w:rPr>
        <w:t>студент</w:t>
      </w:r>
    </w:p>
    <w:p w14:paraId="668BF592" w14:textId="77777777" w:rsidR="00821B54" w:rsidRDefault="00821B54" w:rsidP="00894B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1B54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Матяш С.П </w:t>
      </w:r>
    </w:p>
    <w:p w14:paraId="2258C3AC" w14:textId="77777777" w:rsidR="00894BDF" w:rsidRPr="00894BDF" w:rsidRDefault="00894BDF" w:rsidP="00894B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4BDF">
        <w:rPr>
          <w:rFonts w:ascii="Times New Roman" w:hAnsi="Times New Roman" w:cs="Times New Roman"/>
          <w:i/>
          <w:sz w:val="24"/>
          <w:szCs w:val="24"/>
        </w:rPr>
        <w:t>Новосибирский государственный аграрный университет</w:t>
      </w:r>
      <w:r w:rsidR="00821B54">
        <w:rPr>
          <w:rFonts w:ascii="Times New Roman" w:hAnsi="Times New Roman" w:cs="Times New Roman"/>
          <w:i/>
          <w:sz w:val="24"/>
          <w:szCs w:val="24"/>
        </w:rPr>
        <w:t>, и</w:t>
      </w:r>
      <w:r w:rsidRPr="00894BDF">
        <w:rPr>
          <w:rFonts w:ascii="Times New Roman" w:hAnsi="Times New Roman" w:cs="Times New Roman"/>
          <w:i/>
          <w:sz w:val="24"/>
          <w:szCs w:val="24"/>
        </w:rPr>
        <w:t xml:space="preserve">нженерный институт, </w:t>
      </w:r>
      <w:r w:rsidR="00821B54">
        <w:rPr>
          <w:rFonts w:ascii="Times New Roman" w:hAnsi="Times New Roman" w:cs="Times New Roman"/>
          <w:i/>
          <w:sz w:val="24"/>
          <w:szCs w:val="24"/>
        </w:rPr>
        <w:t>г. Н</w:t>
      </w:r>
      <w:r w:rsidRPr="00894BDF">
        <w:rPr>
          <w:rFonts w:ascii="Times New Roman" w:hAnsi="Times New Roman" w:cs="Times New Roman"/>
          <w:i/>
          <w:sz w:val="24"/>
          <w:szCs w:val="24"/>
        </w:rPr>
        <w:t>овосибирск, Россия</w:t>
      </w:r>
    </w:p>
    <w:p w14:paraId="42576AF6" w14:textId="77777777" w:rsidR="00894BDF" w:rsidRPr="00894BDF" w:rsidRDefault="00894BDF" w:rsidP="00894B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4BD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894BDF">
        <w:rPr>
          <w:rFonts w:ascii="Times New Roman" w:hAnsi="Times New Roman" w:cs="Times New Roman"/>
          <w:i/>
          <w:sz w:val="24"/>
          <w:szCs w:val="24"/>
        </w:rPr>
        <w:t>–</w:t>
      </w:r>
      <w:r w:rsidRPr="00894BDF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894BDF">
        <w:rPr>
          <w:rFonts w:ascii="Times New Roman" w:hAnsi="Times New Roman" w:cs="Times New Roman"/>
          <w:i/>
          <w:sz w:val="24"/>
          <w:szCs w:val="24"/>
        </w:rPr>
        <w:t>:</w:t>
      </w:r>
      <w:r w:rsidRPr="00894BDF">
        <w:rPr>
          <w:rFonts w:ascii="Times New Roman" w:hAnsi="Times New Roman" w:cs="Times New Roman"/>
        </w:rPr>
        <w:t xml:space="preserve"> </w:t>
      </w:r>
      <w:proofErr w:type="spellStart"/>
      <w:r w:rsidRPr="00894BDF">
        <w:rPr>
          <w:rFonts w:ascii="Times New Roman" w:hAnsi="Times New Roman" w:cs="Times New Roman"/>
          <w:i/>
          <w:sz w:val="24"/>
          <w:szCs w:val="24"/>
          <w:lang w:val="en-US"/>
        </w:rPr>
        <w:t>smataysh</w:t>
      </w:r>
      <w:proofErr w:type="spellEnd"/>
      <w:r w:rsidRPr="00894BDF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894BDF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Pr="00894BDF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894BDF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14:paraId="2EAF322A" w14:textId="77777777" w:rsidR="000505C2" w:rsidRPr="00894BDF" w:rsidRDefault="000505C2" w:rsidP="00894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244416" w14:textId="77777777" w:rsidR="000505C2" w:rsidRPr="00894BDF" w:rsidRDefault="00DD627B" w:rsidP="004E00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4BDF">
        <w:rPr>
          <w:rFonts w:ascii="Times New Roman" w:hAnsi="Times New Roman" w:cs="Times New Roman"/>
          <w:sz w:val="24"/>
          <w:szCs w:val="24"/>
        </w:rPr>
        <w:t xml:space="preserve">В настоящее время все больше мобильных машин выпускаются в разных исполнениях для условий эксплуатации в разных климатических условиях. Тем не менее проблема эксплуатация машин в условиях низких температур остается все еще актуальной. </w:t>
      </w:r>
      <w:r w:rsidR="00522F0C" w:rsidRPr="00894BDF">
        <w:rPr>
          <w:rFonts w:ascii="Times New Roman" w:hAnsi="Times New Roman" w:cs="Times New Roman"/>
          <w:sz w:val="24"/>
          <w:szCs w:val="24"/>
        </w:rPr>
        <w:t xml:space="preserve">Особенно подвержены воздействию низких температур узлы и агрегаты </w:t>
      </w:r>
      <w:proofErr w:type="spellStart"/>
      <w:r w:rsidR="00522F0C" w:rsidRPr="00894BDF">
        <w:rPr>
          <w:rFonts w:ascii="Times New Roman" w:hAnsi="Times New Roman" w:cs="Times New Roman"/>
          <w:sz w:val="24"/>
          <w:szCs w:val="24"/>
        </w:rPr>
        <w:t>энергосредств</w:t>
      </w:r>
      <w:proofErr w:type="spellEnd"/>
      <w:r w:rsidR="00522F0C" w:rsidRPr="00894BDF">
        <w:rPr>
          <w:rFonts w:ascii="Times New Roman" w:hAnsi="Times New Roman" w:cs="Times New Roman"/>
          <w:sz w:val="24"/>
          <w:szCs w:val="24"/>
        </w:rPr>
        <w:t xml:space="preserve"> такие как, моторная установка, элементы трансмиссии и ходовой части</w:t>
      </w:r>
      <w:r w:rsidR="00894BDF">
        <w:rPr>
          <w:rFonts w:ascii="Times New Roman" w:hAnsi="Times New Roman" w:cs="Times New Roman"/>
          <w:sz w:val="24"/>
          <w:szCs w:val="24"/>
        </w:rPr>
        <w:t xml:space="preserve"> </w:t>
      </w:r>
      <w:r w:rsidR="00894BDF" w:rsidRPr="00C74446">
        <w:rPr>
          <w:rFonts w:ascii="Times New Roman" w:hAnsi="Times New Roman" w:cs="Times New Roman"/>
          <w:sz w:val="24"/>
          <w:szCs w:val="24"/>
        </w:rPr>
        <w:t>[</w:t>
      </w:r>
      <w:r w:rsidR="00894BDF">
        <w:rPr>
          <w:rFonts w:ascii="Times New Roman" w:hAnsi="Times New Roman" w:cs="Times New Roman"/>
          <w:sz w:val="24"/>
          <w:szCs w:val="24"/>
        </w:rPr>
        <w:t>1</w:t>
      </w:r>
      <w:r w:rsidR="00894BDF" w:rsidRPr="00C74446">
        <w:rPr>
          <w:rFonts w:ascii="Times New Roman" w:hAnsi="Times New Roman" w:cs="Times New Roman"/>
          <w:sz w:val="24"/>
          <w:szCs w:val="24"/>
        </w:rPr>
        <w:t>].</w:t>
      </w:r>
    </w:p>
    <w:p w14:paraId="1454B6C5" w14:textId="77777777" w:rsidR="00522F0C" w:rsidRPr="00894BDF" w:rsidRDefault="00522F0C" w:rsidP="004E00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4BDF">
        <w:rPr>
          <w:rFonts w:ascii="Times New Roman" w:hAnsi="Times New Roman" w:cs="Times New Roman"/>
          <w:sz w:val="24"/>
          <w:szCs w:val="24"/>
        </w:rPr>
        <w:t>В современных условиях данный вопрос частично решается путем организации теплых стоянок для машин,</w:t>
      </w:r>
      <w:r w:rsidR="00821B54">
        <w:rPr>
          <w:rFonts w:ascii="Times New Roman" w:hAnsi="Times New Roman" w:cs="Times New Roman"/>
          <w:sz w:val="24"/>
          <w:szCs w:val="24"/>
        </w:rPr>
        <w:t xml:space="preserve"> </w:t>
      </w:r>
      <w:r w:rsidRPr="00894BDF">
        <w:rPr>
          <w:rFonts w:ascii="Times New Roman" w:hAnsi="Times New Roman" w:cs="Times New Roman"/>
          <w:sz w:val="24"/>
          <w:szCs w:val="24"/>
        </w:rPr>
        <w:t>оснащением ответственных элементов машин предпусковыми подогревателями и использование утеплительных чехлов.</w:t>
      </w:r>
      <w:r w:rsidR="00FA381D" w:rsidRPr="00894BDF">
        <w:rPr>
          <w:rFonts w:ascii="Times New Roman" w:hAnsi="Times New Roman" w:cs="Times New Roman"/>
          <w:sz w:val="24"/>
          <w:szCs w:val="24"/>
        </w:rPr>
        <w:t xml:space="preserve"> Из-за повышенных издержек не все могут позволить оснастить машину подогревателями и тем более теплыми стоянками, и поэтому в условиях отрицательных температур достаточно актуально стоит вопрос пуска моторной установки, особенно с дизельным двигателем.</w:t>
      </w:r>
    </w:p>
    <w:p w14:paraId="10F44E94" w14:textId="77777777" w:rsidR="00B86DBD" w:rsidRPr="00894BDF" w:rsidRDefault="00821B54" w:rsidP="004E00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4BDF">
        <w:rPr>
          <w:rFonts w:ascii="Times New Roman" w:hAnsi="Times New Roman" w:cs="Times New Roman"/>
          <w:sz w:val="24"/>
          <w:szCs w:val="24"/>
        </w:rPr>
        <w:t>Причин,</w:t>
      </w:r>
      <w:r w:rsidR="00FA381D" w:rsidRPr="00894BDF">
        <w:rPr>
          <w:rFonts w:ascii="Times New Roman" w:hAnsi="Times New Roman" w:cs="Times New Roman"/>
          <w:sz w:val="24"/>
          <w:szCs w:val="24"/>
        </w:rPr>
        <w:t xml:space="preserve"> которые влияют на ухудшение условий запуска достаточно много, но к основным можно отнести то, что в камере сгорания не создаются условия для воспламенения дизельного топлива. Одним из </w:t>
      </w:r>
      <w:r w:rsidR="00B86DBD" w:rsidRPr="00894BDF">
        <w:rPr>
          <w:rFonts w:ascii="Times New Roman" w:hAnsi="Times New Roman" w:cs="Times New Roman"/>
          <w:sz w:val="24"/>
          <w:szCs w:val="24"/>
        </w:rPr>
        <w:t>ключевых</w:t>
      </w:r>
      <w:r w:rsidR="00FA381D" w:rsidRPr="00894BDF">
        <w:rPr>
          <w:rFonts w:ascii="Times New Roman" w:hAnsi="Times New Roman" w:cs="Times New Roman"/>
          <w:sz w:val="24"/>
          <w:szCs w:val="24"/>
        </w:rPr>
        <w:t xml:space="preserve"> объективных показателей является снижение пусковой частоты вала двигателя, что соответственно приводит к снижению </w:t>
      </w:r>
      <w:r w:rsidR="00B86DBD" w:rsidRPr="00894BDF">
        <w:rPr>
          <w:rFonts w:ascii="Times New Roman" w:hAnsi="Times New Roman" w:cs="Times New Roman"/>
          <w:sz w:val="24"/>
          <w:szCs w:val="24"/>
        </w:rPr>
        <w:t>температуры воздушного заряда в цилиндре на такте сжатия ниже температуры самовоспламенения топлива</w:t>
      </w:r>
      <w:r w:rsidR="00894BDF">
        <w:rPr>
          <w:rFonts w:ascii="Times New Roman" w:hAnsi="Times New Roman" w:cs="Times New Roman"/>
          <w:sz w:val="24"/>
          <w:szCs w:val="24"/>
        </w:rPr>
        <w:t xml:space="preserve"> </w:t>
      </w:r>
      <w:r w:rsidR="00894BDF" w:rsidRPr="00C74446">
        <w:rPr>
          <w:rFonts w:ascii="Times New Roman" w:hAnsi="Times New Roman" w:cs="Times New Roman"/>
          <w:sz w:val="24"/>
          <w:szCs w:val="24"/>
        </w:rPr>
        <w:t>[</w:t>
      </w:r>
      <w:r w:rsidR="00894BDF">
        <w:rPr>
          <w:rFonts w:ascii="Times New Roman" w:hAnsi="Times New Roman" w:cs="Times New Roman"/>
          <w:sz w:val="24"/>
          <w:szCs w:val="24"/>
        </w:rPr>
        <w:t>2</w:t>
      </w:r>
      <w:r w:rsidR="00894BDF" w:rsidRPr="00C74446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DBD" w:rsidRPr="00894BDF">
        <w:rPr>
          <w:rFonts w:ascii="Times New Roman" w:hAnsi="Times New Roman" w:cs="Times New Roman"/>
          <w:sz w:val="24"/>
          <w:szCs w:val="24"/>
        </w:rPr>
        <w:t>Снижение пусковой частоты коленчатого вала двигателя вызвано в первую очередь снижением емкости холодного аккумулятора и повышением вязкости моторного масла в картере двигателя</w:t>
      </w:r>
      <w:r w:rsidR="00894BDF">
        <w:rPr>
          <w:rFonts w:ascii="Times New Roman" w:hAnsi="Times New Roman" w:cs="Times New Roman"/>
          <w:sz w:val="24"/>
          <w:szCs w:val="24"/>
        </w:rPr>
        <w:t xml:space="preserve"> </w:t>
      </w:r>
      <w:r w:rsidR="00894BDF" w:rsidRPr="00C74446">
        <w:rPr>
          <w:rFonts w:ascii="Times New Roman" w:hAnsi="Times New Roman" w:cs="Times New Roman"/>
          <w:sz w:val="24"/>
          <w:szCs w:val="24"/>
        </w:rPr>
        <w:t>[</w:t>
      </w:r>
      <w:r w:rsidR="00894BDF">
        <w:rPr>
          <w:rFonts w:ascii="Times New Roman" w:hAnsi="Times New Roman" w:cs="Times New Roman"/>
          <w:sz w:val="24"/>
          <w:szCs w:val="24"/>
        </w:rPr>
        <w:t>3, 4]</w:t>
      </w:r>
      <w:r w:rsidR="00B86DBD" w:rsidRPr="00894BDF">
        <w:rPr>
          <w:rFonts w:ascii="Times New Roman" w:hAnsi="Times New Roman" w:cs="Times New Roman"/>
          <w:sz w:val="24"/>
          <w:szCs w:val="24"/>
        </w:rPr>
        <w:t>.</w:t>
      </w:r>
    </w:p>
    <w:p w14:paraId="07774149" w14:textId="77777777" w:rsidR="00B86DBD" w:rsidRPr="00894BDF" w:rsidRDefault="00B86DBD" w:rsidP="004E00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4BDF">
        <w:rPr>
          <w:rFonts w:ascii="Times New Roman" w:hAnsi="Times New Roman" w:cs="Times New Roman"/>
          <w:sz w:val="24"/>
          <w:szCs w:val="24"/>
        </w:rPr>
        <w:t>Несмотря на то, что в настоящее время выпускается линейка современных масел для различных условий эксплуатации для мобильной техники, в современных реалиях, особенно в условиях малых аграрных предприятиях, зимой эксплуатируют технику на летних маслах</w:t>
      </w:r>
      <w:r w:rsidR="00894BDF">
        <w:rPr>
          <w:rFonts w:ascii="Times New Roman" w:hAnsi="Times New Roman" w:cs="Times New Roman"/>
          <w:sz w:val="24"/>
          <w:szCs w:val="24"/>
        </w:rPr>
        <w:t xml:space="preserve"> </w:t>
      </w:r>
      <w:r w:rsidR="00894BDF" w:rsidRPr="00C74446">
        <w:rPr>
          <w:rFonts w:ascii="Times New Roman" w:hAnsi="Times New Roman" w:cs="Times New Roman"/>
          <w:sz w:val="24"/>
          <w:szCs w:val="24"/>
        </w:rPr>
        <w:t>[</w:t>
      </w:r>
      <w:r w:rsidR="00894BDF">
        <w:rPr>
          <w:rFonts w:ascii="Times New Roman" w:hAnsi="Times New Roman" w:cs="Times New Roman"/>
          <w:sz w:val="24"/>
          <w:szCs w:val="24"/>
        </w:rPr>
        <w:t>5, 6</w:t>
      </w:r>
      <w:r w:rsidR="00894BDF" w:rsidRPr="00C74446">
        <w:rPr>
          <w:rFonts w:ascii="Times New Roman" w:hAnsi="Times New Roman" w:cs="Times New Roman"/>
          <w:sz w:val="24"/>
          <w:szCs w:val="24"/>
        </w:rPr>
        <w:t>].</w:t>
      </w:r>
    </w:p>
    <w:p w14:paraId="051045DF" w14:textId="77777777" w:rsidR="00533E33" w:rsidRPr="00894BDF" w:rsidRDefault="00533E33" w:rsidP="004E00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DF">
        <w:rPr>
          <w:rFonts w:ascii="Times New Roman" w:eastAsia="Times New Roman" w:hAnsi="Times New Roman" w:cs="Times New Roman"/>
          <w:sz w:val="24"/>
          <w:szCs w:val="24"/>
        </w:rPr>
        <w:t>С целью улучшения условий смазывания подвижных элементов двигателя, при пуске «холодного» дизеля, предлагается использовать метод аккумулирования тепловой энергии жидкости для предпускового разогрева моторного масла двигателя.</w:t>
      </w:r>
    </w:p>
    <w:p w14:paraId="5C551FE7" w14:textId="77777777" w:rsidR="00533E33" w:rsidRPr="00894BDF" w:rsidRDefault="00533E33" w:rsidP="004E00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4BDF">
        <w:rPr>
          <w:rFonts w:ascii="Times New Roman" w:hAnsi="Times New Roman" w:cs="Times New Roman"/>
          <w:sz w:val="24"/>
          <w:szCs w:val="24"/>
        </w:rPr>
        <w:t xml:space="preserve">Для этого, предлагается следующее техническое решение, которое заключается в том, что тепловой аккумулятор (ТА) представляет собой резервуар, для моторного масла с периферийной тепловой изоляцией (см. рис. </w:t>
      </w:r>
      <w:r w:rsidR="00894BDF" w:rsidRPr="00894BDF">
        <w:rPr>
          <w:rFonts w:ascii="Times New Roman" w:hAnsi="Times New Roman" w:cs="Times New Roman"/>
          <w:sz w:val="24"/>
          <w:szCs w:val="24"/>
        </w:rPr>
        <w:t>1</w:t>
      </w:r>
      <w:r w:rsidRPr="00894BD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8B5BAFB" w14:textId="77777777" w:rsidR="00533E33" w:rsidRPr="00894BDF" w:rsidRDefault="00533E33" w:rsidP="004E00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4BDF">
        <w:rPr>
          <w:rFonts w:ascii="Times New Roman" w:hAnsi="Times New Roman" w:cs="Times New Roman"/>
          <w:sz w:val="24"/>
          <w:szCs w:val="24"/>
        </w:rPr>
        <w:t xml:space="preserve">В предлагаемом варианте, тепловой аккумулятор будет работать по следующему принципу. Предлагаемая схема устройства состоит из двух ресиверов, соединенных с ТА и между собой, посредствам магистралей и запорной аппаратуры. В первом ресивере под номером 3 нагнетается, в процессе работы техники, избыточное давление (0,5 – 0,8 МПа), а во втором давление ниже атмосферного. В результате работы ресиверов и запорной аппаратуры, будет обеспечиваться перемещение моторного масла в конце смены в тепловой аккумулятор под действием низкого давления в баллоне 4, хранения всего объема моторного масла двигателя в ТА 2 с минимальными тепловыми потерями в </w:t>
      </w:r>
      <w:proofErr w:type="spellStart"/>
      <w:r w:rsidRPr="00894BDF">
        <w:rPr>
          <w:rFonts w:ascii="Times New Roman" w:hAnsi="Times New Roman" w:cs="Times New Roman"/>
          <w:sz w:val="24"/>
          <w:szCs w:val="24"/>
        </w:rPr>
        <w:t>межсменный</w:t>
      </w:r>
      <w:proofErr w:type="spellEnd"/>
      <w:r w:rsidRPr="00894BDF">
        <w:rPr>
          <w:rFonts w:ascii="Times New Roman" w:hAnsi="Times New Roman" w:cs="Times New Roman"/>
          <w:sz w:val="24"/>
          <w:szCs w:val="24"/>
        </w:rPr>
        <w:t xml:space="preserve"> период простоя </w:t>
      </w:r>
      <w:proofErr w:type="spellStart"/>
      <w:r w:rsidRPr="00894BDF">
        <w:rPr>
          <w:rFonts w:ascii="Times New Roman" w:hAnsi="Times New Roman" w:cs="Times New Roman"/>
          <w:sz w:val="24"/>
          <w:szCs w:val="24"/>
        </w:rPr>
        <w:t>техникм</w:t>
      </w:r>
      <w:proofErr w:type="spellEnd"/>
      <w:r w:rsidRPr="00894BDF">
        <w:rPr>
          <w:rFonts w:ascii="Times New Roman" w:hAnsi="Times New Roman" w:cs="Times New Roman"/>
          <w:sz w:val="24"/>
          <w:szCs w:val="24"/>
        </w:rPr>
        <w:t>, и перед пуском дизеля перекачка моторного масла из ТА в поддон двигателя под действием избыточного давления в баллоне 3.</w:t>
      </w:r>
    </w:p>
    <w:p w14:paraId="7ED315C2" w14:textId="77777777" w:rsidR="00533E33" w:rsidRPr="00894BDF" w:rsidRDefault="00533E33" w:rsidP="00894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DF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5908F70" wp14:editId="25DB9E72">
            <wp:simplePos x="0" y="0"/>
            <wp:positionH relativeFrom="column">
              <wp:posOffset>11430</wp:posOffset>
            </wp:positionH>
            <wp:positionV relativeFrom="paragraph">
              <wp:posOffset>244475</wp:posOffset>
            </wp:positionV>
            <wp:extent cx="5784850" cy="2661285"/>
            <wp:effectExtent l="0" t="0" r="6350" b="5715"/>
            <wp:wrapTopAndBottom/>
            <wp:docPr id="3" name="Рисунок 3" descr="схема интенсифик прогр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интенсифик прогре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4" t="19722" r="12656" b="18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6A6DF" w14:textId="77777777" w:rsidR="00533E33" w:rsidRPr="00894BDF" w:rsidRDefault="00533E33" w:rsidP="00894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BDF">
        <w:rPr>
          <w:rFonts w:ascii="Times New Roman" w:hAnsi="Times New Roman" w:cs="Times New Roman"/>
          <w:sz w:val="24"/>
          <w:szCs w:val="24"/>
        </w:rPr>
        <w:t>Рисунок</w:t>
      </w:r>
      <w:r w:rsidR="00894BDF" w:rsidRPr="00894BDF">
        <w:rPr>
          <w:rFonts w:ascii="Times New Roman" w:hAnsi="Times New Roman" w:cs="Times New Roman"/>
          <w:sz w:val="24"/>
          <w:szCs w:val="24"/>
        </w:rPr>
        <w:t xml:space="preserve"> 1</w:t>
      </w:r>
      <w:r w:rsidRPr="00894BDF">
        <w:rPr>
          <w:rFonts w:ascii="Times New Roman" w:hAnsi="Times New Roman" w:cs="Times New Roman"/>
          <w:sz w:val="24"/>
          <w:szCs w:val="24"/>
        </w:rPr>
        <w:t xml:space="preserve"> - Принципиальная схема работы системы тепловой подготовки с масляным тепловым аккумулятором: </w:t>
      </w:r>
    </w:p>
    <w:p w14:paraId="4B6C61FF" w14:textId="77777777" w:rsidR="00533E33" w:rsidRPr="00894BDF" w:rsidRDefault="00533E33" w:rsidP="0089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DF">
        <w:rPr>
          <w:rFonts w:ascii="Times New Roman" w:hAnsi="Times New Roman" w:cs="Times New Roman"/>
          <w:sz w:val="24"/>
          <w:szCs w:val="24"/>
        </w:rPr>
        <w:t>1 – двигатель; 2 – манометр; 3 – баллон с вакуумметрическим давлением воздуха; 4 –электромагнитные клапаны</w:t>
      </w:r>
      <w:r w:rsidRPr="00894BDF">
        <w:rPr>
          <w:rFonts w:ascii="Times New Roman" w:eastAsia="Times New Roman" w:hAnsi="Times New Roman" w:cs="Times New Roman"/>
          <w:sz w:val="24"/>
          <w:szCs w:val="24"/>
        </w:rPr>
        <w:t xml:space="preserve">; 5 – компрессор, 6 - </w:t>
      </w:r>
      <w:r w:rsidRPr="00894BDF">
        <w:rPr>
          <w:rFonts w:ascii="Times New Roman" w:hAnsi="Times New Roman" w:cs="Times New Roman"/>
          <w:sz w:val="24"/>
          <w:szCs w:val="24"/>
        </w:rPr>
        <w:t>баллон с повышенным давлением воздуха, 7 – масляный тепловой аккумулятор</w:t>
      </w:r>
    </w:p>
    <w:p w14:paraId="7B4662B3" w14:textId="77777777" w:rsidR="004E0060" w:rsidRDefault="004E0060" w:rsidP="00821B54">
      <w:pPr>
        <w:pStyle w:val="1111"/>
        <w:rPr>
          <w:sz w:val="24"/>
          <w:szCs w:val="24"/>
        </w:rPr>
      </w:pPr>
    </w:p>
    <w:p w14:paraId="17F85B31" w14:textId="10327886" w:rsidR="00533E33" w:rsidRPr="00894BDF" w:rsidRDefault="00533E33" w:rsidP="004E0060">
      <w:pPr>
        <w:pStyle w:val="1111"/>
        <w:ind w:firstLine="397"/>
        <w:rPr>
          <w:sz w:val="24"/>
          <w:szCs w:val="24"/>
        </w:rPr>
      </w:pPr>
      <w:r w:rsidRPr="00894BDF">
        <w:rPr>
          <w:sz w:val="24"/>
          <w:szCs w:val="24"/>
        </w:rPr>
        <w:t xml:space="preserve">Данное техническое решение, позволит повысит эффективность пуска дизельного двигателя в условиях низких отрицательных температур, за счет увеличения пусковой частоты коленчатого вала и в тоже время обеспечит более лучшие условия </w:t>
      </w:r>
      <w:proofErr w:type="spellStart"/>
      <w:r w:rsidRPr="00894BDF">
        <w:rPr>
          <w:sz w:val="24"/>
          <w:szCs w:val="24"/>
        </w:rPr>
        <w:t>прокачиваемости</w:t>
      </w:r>
      <w:proofErr w:type="spellEnd"/>
      <w:r w:rsidRPr="00894BDF">
        <w:rPr>
          <w:sz w:val="24"/>
          <w:szCs w:val="24"/>
        </w:rPr>
        <w:t xml:space="preserve"> масла к подвижным узлам моторной установки в период пуска ДВС.</w:t>
      </w:r>
    </w:p>
    <w:p w14:paraId="2DCF3254" w14:textId="77777777" w:rsidR="00533E33" w:rsidRPr="00894BDF" w:rsidRDefault="00533E33" w:rsidP="004E00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4BDF">
        <w:rPr>
          <w:rFonts w:ascii="Times New Roman" w:hAnsi="Times New Roman" w:cs="Times New Roman"/>
          <w:sz w:val="24"/>
          <w:szCs w:val="24"/>
        </w:rPr>
        <w:t>Выводы:</w:t>
      </w:r>
    </w:p>
    <w:p w14:paraId="00CA9DF5" w14:textId="77777777" w:rsidR="00533E33" w:rsidRPr="00894BDF" w:rsidRDefault="00533E33" w:rsidP="004E0060">
      <w:pPr>
        <w:pStyle w:val="1111"/>
        <w:numPr>
          <w:ilvl w:val="0"/>
          <w:numId w:val="2"/>
        </w:numPr>
        <w:ind w:left="0" w:firstLine="397"/>
        <w:rPr>
          <w:sz w:val="24"/>
          <w:szCs w:val="24"/>
        </w:rPr>
      </w:pPr>
      <w:r w:rsidRPr="00894BDF">
        <w:rPr>
          <w:sz w:val="24"/>
          <w:szCs w:val="24"/>
        </w:rPr>
        <w:t>В условиях низких температур затрудняется эксплуатация энергонасыщенной техники и ухудшаются технико-экономические показатели.</w:t>
      </w:r>
    </w:p>
    <w:p w14:paraId="781A6085" w14:textId="77777777" w:rsidR="00533E33" w:rsidRPr="00894BDF" w:rsidRDefault="00533E33" w:rsidP="004E0060">
      <w:pPr>
        <w:pStyle w:val="1111"/>
        <w:numPr>
          <w:ilvl w:val="0"/>
          <w:numId w:val="2"/>
        </w:numPr>
        <w:ind w:left="0" w:firstLine="397"/>
        <w:rPr>
          <w:sz w:val="24"/>
          <w:szCs w:val="24"/>
        </w:rPr>
      </w:pPr>
      <w:r w:rsidRPr="00894BDF">
        <w:rPr>
          <w:sz w:val="24"/>
          <w:szCs w:val="24"/>
        </w:rPr>
        <w:t>Одной из проблемой сложность пуска «холодного» дизеля, заключается в низкой пусковой частоте коленчатого вала.</w:t>
      </w:r>
    </w:p>
    <w:p w14:paraId="26F5C814" w14:textId="77777777" w:rsidR="00533E33" w:rsidRPr="00894BDF" w:rsidRDefault="00533E33" w:rsidP="004E0060">
      <w:pPr>
        <w:pStyle w:val="1111"/>
        <w:numPr>
          <w:ilvl w:val="0"/>
          <w:numId w:val="2"/>
        </w:numPr>
        <w:ind w:left="0" w:firstLine="397"/>
        <w:rPr>
          <w:sz w:val="24"/>
          <w:szCs w:val="24"/>
        </w:rPr>
      </w:pPr>
      <w:r w:rsidRPr="00894BDF">
        <w:rPr>
          <w:sz w:val="24"/>
          <w:szCs w:val="24"/>
        </w:rPr>
        <w:t>Повышение вязкости моторного масла в картере двигателя, приводит как к снижению пусковой частоты, так и условиям снижения эффективности смазывания подвижных элементов двигателя</w:t>
      </w:r>
    </w:p>
    <w:p w14:paraId="3E096CB9" w14:textId="77777777" w:rsidR="00533E33" w:rsidRPr="00894BDF" w:rsidRDefault="00533E33" w:rsidP="004E0060">
      <w:pPr>
        <w:pStyle w:val="1111"/>
        <w:numPr>
          <w:ilvl w:val="0"/>
          <w:numId w:val="2"/>
        </w:numPr>
        <w:ind w:left="0" w:firstLine="397"/>
        <w:rPr>
          <w:sz w:val="24"/>
          <w:szCs w:val="24"/>
        </w:rPr>
      </w:pPr>
      <w:r w:rsidRPr="00894BDF">
        <w:rPr>
          <w:sz w:val="24"/>
          <w:szCs w:val="24"/>
        </w:rPr>
        <w:t>Для эффективного пуска дизеля зимой, необходим разогрев основных систем двигателя, в том числе системы смазки, что также позволит снизит вероятность интенсификации пусковых износов ДВС.</w:t>
      </w:r>
    </w:p>
    <w:p w14:paraId="0A9CDDA9" w14:textId="77777777" w:rsidR="00533E33" w:rsidRPr="00894BDF" w:rsidRDefault="00533E33" w:rsidP="004E0060">
      <w:pPr>
        <w:pStyle w:val="1111"/>
        <w:numPr>
          <w:ilvl w:val="0"/>
          <w:numId w:val="2"/>
        </w:numPr>
        <w:ind w:left="0" w:firstLine="397"/>
        <w:rPr>
          <w:sz w:val="24"/>
          <w:szCs w:val="24"/>
        </w:rPr>
      </w:pPr>
      <w:r w:rsidRPr="00894BDF">
        <w:rPr>
          <w:sz w:val="24"/>
          <w:szCs w:val="24"/>
        </w:rPr>
        <w:t>Применение теплового аккумулятора для масляной системы позволяет повысить эффективность пуска дизельного двигателя зимой, путем форсированного разогрева картерного масла, и как следствие увеличения пусковых оборотов вала двигателя.</w:t>
      </w:r>
    </w:p>
    <w:p w14:paraId="1B81A7AE" w14:textId="77777777" w:rsidR="004E0060" w:rsidRDefault="004E0060" w:rsidP="004E0060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057D0" w14:textId="742DC8EA" w:rsidR="00533E33" w:rsidRPr="004E0060" w:rsidRDefault="00894BDF" w:rsidP="004E0060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060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2565A1FA" w14:textId="77777777" w:rsidR="00533E33" w:rsidRPr="00894BDF" w:rsidRDefault="00533E33" w:rsidP="004E0060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4BDF">
        <w:rPr>
          <w:rFonts w:ascii="Times New Roman" w:hAnsi="Times New Roman" w:cs="Times New Roman"/>
          <w:sz w:val="24"/>
          <w:szCs w:val="24"/>
        </w:rPr>
        <w:t xml:space="preserve">Ермаков, С. В. Система предпускового разогрева двигателя Д-240 с применением теплового аккумулятора / С. В. Ермаков, А. П. </w:t>
      </w:r>
      <w:proofErr w:type="spellStart"/>
      <w:r w:rsidRPr="00894BDF">
        <w:rPr>
          <w:rFonts w:ascii="Times New Roman" w:hAnsi="Times New Roman" w:cs="Times New Roman"/>
          <w:sz w:val="24"/>
          <w:szCs w:val="24"/>
        </w:rPr>
        <w:t>Сырбаков</w:t>
      </w:r>
      <w:proofErr w:type="spellEnd"/>
      <w:r w:rsidRPr="00894BDF">
        <w:rPr>
          <w:rFonts w:ascii="Times New Roman" w:hAnsi="Times New Roman" w:cs="Times New Roman"/>
          <w:sz w:val="24"/>
          <w:szCs w:val="24"/>
        </w:rPr>
        <w:t>, С. В. Речкин // Состояние и инновации технического сервиса машин и оборудования: Материалы XII региональной научно-практической конференции студентов, аспирантов и молодых ученых, посвященной памяти доцента М.А. Анфиногенова, Новосибирск, 11 ноября 2020 года. – Новосибирск: Новосибирский государственный аграрный университет, 2020. – С. 177-179.</w:t>
      </w:r>
    </w:p>
    <w:p w14:paraId="4703BE60" w14:textId="77777777" w:rsidR="00533E33" w:rsidRPr="00894BDF" w:rsidRDefault="00533E33" w:rsidP="004E0060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4BDF">
        <w:rPr>
          <w:rFonts w:ascii="Times New Roman" w:hAnsi="Times New Roman" w:cs="Times New Roman"/>
          <w:sz w:val="24"/>
          <w:szCs w:val="24"/>
        </w:rPr>
        <w:t xml:space="preserve">Пустыльников, С. А. Повышение возможности пуска тракторных двигателей в условиях отрицательных температур / С. А. Пустыльников, А. П. </w:t>
      </w:r>
      <w:proofErr w:type="spellStart"/>
      <w:r w:rsidRPr="00894BDF">
        <w:rPr>
          <w:rFonts w:ascii="Times New Roman" w:hAnsi="Times New Roman" w:cs="Times New Roman"/>
          <w:sz w:val="24"/>
          <w:szCs w:val="24"/>
        </w:rPr>
        <w:t>Сырбаков</w:t>
      </w:r>
      <w:proofErr w:type="spellEnd"/>
      <w:r w:rsidRPr="00894BDF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894BDF">
        <w:rPr>
          <w:rFonts w:ascii="Times New Roman" w:hAnsi="Times New Roman" w:cs="Times New Roman"/>
          <w:sz w:val="24"/>
          <w:szCs w:val="24"/>
        </w:rPr>
        <w:t>Корчуганова</w:t>
      </w:r>
      <w:proofErr w:type="spellEnd"/>
      <w:r w:rsidRPr="00894BDF">
        <w:rPr>
          <w:rFonts w:ascii="Times New Roman" w:hAnsi="Times New Roman" w:cs="Times New Roman"/>
          <w:sz w:val="24"/>
          <w:szCs w:val="24"/>
        </w:rPr>
        <w:t xml:space="preserve"> // Состояние и инновации технического сервиса машин и оборудования: </w:t>
      </w:r>
      <w:r w:rsidRPr="00894BDF">
        <w:rPr>
          <w:rFonts w:ascii="Times New Roman" w:hAnsi="Times New Roman" w:cs="Times New Roman"/>
          <w:sz w:val="24"/>
          <w:szCs w:val="24"/>
        </w:rPr>
        <w:lastRenderedPageBreak/>
        <w:t>Материалы X региональной научно-практической конференции студентов, аспирантов и молодых ученых, посвященной памяти доцента М.А. Анфиногенова, Новосибирск, 12–13 ноября 2018 года. – Новосибирск: Новосибирский государственный аграрный университет, 2018. – С. 240-242.</w:t>
      </w:r>
    </w:p>
    <w:p w14:paraId="75AB3872" w14:textId="77777777" w:rsidR="00533E33" w:rsidRPr="00894BDF" w:rsidRDefault="00533E33" w:rsidP="004E0060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4BDF">
        <w:rPr>
          <w:rFonts w:ascii="Times New Roman" w:hAnsi="Times New Roman" w:cs="Times New Roman"/>
          <w:sz w:val="24"/>
          <w:szCs w:val="24"/>
        </w:rPr>
        <w:t xml:space="preserve">Система предпускового разогрева дизельного двигателя с применением теплового аккумулятора / П. М. Бугаев, А. С. </w:t>
      </w:r>
      <w:proofErr w:type="spellStart"/>
      <w:r w:rsidRPr="00894BDF">
        <w:rPr>
          <w:rFonts w:ascii="Times New Roman" w:hAnsi="Times New Roman" w:cs="Times New Roman"/>
          <w:sz w:val="24"/>
          <w:szCs w:val="24"/>
        </w:rPr>
        <w:t>Истратенко</w:t>
      </w:r>
      <w:proofErr w:type="spellEnd"/>
      <w:r w:rsidRPr="00894BDF">
        <w:rPr>
          <w:rFonts w:ascii="Times New Roman" w:hAnsi="Times New Roman" w:cs="Times New Roman"/>
          <w:sz w:val="24"/>
          <w:szCs w:val="24"/>
        </w:rPr>
        <w:t xml:space="preserve">, А. П. </w:t>
      </w:r>
      <w:proofErr w:type="spellStart"/>
      <w:r w:rsidRPr="00894BDF">
        <w:rPr>
          <w:rFonts w:ascii="Times New Roman" w:hAnsi="Times New Roman" w:cs="Times New Roman"/>
          <w:sz w:val="24"/>
          <w:szCs w:val="24"/>
        </w:rPr>
        <w:t>Сырбаков</w:t>
      </w:r>
      <w:proofErr w:type="spellEnd"/>
      <w:r w:rsidRPr="00894BDF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894BDF">
        <w:rPr>
          <w:rFonts w:ascii="Times New Roman" w:hAnsi="Times New Roman" w:cs="Times New Roman"/>
          <w:sz w:val="24"/>
          <w:szCs w:val="24"/>
        </w:rPr>
        <w:t>Корчуганова</w:t>
      </w:r>
      <w:proofErr w:type="spellEnd"/>
      <w:r w:rsidRPr="00894BDF">
        <w:rPr>
          <w:rFonts w:ascii="Times New Roman" w:hAnsi="Times New Roman" w:cs="Times New Roman"/>
          <w:sz w:val="24"/>
          <w:szCs w:val="24"/>
        </w:rPr>
        <w:t xml:space="preserve"> // Состояние и инновации технического сервиса машин и оборудования: Материалы X региональной научно-практической конференции студентов, аспирантов и молодых ученых, посвященной памяти доцента М.А. Анфиногенова, Новосибирск, 12–13 ноября 2018 года. – Новосибирск: Новосибирский государственный аграрный университет, 2018. – С. 39-42</w:t>
      </w:r>
    </w:p>
    <w:p w14:paraId="44A169DF" w14:textId="77777777" w:rsidR="00533E33" w:rsidRPr="00894BDF" w:rsidRDefault="00533E33" w:rsidP="004E0060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BDF">
        <w:rPr>
          <w:rFonts w:ascii="Times New Roman" w:hAnsi="Times New Roman" w:cs="Times New Roman"/>
          <w:sz w:val="24"/>
          <w:szCs w:val="24"/>
        </w:rPr>
        <w:t>Сырбаков</w:t>
      </w:r>
      <w:proofErr w:type="spellEnd"/>
      <w:r w:rsidRPr="00894BDF">
        <w:rPr>
          <w:rFonts w:ascii="Times New Roman" w:hAnsi="Times New Roman" w:cs="Times New Roman"/>
          <w:sz w:val="24"/>
          <w:szCs w:val="24"/>
        </w:rPr>
        <w:t xml:space="preserve">, А. П. Совершенствование пусковых характеристик дизельных двигателей в условиях отрицательных температур / А. П. </w:t>
      </w:r>
      <w:proofErr w:type="spellStart"/>
      <w:r w:rsidRPr="00894BDF">
        <w:rPr>
          <w:rFonts w:ascii="Times New Roman" w:hAnsi="Times New Roman" w:cs="Times New Roman"/>
          <w:sz w:val="24"/>
          <w:szCs w:val="24"/>
        </w:rPr>
        <w:t>Сырбаков</w:t>
      </w:r>
      <w:proofErr w:type="spellEnd"/>
      <w:r w:rsidRPr="00894BDF">
        <w:rPr>
          <w:rFonts w:ascii="Times New Roman" w:hAnsi="Times New Roman" w:cs="Times New Roman"/>
          <w:sz w:val="24"/>
          <w:szCs w:val="24"/>
        </w:rPr>
        <w:t xml:space="preserve">, С. П. Матяш, Н. Н. </w:t>
      </w:r>
      <w:proofErr w:type="spellStart"/>
      <w:r w:rsidRPr="00894BDF">
        <w:rPr>
          <w:rFonts w:ascii="Times New Roman" w:hAnsi="Times New Roman" w:cs="Times New Roman"/>
          <w:sz w:val="24"/>
          <w:szCs w:val="24"/>
        </w:rPr>
        <w:t>Бережнов</w:t>
      </w:r>
      <w:proofErr w:type="spellEnd"/>
      <w:r w:rsidRPr="00894BDF">
        <w:rPr>
          <w:rFonts w:ascii="Times New Roman" w:hAnsi="Times New Roman" w:cs="Times New Roman"/>
          <w:sz w:val="24"/>
          <w:szCs w:val="24"/>
        </w:rPr>
        <w:t xml:space="preserve"> // Актуальные вопросы инженерно-технического и технологического обеспечения АПК: Материалы IX Национальной научно-практической конференции с международным участием, Иркутск, 23–24 сентября 2021 года. – Молодёжный: Иркутский государственный аграрный университет им. А.А. </w:t>
      </w:r>
      <w:proofErr w:type="spellStart"/>
      <w:r w:rsidRPr="00894BDF">
        <w:rPr>
          <w:rFonts w:ascii="Times New Roman" w:hAnsi="Times New Roman" w:cs="Times New Roman"/>
          <w:sz w:val="24"/>
          <w:szCs w:val="24"/>
        </w:rPr>
        <w:t>Ежевского</w:t>
      </w:r>
      <w:proofErr w:type="spellEnd"/>
      <w:r w:rsidRPr="00894BDF">
        <w:rPr>
          <w:rFonts w:ascii="Times New Roman" w:hAnsi="Times New Roman" w:cs="Times New Roman"/>
          <w:sz w:val="24"/>
          <w:szCs w:val="24"/>
        </w:rPr>
        <w:t>, 2021. – С. 29-36.</w:t>
      </w:r>
    </w:p>
    <w:p w14:paraId="7F675E9C" w14:textId="77777777" w:rsidR="00533E33" w:rsidRPr="00894BDF" w:rsidRDefault="00533E33" w:rsidP="004E0060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BDF">
        <w:rPr>
          <w:rFonts w:ascii="Times New Roman" w:hAnsi="Times New Roman" w:cs="Times New Roman"/>
          <w:sz w:val="24"/>
          <w:szCs w:val="24"/>
        </w:rPr>
        <w:t>Сырбаков</w:t>
      </w:r>
      <w:proofErr w:type="spellEnd"/>
      <w:r w:rsidRPr="00894BDF">
        <w:rPr>
          <w:rFonts w:ascii="Times New Roman" w:hAnsi="Times New Roman" w:cs="Times New Roman"/>
          <w:sz w:val="24"/>
          <w:szCs w:val="24"/>
        </w:rPr>
        <w:t xml:space="preserve">, А. П. Улучшение пусковых характеристик дизельного двигателя в условиях отрицательных температур / А. П. </w:t>
      </w:r>
      <w:proofErr w:type="spellStart"/>
      <w:r w:rsidRPr="00894BDF">
        <w:rPr>
          <w:rFonts w:ascii="Times New Roman" w:hAnsi="Times New Roman" w:cs="Times New Roman"/>
          <w:sz w:val="24"/>
          <w:szCs w:val="24"/>
        </w:rPr>
        <w:t>Сырбаков</w:t>
      </w:r>
      <w:proofErr w:type="spellEnd"/>
      <w:r w:rsidRPr="00894BDF">
        <w:rPr>
          <w:rFonts w:ascii="Times New Roman" w:hAnsi="Times New Roman" w:cs="Times New Roman"/>
          <w:sz w:val="24"/>
          <w:szCs w:val="24"/>
        </w:rPr>
        <w:t xml:space="preserve"> // Актуальные научно-технические средства и сельскохозяйственные проблемы": Материалы IV Национальной научно-практической конференции с международным участием, Кемерово, 25 июня 2020 года. – Кемерово: Кузбасская государственная сельскохозяйственная академия, 2020. – С. 27-31.</w:t>
      </w:r>
    </w:p>
    <w:p w14:paraId="3BA57544" w14:textId="77777777" w:rsidR="00533E33" w:rsidRPr="00894BDF" w:rsidRDefault="00533E33" w:rsidP="004E0060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1B54">
        <w:rPr>
          <w:rFonts w:ascii="Times New Roman" w:hAnsi="Times New Roman" w:cs="Times New Roman"/>
          <w:sz w:val="24"/>
          <w:szCs w:val="24"/>
        </w:rPr>
        <w:t xml:space="preserve">Тепловая подготовка дизельных двигателей / А. П. </w:t>
      </w:r>
      <w:proofErr w:type="spellStart"/>
      <w:r w:rsidRPr="00821B54">
        <w:rPr>
          <w:rFonts w:ascii="Times New Roman" w:hAnsi="Times New Roman" w:cs="Times New Roman"/>
          <w:sz w:val="24"/>
          <w:szCs w:val="24"/>
        </w:rPr>
        <w:t>Сырбаков</w:t>
      </w:r>
      <w:proofErr w:type="spellEnd"/>
      <w:r w:rsidRPr="00821B54"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 w:rsidRPr="00821B54">
        <w:rPr>
          <w:rFonts w:ascii="Times New Roman" w:hAnsi="Times New Roman" w:cs="Times New Roman"/>
          <w:sz w:val="24"/>
          <w:szCs w:val="24"/>
        </w:rPr>
        <w:t>Бережнов</w:t>
      </w:r>
      <w:proofErr w:type="spellEnd"/>
      <w:r w:rsidRPr="00821B54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821B54">
        <w:rPr>
          <w:rFonts w:ascii="Times New Roman" w:hAnsi="Times New Roman" w:cs="Times New Roman"/>
          <w:sz w:val="24"/>
          <w:szCs w:val="24"/>
        </w:rPr>
        <w:t>Корчуганова</w:t>
      </w:r>
      <w:proofErr w:type="spellEnd"/>
      <w:r w:rsidRPr="00821B54">
        <w:rPr>
          <w:rFonts w:ascii="Times New Roman" w:hAnsi="Times New Roman" w:cs="Times New Roman"/>
          <w:sz w:val="24"/>
          <w:szCs w:val="24"/>
        </w:rPr>
        <w:t>, С. П. Матяш // Вестник Алтайского государственного аграрного университета. – 2019. – № 8(178). – С. 167-174.</w:t>
      </w:r>
    </w:p>
    <w:sectPr w:rsidR="00533E33" w:rsidRPr="00894BDF" w:rsidSect="00894BD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11D8"/>
    <w:multiLevelType w:val="hybridMultilevel"/>
    <w:tmpl w:val="4948CC94"/>
    <w:lvl w:ilvl="0" w:tplc="16ECB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3628AC"/>
    <w:multiLevelType w:val="hybridMultilevel"/>
    <w:tmpl w:val="C5A26506"/>
    <w:lvl w:ilvl="0" w:tplc="3FB8E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5350CC"/>
    <w:multiLevelType w:val="hybridMultilevel"/>
    <w:tmpl w:val="D922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133280">
    <w:abstractNumId w:val="1"/>
  </w:num>
  <w:num w:numId="2" w16cid:durableId="119886870">
    <w:abstractNumId w:val="0"/>
  </w:num>
  <w:num w:numId="3" w16cid:durableId="1988171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A73"/>
    <w:rsid w:val="000505C2"/>
    <w:rsid w:val="000F11E3"/>
    <w:rsid w:val="00281CF5"/>
    <w:rsid w:val="004E0060"/>
    <w:rsid w:val="00522F0C"/>
    <w:rsid w:val="00533E33"/>
    <w:rsid w:val="00656D63"/>
    <w:rsid w:val="006D1E5D"/>
    <w:rsid w:val="00821B54"/>
    <w:rsid w:val="00894BDF"/>
    <w:rsid w:val="00B86DBD"/>
    <w:rsid w:val="00BC1395"/>
    <w:rsid w:val="00DD627B"/>
    <w:rsid w:val="00FA381D"/>
    <w:rsid w:val="00F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D7DC"/>
  <w15:chartTrackingRefBased/>
  <w15:docId w15:val="{174E9528-0980-4406-B5E9-90C78D53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D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6D63"/>
    <w:rPr>
      <w:color w:val="0563C1" w:themeColor="hyperlink"/>
      <w:u w:val="single"/>
    </w:rPr>
  </w:style>
  <w:style w:type="paragraph" w:customStyle="1" w:styleId="1111">
    <w:name w:val="1111"/>
    <w:basedOn w:val="a"/>
    <w:link w:val="11110"/>
    <w:qFormat/>
    <w:rsid w:val="00533E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1110">
    <w:name w:val="1111 Знак"/>
    <w:basedOn w:val="a0"/>
    <w:link w:val="1111"/>
    <w:rsid w:val="00533E33"/>
    <w:rPr>
      <w:rFonts w:ascii="Times New Roman" w:eastAsia="Arial Unicode MS" w:hAnsi="Times New Roman" w:cs="Times New Roman"/>
      <w:color w:val="000000"/>
      <w:sz w:val="28"/>
      <w:szCs w:val="28"/>
      <w:u w:color="000000"/>
      <w:bdr w:val="nil"/>
      <w:lang w:eastAsia="ru-RU"/>
    </w:rPr>
  </w:style>
  <w:style w:type="paragraph" w:customStyle="1" w:styleId="rvps14">
    <w:name w:val="rvps14"/>
    <w:basedOn w:val="a"/>
    <w:rsid w:val="0089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2023-04-21T08:14:00Z</dcterms:created>
  <dcterms:modified xsi:type="dcterms:W3CDTF">2023-04-26T07:45:00Z</dcterms:modified>
</cp:coreProperties>
</file>