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37" w:rsidRDefault="00EC4F4C" w:rsidP="00EC4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Повышение коммерческой привлекательности железнодорожных вокзальных комплексов </w:t>
      </w:r>
    </w:p>
    <w:p w:rsidR="00EC4F4C" w:rsidRDefault="00EC4F4C" w:rsidP="00B75FC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Сурман И.И.</w:t>
      </w:r>
    </w:p>
    <w:p w:rsidR="00EC4F4C" w:rsidRDefault="00EC4F4C" w:rsidP="00EC4F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EC4F4C" w:rsidRDefault="00EC4F4C" w:rsidP="00B75FC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Полякова К.М.</w:t>
      </w:r>
    </w:p>
    <w:p w:rsidR="00EC4F4C" w:rsidRDefault="00EC4F4C" w:rsidP="00EC4F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EC4F4C" w:rsidRDefault="00EC4F4C" w:rsidP="00EC4F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Сибирский государственный университет путей сообщения, ф</w:t>
      </w:r>
      <w:r w:rsidR="00BA2A70">
        <w:rPr>
          <w:rFonts w:ascii="Times New Roman" w:hAnsi="Times New Roman" w:cs="Times New Roman"/>
          <w:i/>
          <w:sz w:val="24"/>
          <w:szCs w:val="24"/>
        </w:rPr>
        <w:t xml:space="preserve">акультет </w:t>
      </w:r>
      <w:r>
        <w:rPr>
          <w:rFonts w:ascii="Times New Roman" w:hAnsi="Times New Roman" w:cs="Times New Roman"/>
          <w:i/>
          <w:sz w:val="24"/>
          <w:szCs w:val="24"/>
        </w:rPr>
        <w:t xml:space="preserve">«Управление </w:t>
      </w:r>
      <w:r w:rsidR="00541109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процессами перевозок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.-д. транспорте», Новосибирск,</w:t>
      </w:r>
      <w:r w:rsidR="00541109">
        <w:rPr>
          <w:rFonts w:ascii="Times New Roman" w:hAnsi="Times New Roman" w:cs="Times New Roman"/>
          <w:i/>
          <w:sz w:val="24"/>
          <w:szCs w:val="24"/>
        </w:rPr>
        <w:t xml:space="preserve"> Россия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1109" w:rsidRPr="00BA2A70" w:rsidRDefault="00BA2A70" w:rsidP="00EC4F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2A70">
        <w:rPr>
          <w:rFonts w:ascii="Times New Roman" w:hAnsi="Times New Roman" w:cs="Times New Roman"/>
          <w:i/>
          <w:sz w:val="24"/>
          <w:szCs w:val="24"/>
          <w:lang w:val="en-US"/>
        </w:rPr>
        <w:t>E-mail:</w:t>
      </w:r>
      <w:r w:rsidRPr="00BA2A70">
        <w:rPr>
          <w:lang w:val="en-US"/>
        </w:rPr>
        <w:t xml:space="preserve"> </w:t>
      </w:r>
      <w:hyperlink r:id="rId6" w:history="1">
        <w:r w:rsidR="00B75FC6" w:rsidRPr="00BA2A7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ilya.surman@mail.ru</w:t>
        </w:r>
      </w:hyperlink>
    </w:p>
    <w:p w:rsidR="00B75FC6" w:rsidRPr="00BA2A70" w:rsidRDefault="00B75FC6" w:rsidP="00EC4F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83617" w:rsidRDefault="00083617" w:rsidP="000227A7">
      <w:pPr>
        <w:pStyle w:val="11"/>
        <w:spacing w:after="0" w:line="240" w:lineRule="auto"/>
        <w:ind w:left="0" w:firstLine="397"/>
        <w:rPr>
          <w:rFonts w:ascii="Times New Roman" w:hAnsi="Times New Roman"/>
          <w:sz w:val="24"/>
          <w:szCs w:val="24"/>
        </w:rPr>
      </w:pPr>
      <w:r w:rsidRPr="00083617">
        <w:rPr>
          <w:rFonts w:ascii="Times New Roman" w:hAnsi="Times New Roman"/>
          <w:sz w:val="24"/>
          <w:szCs w:val="24"/>
        </w:rPr>
        <w:t>Железнодорожный вокзальный комплекс – это совокупность железнодорожного во</w:t>
      </w:r>
      <w:r w:rsidRPr="00083617">
        <w:rPr>
          <w:rFonts w:ascii="Times New Roman" w:hAnsi="Times New Roman"/>
          <w:sz w:val="24"/>
          <w:szCs w:val="24"/>
        </w:rPr>
        <w:t>к</w:t>
      </w:r>
      <w:r w:rsidRPr="00083617">
        <w:rPr>
          <w:rFonts w:ascii="Times New Roman" w:hAnsi="Times New Roman"/>
          <w:sz w:val="24"/>
          <w:szCs w:val="24"/>
        </w:rPr>
        <w:t>зала и прилегающей к нему территории, объектов, зданий и сооружений, конструктивно, технологически или иным образом связанных с железнодорожным вокзалом и подч</w:t>
      </w:r>
      <w:r w:rsidRPr="00083617">
        <w:rPr>
          <w:rFonts w:ascii="Times New Roman" w:hAnsi="Times New Roman"/>
          <w:sz w:val="24"/>
          <w:szCs w:val="24"/>
        </w:rPr>
        <w:t>и</w:t>
      </w:r>
      <w:r w:rsidRPr="00083617">
        <w:rPr>
          <w:rFonts w:ascii="Times New Roman" w:hAnsi="Times New Roman"/>
          <w:sz w:val="24"/>
          <w:szCs w:val="24"/>
        </w:rPr>
        <w:t>ненных единому режиму управления, функционирования и развития [1].</w:t>
      </w:r>
    </w:p>
    <w:p w:rsidR="00F914BC" w:rsidRPr="008658A0" w:rsidRDefault="009B0DE3" w:rsidP="000227A7">
      <w:pPr>
        <w:pStyle w:val="a6"/>
        <w:spacing w:after="0" w:line="240" w:lineRule="auto"/>
        <w:ind w:firstLine="397"/>
        <w:jc w:val="both"/>
      </w:pPr>
      <w:r w:rsidRPr="009B0DE3">
        <w:t>Железнодорожный вокзальный комплекс Б</w:t>
      </w:r>
      <w:r>
        <w:t>ердск</w:t>
      </w:r>
      <w:r w:rsidRPr="009B0DE3">
        <w:t xml:space="preserve"> расположен на территории желе</w:t>
      </w:r>
      <w:r w:rsidRPr="009B0DE3">
        <w:t>з</w:t>
      </w:r>
      <w:r w:rsidRPr="009B0DE3">
        <w:t>нодорожной станции Б</w:t>
      </w:r>
      <w:r>
        <w:t>ердск Западно-Сибирской железной дороги</w:t>
      </w:r>
      <w:r w:rsidR="00F914BC">
        <w:t>. Вокзальный ко</w:t>
      </w:r>
      <w:r w:rsidR="00F914BC">
        <w:t>м</w:t>
      </w:r>
      <w:r w:rsidR="00F914BC">
        <w:t xml:space="preserve">плекс относится к 3 классу. </w:t>
      </w:r>
      <w:proofErr w:type="gramStart"/>
      <w:r w:rsidR="00F914BC">
        <w:t>По отчетным данным за 2022 год в дальнем сообщении па</w:t>
      </w:r>
      <w:r w:rsidR="00F914BC">
        <w:t>с</w:t>
      </w:r>
      <w:r w:rsidR="00F914BC">
        <w:t xml:space="preserve">сажиропоток составил 4,5 тыс. пассажиров, в пригородном сообщении – 966 тыс. По сравнению с 2021 годом наблюдается рост пассажиропотока, в дальнем сообщении </w:t>
      </w:r>
      <w:r w:rsidR="00835A15">
        <w:t>–</w:t>
      </w:r>
      <w:r w:rsidR="00F914BC">
        <w:t xml:space="preserve"> на 18%, в пригородном – на 4%. О</w:t>
      </w:r>
      <w:r w:rsidR="00F914BC" w:rsidRPr="008658A0">
        <w:t>сновная часть доход</w:t>
      </w:r>
      <w:r w:rsidR="00F914BC">
        <w:t>ов</w:t>
      </w:r>
      <w:r w:rsidR="00F914BC" w:rsidRPr="008658A0">
        <w:t xml:space="preserve"> железнодорожного вокзального комплекса </w:t>
      </w:r>
      <w:r w:rsidR="00F914BC">
        <w:t xml:space="preserve">(90%) </w:t>
      </w:r>
      <w:r w:rsidR="00F914BC" w:rsidRPr="008658A0">
        <w:t>приходится на доход от аренды</w:t>
      </w:r>
      <w:r w:rsidR="00F914BC">
        <w:t xml:space="preserve"> помещения</w:t>
      </w:r>
      <w:r w:rsidR="00F914BC" w:rsidRPr="008658A0">
        <w:t xml:space="preserve">. </w:t>
      </w:r>
      <w:proofErr w:type="gramEnd"/>
    </w:p>
    <w:p w:rsidR="00FB5FAC" w:rsidRDefault="00F914BC" w:rsidP="000227A7">
      <w:pPr>
        <w:pStyle w:val="11"/>
        <w:spacing w:after="0" w:line="240" w:lineRule="auto"/>
        <w:ind w:left="0"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6FD6">
        <w:rPr>
          <w:rFonts w:ascii="Times New Roman" w:hAnsi="Times New Roman"/>
          <w:sz w:val="24"/>
          <w:szCs w:val="24"/>
        </w:rPr>
        <w:t>В настоящее время на вокзальном комплексе ведутся строительно-монтажные р</w:t>
      </w:r>
      <w:r w:rsidR="00B36FD6">
        <w:rPr>
          <w:rFonts w:ascii="Times New Roman" w:hAnsi="Times New Roman"/>
          <w:sz w:val="24"/>
          <w:szCs w:val="24"/>
        </w:rPr>
        <w:t>а</w:t>
      </w:r>
      <w:r w:rsidR="00B36FD6">
        <w:rPr>
          <w:rFonts w:ascii="Times New Roman" w:hAnsi="Times New Roman"/>
          <w:sz w:val="24"/>
          <w:szCs w:val="24"/>
        </w:rPr>
        <w:t xml:space="preserve">боты по реконструкции. </w:t>
      </w:r>
    </w:p>
    <w:p w:rsidR="00FB5FAC" w:rsidRDefault="00FB5FAC" w:rsidP="000227A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проведения строительно-монтажных работ временные кассы и залы ож</w:t>
      </w:r>
      <w:r w:rsidRPr="00DB28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28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расположены в модульных вагончиках, оборудованных инженерными системами (освещение, отопление, оповещение), сиденьями для ожидания, всей необходимой и</w:t>
      </w:r>
      <w:r w:rsidRPr="00DB28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B28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формацией (расписание, объявления и так далее).</w:t>
      </w:r>
    </w:p>
    <w:p w:rsidR="00FB5FAC" w:rsidRPr="008658A0" w:rsidRDefault="00FB5FAC" w:rsidP="000227A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658A0">
        <w:rPr>
          <w:rFonts w:ascii="Times New Roman" w:hAnsi="Times New Roman" w:cs="Times New Roman"/>
          <w:sz w:val="24"/>
          <w:szCs w:val="24"/>
        </w:rPr>
        <w:t>После реконструкции вокзального комплекса будут обеспечены следующие проек</w:t>
      </w:r>
      <w:r w:rsidRPr="008658A0">
        <w:rPr>
          <w:rFonts w:ascii="Times New Roman" w:hAnsi="Times New Roman" w:cs="Times New Roman"/>
          <w:sz w:val="24"/>
          <w:szCs w:val="24"/>
        </w:rPr>
        <w:t>т</w:t>
      </w:r>
      <w:r w:rsidRPr="008658A0">
        <w:rPr>
          <w:rFonts w:ascii="Times New Roman" w:hAnsi="Times New Roman" w:cs="Times New Roman"/>
          <w:sz w:val="24"/>
          <w:szCs w:val="24"/>
        </w:rPr>
        <w:t>ные решения:</w:t>
      </w:r>
    </w:p>
    <w:p w:rsidR="00FB5FAC" w:rsidRPr="008658A0" w:rsidRDefault="00FB5FAC" w:rsidP="000227A7">
      <w:pPr>
        <w:pStyle w:val="a8"/>
        <w:numPr>
          <w:ilvl w:val="0"/>
          <w:numId w:val="2"/>
        </w:numPr>
        <w:spacing w:after="0" w:line="240" w:lineRule="auto"/>
        <w:ind w:left="0" w:firstLine="397"/>
        <w:jc w:val="both"/>
        <w:rPr>
          <w:sz w:val="24"/>
          <w:szCs w:val="24"/>
        </w:rPr>
      </w:pPr>
      <w:r w:rsidRPr="008658A0">
        <w:rPr>
          <w:sz w:val="24"/>
          <w:szCs w:val="24"/>
        </w:rPr>
        <w:t xml:space="preserve">Обеспечение </w:t>
      </w:r>
      <w:proofErr w:type="spellStart"/>
      <w:r w:rsidRPr="008658A0">
        <w:rPr>
          <w:sz w:val="24"/>
          <w:szCs w:val="24"/>
        </w:rPr>
        <w:t>интермодальных</w:t>
      </w:r>
      <w:proofErr w:type="spellEnd"/>
      <w:r w:rsidRPr="008658A0">
        <w:rPr>
          <w:sz w:val="24"/>
          <w:szCs w:val="24"/>
        </w:rPr>
        <w:t xml:space="preserve"> пассажирских перевозок.</w:t>
      </w:r>
    </w:p>
    <w:p w:rsidR="00FB5FAC" w:rsidRPr="008658A0" w:rsidRDefault="00FB5FAC" w:rsidP="000227A7">
      <w:pPr>
        <w:pStyle w:val="a8"/>
        <w:spacing w:after="0" w:line="240" w:lineRule="auto"/>
        <w:ind w:left="0" w:firstLine="397"/>
        <w:jc w:val="both"/>
        <w:rPr>
          <w:sz w:val="24"/>
          <w:szCs w:val="24"/>
        </w:rPr>
      </w:pPr>
      <w:r w:rsidRPr="008658A0">
        <w:rPr>
          <w:sz w:val="24"/>
          <w:szCs w:val="24"/>
        </w:rPr>
        <w:t>За счет выделения на вокзальном комплексе зон для размещения автовокзала, созд</w:t>
      </w:r>
      <w:r w:rsidRPr="008658A0">
        <w:rPr>
          <w:sz w:val="24"/>
          <w:szCs w:val="24"/>
        </w:rPr>
        <w:t>а</w:t>
      </w:r>
      <w:r w:rsidRPr="008658A0">
        <w:rPr>
          <w:sz w:val="24"/>
          <w:szCs w:val="24"/>
        </w:rPr>
        <w:t xml:space="preserve">ния на территории вокзала платформ для </w:t>
      </w:r>
      <w:proofErr w:type="spellStart"/>
      <w:r w:rsidRPr="008658A0">
        <w:rPr>
          <w:sz w:val="24"/>
          <w:szCs w:val="24"/>
        </w:rPr>
        <w:t>автопассажиров</w:t>
      </w:r>
      <w:proofErr w:type="spellEnd"/>
      <w:r w:rsidRPr="008658A0">
        <w:rPr>
          <w:sz w:val="24"/>
          <w:szCs w:val="24"/>
        </w:rPr>
        <w:t>, парковок легкового транспо</w:t>
      </w:r>
      <w:r w:rsidRPr="008658A0">
        <w:rPr>
          <w:sz w:val="24"/>
          <w:szCs w:val="24"/>
        </w:rPr>
        <w:t>р</w:t>
      </w:r>
      <w:r w:rsidRPr="008658A0">
        <w:rPr>
          <w:sz w:val="24"/>
          <w:szCs w:val="24"/>
        </w:rPr>
        <w:t>та вокзальный комплекс может полноценно обслуживать маршруты городского и приг</w:t>
      </w:r>
      <w:r w:rsidRPr="008658A0">
        <w:rPr>
          <w:sz w:val="24"/>
          <w:szCs w:val="24"/>
        </w:rPr>
        <w:t>о</w:t>
      </w:r>
      <w:r w:rsidRPr="008658A0">
        <w:rPr>
          <w:sz w:val="24"/>
          <w:szCs w:val="24"/>
        </w:rPr>
        <w:t>родного автомобильного транспорта, а также дополнительный сервис для пассажиров (междугородный автобус, маршрутное такси в аэропорт города Н</w:t>
      </w:r>
      <w:r>
        <w:rPr>
          <w:sz w:val="24"/>
          <w:szCs w:val="24"/>
        </w:rPr>
        <w:t>овосибирск</w:t>
      </w:r>
      <w:r w:rsidRPr="008658A0">
        <w:rPr>
          <w:sz w:val="24"/>
          <w:szCs w:val="24"/>
        </w:rPr>
        <w:t>, такси, «перехватывающая» парковка»). Таким образом, будет сформирован транспортно-пересадочный узел, обеспечивающий «бесшовную» интеграцию разных видов транспо</w:t>
      </w:r>
      <w:r w:rsidRPr="008658A0">
        <w:rPr>
          <w:sz w:val="24"/>
          <w:szCs w:val="24"/>
        </w:rPr>
        <w:t>р</w:t>
      </w:r>
      <w:r w:rsidRPr="008658A0">
        <w:rPr>
          <w:sz w:val="24"/>
          <w:szCs w:val="24"/>
        </w:rPr>
        <w:t>та.</w:t>
      </w:r>
    </w:p>
    <w:p w:rsidR="00FB5FAC" w:rsidRPr="008658A0" w:rsidRDefault="00FB5FAC" w:rsidP="000227A7">
      <w:pPr>
        <w:pStyle w:val="a8"/>
        <w:numPr>
          <w:ilvl w:val="0"/>
          <w:numId w:val="2"/>
        </w:numPr>
        <w:spacing w:after="0" w:line="240" w:lineRule="auto"/>
        <w:ind w:left="0" w:firstLine="397"/>
        <w:jc w:val="both"/>
        <w:rPr>
          <w:sz w:val="24"/>
          <w:szCs w:val="24"/>
        </w:rPr>
      </w:pPr>
      <w:r w:rsidRPr="008658A0">
        <w:rPr>
          <w:sz w:val="24"/>
          <w:szCs w:val="24"/>
        </w:rPr>
        <w:t xml:space="preserve">Создание </w:t>
      </w:r>
      <w:proofErr w:type="spellStart"/>
      <w:r w:rsidRPr="008658A0">
        <w:rPr>
          <w:sz w:val="24"/>
          <w:szCs w:val="24"/>
        </w:rPr>
        <w:t>безбарьерной</w:t>
      </w:r>
      <w:proofErr w:type="spellEnd"/>
      <w:r w:rsidRPr="008658A0">
        <w:rPr>
          <w:sz w:val="24"/>
          <w:szCs w:val="24"/>
        </w:rPr>
        <w:t xml:space="preserve"> среды.</w:t>
      </w:r>
    </w:p>
    <w:p w:rsidR="00FB5FAC" w:rsidRPr="008658A0" w:rsidRDefault="00FB5FAC" w:rsidP="000227A7">
      <w:pPr>
        <w:pStyle w:val="a8"/>
        <w:spacing w:after="0" w:line="240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658A0">
        <w:rPr>
          <w:sz w:val="24"/>
          <w:szCs w:val="24"/>
        </w:rPr>
        <w:t xml:space="preserve">нутри вокзала планируется открытое </w:t>
      </w:r>
      <w:proofErr w:type="spellStart"/>
      <w:r w:rsidRPr="008658A0">
        <w:rPr>
          <w:sz w:val="24"/>
          <w:szCs w:val="24"/>
        </w:rPr>
        <w:t>атриумное</w:t>
      </w:r>
      <w:proofErr w:type="spellEnd"/>
      <w:r w:rsidRPr="008658A0">
        <w:rPr>
          <w:sz w:val="24"/>
          <w:szCs w:val="24"/>
        </w:rPr>
        <w:t xml:space="preserve"> пространство с лестницей и па</w:t>
      </w:r>
      <w:r w:rsidRPr="008658A0">
        <w:rPr>
          <w:sz w:val="24"/>
          <w:szCs w:val="24"/>
        </w:rPr>
        <w:t>с</w:t>
      </w:r>
      <w:r w:rsidRPr="008658A0">
        <w:rPr>
          <w:sz w:val="24"/>
          <w:szCs w:val="24"/>
        </w:rPr>
        <w:t>сажирским лифтом, оснащение отдельными автоматическими дверьми всех входов в пассажирское здание, пандусов, специальных касс для инвалидов-колясочников.</w:t>
      </w:r>
    </w:p>
    <w:p w:rsidR="00FB5FAC" w:rsidRPr="008658A0" w:rsidRDefault="00FB5FAC" w:rsidP="000227A7">
      <w:pPr>
        <w:pStyle w:val="a8"/>
        <w:numPr>
          <w:ilvl w:val="0"/>
          <w:numId w:val="2"/>
        </w:numPr>
        <w:spacing w:after="0" w:line="240" w:lineRule="auto"/>
        <w:ind w:left="0" w:firstLine="397"/>
        <w:jc w:val="both"/>
        <w:rPr>
          <w:sz w:val="24"/>
          <w:szCs w:val="24"/>
        </w:rPr>
      </w:pPr>
      <w:r w:rsidRPr="008658A0">
        <w:rPr>
          <w:sz w:val="24"/>
          <w:szCs w:val="24"/>
        </w:rPr>
        <w:t>Обеспечение комфорта и безопасности.</w:t>
      </w:r>
    </w:p>
    <w:p w:rsidR="000A56D9" w:rsidRDefault="00FB5FAC" w:rsidP="000227A7">
      <w:pPr>
        <w:pStyle w:val="a8"/>
        <w:spacing w:after="0" w:line="240" w:lineRule="auto"/>
        <w:ind w:left="0" w:firstLine="397"/>
        <w:jc w:val="both"/>
        <w:rPr>
          <w:sz w:val="24"/>
          <w:szCs w:val="24"/>
        </w:rPr>
      </w:pPr>
      <w:r w:rsidRPr="008658A0">
        <w:rPr>
          <w:sz w:val="24"/>
          <w:szCs w:val="24"/>
        </w:rPr>
        <w:t>В здании предлагается сформировать просторный и светлый пассажирский зал, оснащенный по периметру зонами различной функциональной направленности. Это ж</w:t>
      </w:r>
      <w:r w:rsidRPr="008658A0">
        <w:rPr>
          <w:sz w:val="24"/>
          <w:szCs w:val="24"/>
        </w:rPr>
        <w:t>е</w:t>
      </w:r>
      <w:r w:rsidRPr="008658A0">
        <w:rPr>
          <w:sz w:val="24"/>
          <w:szCs w:val="24"/>
        </w:rPr>
        <w:t>лезнодорожные и автобусные кассы, кафе, торговые зоны. Расположение этих зон по п</w:t>
      </w:r>
      <w:r w:rsidRPr="008658A0">
        <w:rPr>
          <w:sz w:val="24"/>
          <w:szCs w:val="24"/>
        </w:rPr>
        <w:t>е</w:t>
      </w:r>
      <w:r w:rsidRPr="008658A0">
        <w:rPr>
          <w:sz w:val="24"/>
          <w:szCs w:val="24"/>
        </w:rPr>
        <w:t xml:space="preserve">риметру зала за </w:t>
      </w:r>
      <w:proofErr w:type="spellStart"/>
      <w:r w:rsidRPr="008658A0">
        <w:rPr>
          <w:sz w:val="24"/>
          <w:szCs w:val="24"/>
        </w:rPr>
        <w:t>светопрозрачными</w:t>
      </w:r>
      <w:proofErr w:type="spellEnd"/>
      <w:r w:rsidRPr="008658A0">
        <w:rPr>
          <w:sz w:val="24"/>
          <w:szCs w:val="24"/>
        </w:rPr>
        <w:t xml:space="preserve"> перегородками, наличие табло и указателей пов</w:t>
      </w:r>
      <w:r w:rsidRPr="008658A0">
        <w:rPr>
          <w:sz w:val="24"/>
          <w:szCs w:val="24"/>
        </w:rPr>
        <w:t>ы</w:t>
      </w:r>
      <w:r w:rsidRPr="008658A0">
        <w:rPr>
          <w:sz w:val="24"/>
          <w:szCs w:val="24"/>
        </w:rPr>
        <w:t xml:space="preserve">шают простоту ориентации и обеспечивают хороший обзор. </w:t>
      </w:r>
    </w:p>
    <w:p w:rsidR="00FB5FAC" w:rsidRPr="008658A0" w:rsidRDefault="00FB5FAC" w:rsidP="000227A7">
      <w:pPr>
        <w:pStyle w:val="a8"/>
        <w:spacing w:after="0" w:line="240" w:lineRule="auto"/>
        <w:ind w:left="0" w:firstLine="397"/>
        <w:jc w:val="both"/>
        <w:rPr>
          <w:sz w:val="24"/>
          <w:szCs w:val="24"/>
        </w:rPr>
      </w:pPr>
      <w:r w:rsidRPr="008658A0">
        <w:rPr>
          <w:sz w:val="24"/>
          <w:szCs w:val="24"/>
        </w:rPr>
        <w:t>Вокзал будет оснащен техническими средствами, обеспечивающими требуемый уровень транспортной безопасности объекта, а также безопасности пребывания пасс</w:t>
      </w:r>
      <w:r w:rsidRPr="008658A0">
        <w:rPr>
          <w:sz w:val="24"/>
          <w:szCs w:val="24"/>
        </w:rPr>
        <w:t>а</w:t>
      </w:r>
      <w:r w:rsidRPr="008658A0">
        <w:rPr>
          <w:sz w:val="24"/>
          <w:szCs w:val="24"/>
        </w:rPr>
        <w:t>жиров на территории вокзала</w:t>
      </w:r>
      <w:r w:rsidR="00D75125">
        <w:rPr>
          <w:sz w:val="24"/>
          <w:szCs w:val="24"/>
        </w:rPr>
        <w:t>.</w:t>
      </w:r>
    </w:p>
    <w:p w:rsidR="00FB5FAC" w:rsidRPr="008658A0" w:rsidRDefault="00FB5FAC" w:rsidP="000227A7">
      <w:pPr>
        <w:pStyle w:val="a8"/>
        <w:numPr>
          <w:ilvl w:val="0"/>
          <w:numId w:val="2"/>
        </w:numPr>
        <w:spacing w:after="0" w:line="240" w:lineRule="auto"/>
        <w:ind w:left="0" w:firstLine="397"/>
        <w:jc w:val="both"/>
        <w:rPr>
          <w:sz w:val="24"/>
          <w:szCs w:val="24"/>
        </w:rPr>
      </w:pPr>
      <w:r w:rsidRPr="008658A0">
        <w:rPr>
          <w:sz w:val="24"/>
          <w:szCs w:val="24"/>
        </w:rPr>
        <w:t>Обеспечение доступности вокзала.</w:t>
      </w:r>
    </w:p>
    <w:p w:rsidR="00FB5FAC" w:rsidRPr="008658A0" w:rsidRDefault="00FB5FAC" w:rsidP="000227A7">
      <w:pPr>
        <w:pStyle w:val="a8"/>
        <w:spacing w:after="0" w:line="240" w:lineRule="auto"/>
        <w:ind w:left="0" w:firstLine="397"/>
        <w:jc w:val="both"/>
        <w:rPr>
          <w:sz w:val="24"/>
          <w:szCs w:val="24"/>
        </w:rPr>
      </w:pPr>
      <w:r w:rsidRPr="008658A0">
        <w:rPr>
          <w:sz w:val="24"/>
          <w:szCs w:val="24"/>
        </w:rPr>
        <w:lastRenderedPageBreak/>
        <w:t>Предлагается организовать движение автомобильного транспорта в районе железн</w:t>
      </w:r>
      <w:r w:rsidRPr="008658A0">
        <w:rPr>
          <w:sz w:val="24"/>
          <w:szCs w:val="24"/>
        </w:rPr>
        <w:t>о</w:t>
      </w:r>
      <w:r w:rsidRPr="008658A0">
        <w:rPr>
          <w:sz w:val="24"/>
          <w:szCs w:val="24"/>
        </w:rPr>
        <w:t xml:space="preserve">дорожного вокзала с разделением потоков транзитного и городского пассажирского транспорта. </w:t>
      </w:r>
    </w:p>
    <w:p w:rsidR="00FB5FAC" w:rsidRPr="008658A0" w:rsidRDefault="00FB5FAC" w:rsidP="000227A7">
      <w:pPr>
        <w:pStyle w:val="a8"/>
        <w:spacing w:after="0" w:line="240" w:lineRule="auto"/>
        <w:ind w:left="0" w:firstLine="397"/>
        <w:jc w:val="both"/>
        <w:rPr>
          <w:sz w:val="24"/>
          <w:szCs w:val="24"/>
        </w:rPr>
      </w:pPr>
      <w:r w:rsidRPr="008658A0">
        <w:rPr>
          <w:sz w:val="24"/>
          <w:szCs w:val="24"/>
        </w:rPr>
        <w:t>Разделение транспортных потоков обеспечит независимое функционирование дв</w:t>
      </w:r>
      <w:r w:rsidRPr="008658A0">
        <w:rPr>
          <w:sz w:val="24"/>
          <w:szCs w:val="24"/>
        </w:rPr>
        <w:t>и</w:t>
      </w:r>
      <w:r w:rsidRPr="008658A0">
        <w:rPr>
          <w:sz w:val="24"/>
          <w:szCs w:val="24"/>
        </w:rPr>
        <w:t xml:space="preserve">жения, упорядочит пассажиропоток и увеличит пропускной способность транспортного узла, доступность вокзала для пассажиров. </w:t>
      </w:r>
    </w:p>
    <w:p w:rsidR="008658A0" w:rsidRDefault="00FB5FAC" w:rsidP="000227A7">
      <w:pPr>
        <w:pStyle w:val="a8"/>
        <w:spacing w:after="0" w:line="240" w:lineRule="auto"/>
        <w:ind w:left="0" w:firstLine="397"/>
        <w:jc w:val="both"/>
      </w:pPr>
      <w:r w:rsidRPr="008658A0">
        <w:rPr>
          <w:sz w:val="24"/>
          <w:szCs w:val="24"/>
        </w:rPr>
        <w:t>Таким образом, необходимо отметить, что реконструкция вокзального комплекса Б</w:t>
      </w:r>
      <w:r>
        <w:rPr>
          <w:sz w:val="24"/>
          <w:szCs w:val="24"/>
        </w:rPr>
        <w:t>е</w:t>
      </w:r>
      <w:proofErr w:type="gramStart"/>
      <w:r>
        <w:rPr>
          <w:sz w:val="24"/>
          <w:szCs w:val="24"/>
        </w:rPr>
        <w:t>рдск</w:t>
      </w:r>
      <w:r w:rsidRPr="008658A0">
        <w:rPr>
          <w:sz w:val="24"/>
          <w:szCs w:val="24"/>
        </w:rPr>
        <w:t xml:space="preserve"> пр</w:t>
      </w:r>
      <w:proofErr w:type="gramEnd"/>
      <w:r w:rsidRPr="008658A0">
        <w:rPr>
          <w:sz w:val="24"/>
          <w:szCs w:val="24"/>
        </w:rPr>
        <w:t xml:space="preserve">ивлечет значительный пассажиропоток, создаст </w:t>
      </w:r>
      <w:proofErr w:type="spellStart"/>
      <w:r w:rsidRPr="008658A0">
        <w:rPr>
          <w:sz w:val="24"/>
          <w:szCs w:val="24"/>
        </w:rPr>
        <w:t>безбарьерную</w:t>
      </w:r>
      <w:proofErr w:type="spellEnd"/>
      <w:r w:rsidRPr="008658A0">
        <w:rPr>
          <w:sz w:val="24"/>
          <w:szCs w:val="24"/>
        </w:rPr>
        <w:t xml:space="preserve"> среду для м</w:t>
      </w:r>
      <w:r w:rsidRPr="008658A0">
        <w:rPr>
          <w:sz w:val="24"/>
          <w:szCs w:val="24"/>
        </w:rPr>
        <w:t>а</w:t>
      </w:r>
      <w:r w:rsidRPr="008658A0">
        <w:rPr>
          <w:sz w:val="24"/>
          <w:szCs w:val="24"/>
        </w:rPr>
        <w:t>ломобильных граждан и пассажиров, обеспечит транспортную безопасность вокзального комплекса</w:t>
      </w:r>
      <w:r w:rsidR="000A56D9">
        <w:rPr>
          <w:sz w:val="24"/>
          <w:szCs w:val="24"/>
        </w:rPr>
        <w:t xml:space="preserve">. </w:t>
      </w:r>
    </w:p>
    <w:p w:rsidR="00AD51D9" w:rsidRDefault="00AD51D9" w:rsidP="000227A7">
      <w:pPr>
        <w:pStyle w:val="a6"/>
        <w:spacing w:after="0" w:line="240" w:lineRule="auto"/>
        <w:ind w:firstLine="397"/>
        <w:jc w:val="both"/>
      </w:pPr>
      <w:r w:rsidRPr="00687058">
        <w:t>Для повышения коммерческой привлекательности вокзального комплекса Бе</w:t>
      </w:r>
      <w:proofErr w:type="gramStart"/>
      <w:r w:rsidRPr="00687058">
        <w:t>рдск пр</w:t>
      </w:r>
      <w:proofErr w:type="gramEnd"/>
      <w:r w:rsidRPr="00687058">
        <w:t xml:space="preserve">едлагается установить в зале ожидания </w:t>
      </w:r>
      <w:proofErr w:type="spellStart"/>
      <w:r w:rsidRPr="00687058">
        <w:t>постаматы</w:t>
      </w:r>
      <w:proofErr w:type="spellEnd"/>
      <w:r w:rsidRPr="00687058">
        <w:t xml:space="preserve">. </w:t>
      </w:r>
    </w:p>
    <w:p w:rsidR="00BE32FF" w:rsidRPr="00BE32FF" w:rsidRDefault="00BE32FF" w:rsidP="000227A7">
      <w:pPr>
        <w:pStyle w:val="a6"/>
        <w:spacing w:after="0" w:line="240" w:lineRule="auto"/>
        <w:ind w:firstLine="397"/>
        <w:jc w:val="both"/>
      </w:pPr>
      <w:r w:rsidRPr="00BE32FF">
        <w:rPr>
          <w:shd w:val="clear" w:color="auto" w:fill="FFFFFF"/>
        </w:rPr>
        <w:t>На 1 апреля 2023</w:t>
      </w:r>
      <w:r>
        <w:rPr>
          <w:shd w:val="clear" w:color="auto" w:fill="FFFFFF"/>
        </w:rPr>
        <w:t xml:space="preserve"> года</w:t>
      </w:r>
      <w:r w:rsidRPr="00BE32FF">
        <w:rPr>
          <w:shd w:val="clear" w:color="auto" w:fill="FFFFFF"/>
        </w:rPr>
        <w:t xml:space="preserve"> численность населения (постоянных жителей) Бердска соста</w:t>
      </w:r>
      <w:r w:rsidRPr="00BE32FF">
        <w:rPr>
          <w:shd w:val="clear" w:color="auto" w:fill="FFFFFF"/>
        </w:rPr>
        <w:t>в</w:t>
      </w:r>
      <w:r w:rsidRPr="00BE32FF">
        <w:rPr>
          <w:shd w:val="clear" w:color="auto" w:fill="FFFFFF"/>
        </w:rPr>
        <w:t>ляет 104 334 человека</w:t>
      </w:r>
      <w:r>
        <w:rPr>
          <w:shd w:val="clear" w:color="auto" w:fill="FFFFFF"/>
        </w:rPr>
        <w:t xml:space="preserve"> [2].</w:t>
      </w:r>
      <w:r w:rsidR="0007536B">
        <w:rPr>
          <w:shd w:val="clear" w:color="auto" w:fill="FFFFFF"/>
        </w:rPr>
        <w:t xml:space="preserve"> Город Бердск – второй по величине город Новосибирской о</w:t>
      </w:r>
      <w:r w:rsidR="0007536B">
        <w:rPr>
          <w:shd w:val="clear" w:color="auto" w:fill="FFFFFF"/>
        </w:rPr>
        <w:t>б</w:t>
      </w:r>
      <w:r w:rsidR="0007536B">
        <w:rPr>
          <w:shd w:val="clear" w:color="auto" w:fill="FFFFFF"/>
        </w:rPr>
        <w:t xml:space="preserve">ласти. </w:t>
      </w:r>
      <w:r w:rsidR="0007536B">
        <w:rPr>
          <w:sz w:val="28"/>
          <w:szCs w:val="28"/>
        </w:rPr>
        <w:t xml:space="preserve"> </w:t>
      </w:r>
      <w:r>
        <w:rPr>
          <w:shd w:val="clear" w:color="auto" w:fill="FFFFFF"/>
        </w:rPr>
        <w:t xml:space="preserve"> </w:t>
      </w:r>
    </w:p>
    <w:p w:rsidR="00687058" w:rsidRPr="00161967" w:rsidRDefault="00AD51D9" w:rsidP="0016196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67">
        <w:rPr>
          <w:sz w:val="24"/>
          <w:szCs w:val="24"/>
        </w:rPr>
        <w:t xml:space="preserve"> </w:t>
      </w:r>
      <w:r w:rsidR="003D3E93" w:rsidRPr="00161967">
        <w:rPr>
          <w:rFonts w:ascii="Times New Roman" w:eastAsia="Calibri" w:hAnsi="Times New Roman" w:cs="Times New Roman"/>
          <w:sz w:val="24"/>
          <w:szCs w:val="24"/>
        </w:rPr>
        <w:t>В настоящее время растет рынок покупок через интернет.</w:t>
      </w:r>
      <w:r w:rsidR="00687058" w:rsidRPr="00161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058" w:rsidRPr="0016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объем рынка розничной </w:t>
      </w:r>
      <w:proofErr w:type="spellStart"/>
      <w:r w:rsidR="00687058" w:rsidRPr="00161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интернет-торговли</w:t>
      </w:r>
      <w:proofErr w:type="spellEnd"/>
      <w:r w:rsidR="00687058" w:rsidRPr="0016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составил 4,1 </w:t>
      </w:r>
      <w:proofErr w:type="gramStart"/>
      <w:r w:rsidR="00687058" w:rsidRPr="00161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gramEnd"/>
      <w:r w:rsidR="00687058" w:rsidRPr="0016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1 700 млн заказов</w:t>
      </w:r>
      <w:r w:rsidR="002E14A8" w:rsidRPr="0016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F414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14A8" w:rsidRPr="0016196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687058" w:rsidRPr="00161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7D1" w:rsidRDefault="004116C9" w:rsidP="008646D2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6D2">
        <w:rPr>
          <w:rFonts w:ascii="Times New Roman" w:eastAsia="Calibri" w:hAnsi="Times New Roman" w:cs="Times New Roman"/>
          <w:sz w:val="24"/>
          <w:szCs w:val="24"/>
        </w:rPr>
        <w:t xml:space="preserve">Схема </w:t>
      </w:r>
      <w:r w:rsidR="00161967" w:rsidRPr="008646D2">
        <w:rPr>
          <w:rFonts w:ascii="Times New Roman" w:eastAsia="Calibri" w:hAnsi="Times New Roman" w:cs="Times New Roman"/>
          <w:sz w:val="24"/>
          <w:szCs w:val="24"/>
        </w:rPr>
        <w:t>обслуживания клиентов</w:t>
      </w:r>
      <w:r w:rsidR="008646D2" w:rsidRPr="008646D2">
        <w:rPr>
          <w:rFonts w:ascii="Times New Roman" w:eastAsia="Calibri" w:hAnsi="Times New Roman" w:cs="Times New Roman"/>
          <w:sz w:val="24"/>
          <w:szCs w:val="24"/>
        </w:rPr>
        <w:t xml:space="preserve"> будет выглядеть следующим образом: склад </w:t>
      </w:r>
      <w:proofErr w:type="gramStart"/>
      <w:r w:rsidR="008646D2" w:rsidRPr="008646D2">
        <w:rPr>
          <w:rFonts w:ascii="Times New Roman" w:eastAsia="Calibri" w:hAnsi="Times New Roman" w:cs="Times New Roman"/>
          <w:sz w:val="24"/>
          <w:szCs w:val="24"/>
        </w:rPr>
        <w:t>инте</w:t>
      </w:r>
      <w:r w:rsidR="008646D2" w:rsidRPr="008646D2">
        <w:rPr>
          <w:rFonts w:ascii="Times New Roman" w:eastAsia="Calibri" w:hAnsi="Times New Roman" w:cs="Times New Roman"/>
          <w:sz w:val="24"/>
          <w:szCs w:val="24"/>
        </w:rPr>
        <w:t>р</w:t>
      </w:r>
      <w:r w:rsidR="008646D2" w:rsidRPr="008646D2">
        <w:rPr>
          <w:rFonts w:ascii="Times New Roman" w:eastAsia="Calibri" w:hAnsi="Times New Roman" w:cs="Times New Roman"/>
          <w:sz w:val="24"/>
          <w:szCs w:val="24"/>
        </w:rPr>
        <w:t>нет-магазина</w:t>
      </w:r>
      <w:proofErr w:type="gramEnd"/>
      <w:r w:rsidR="008646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46D2" w:rsidRPr="008646D2">
        <w:rPr>
          <w:rFonts w:ascii="Times New Roman" w:eastAsia="Calibri" w:hAnsi="Times New Roman" w:cs="Times New Roman"/>
          <w:sz w:val="24"/>
          <w:szCs w:val="24"/>
        </w:rPr>
        <w:t>междугородняя перевозка</w:t>
      </w:r>
      <w:r w:rsidR="008646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46D2" w:rsidRPr="008646D2">
        <w:rPr>
          <w:rFonts w:ascii="Times New Roman" w:eastAsia="Calibri" w:hAnsi="Times New Roman" w:cs="Times New Roman"/>
          <w:sz w:val="24"/>
          <w:szCs w:val="24"/>
        </w:rPr>
        <w:t>склад</w:t>
      </w:r>
      <w:r w:rsidR="008646D2">
        <w:rPr>
          <w:rFonts w:ascii="Times New Roman" w:eastAsia="Calibri" w:hAnsi="Times New Roman" w:cs="Times New Roman"/>
          <w:sz w:val="24"/>
          <w:szCs w:val="24"/>
        </w:rPr>
        <w:t xml:space="preserve"> компании, </w:t>
      </w:r>
      <w:r w:rsidR="008646D2" w:rsidRPr="008646D2">
        <w:rPr>
          <w:rFonts w:ascii="Times New Roman" w:eastAsia="Calibri" w:hAnsi="Times New Roman" w:cs="Times New Roman"/>
          <w:sz w:val="24"/>
          <w:szCs w:val="24"/>
        </w:rPr>
        <w:t>доставка курьером</w:t>
      </w:r>
      <w:r w:rsidR="008646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646D2" w:rsidRPr="008646D2">
        <w:rPr>
          <w:rFonts w:ascii="Times New Roman" w:eastAsia="Calibri" w:hAnsi="Times New Roman" w:cs="Times New Roman"/>
          <w:sz w:val="24"/>
          <w:szCs w:val="24"/>
        </w:rPr>
        <w:t>постамат</w:t>
      </w:r>
      <w:proofErr w:type="spellEnd"/>
      <w:r w:rsidR="008646D2">
        <w:rPr>
          <w:rFonts w:ascii="Times New Roman" w:eastAsia="Calibri" w:hAnsi="Times New Roman" w:cs="Times New Roman"/>
          <w:sz w:val="24"/>
          <w:szCs w:val="24"/>
        </w:rPr>
        <w:t>.</w:t>
      </w:r>
      <w:r w:rsidR="008646D2" w:rsidRPr="008646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16C9" w:rsidRDefault="00D41EF2" w:rsidP="00161967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1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Арендная плата площади в зале ожидания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железнодорожного вокзала </w:t>
      </w:r>
      <w:r w:rsidRPr="00D41EF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1000 </w:t>
      </w:r>
      <w:r w:rsidRPr="00D41EF2">
        <w:rPr>
          <w:rFonts w:ascii="Times New Roman" w:hAnsi="Times New Roman" w:cs="Times New Roman"/>
          <w:sz w:val="24"/>
          <w:szCs w:val="24"/>
          <w:shd w:val="clear" w:color="auto" w:fill="FFFFFF"/>
        </w:rPr>
        <w:t>₽/м²</w:t>
      </w:r>
      <w:r w:rsidR="000A5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месяц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F414F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]. </w:t>
      </w:r>
    </w:p>
    <w:p w:rsidR="00173472" w:rsidRPr="00173472" w:rsidRDefault="00173472" w:rsidP="00173472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7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лощадь, которую будет занимать </w:t>
      </w:r>
      <w:proofErr w:type="spellStart"/>
      <w:r w:rsidRPr="0017347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постамат</w:t>
      </w:r>
      <w:proofErr w:type="spellEnd"/>
      <w:r w:rsidRPr="0017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среднем, составляет 1 – 3 </w:t>
      </w:r>
      <w:r w:rsidRPr="00173472">
        <w:rPr>
          <w:rFonts w:ascii="Times New Roman" w:eastAsia="Calibri" w:hAnsi="Times New Roman" w:cs="Times New Roman"/>
          <w:sz w:val="24"/>
          <w:szCs w:val="24"/>
        </w:rPr>
        <w:t>м</w:t>
      </w:r>
      <w:r w:rsidRPr="0017347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406" w:rsidRPr="00BA2A70" w:rsidRDefault="00442406" w:rsidP="00442406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406">
        <w:rPr>
          <w:rFonts w:ascii="Times New Roman" w:eastAsia="Calibri" w:hAnsi="Times New Roman" w:cs="Times New Roman"/>
          <w:sz w:val="24"/>
          <w:szCs w:val="24"/>
        </w:rPr>
        <w:t xml:space="preserve">Доставка товаров до покупателей </w:t>
      </w:r>
      <w:r w:rsidR="0007536B" w:rsidRPr="0017347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42406">
        <w:rPr>
          <w:rFonts w:ascii="Times New Roman" w:eastAsia="Calibri" w:hAnsi="Times New Roman" w:cs="Times New Roman"/>
          <w:sz w:val="24"/>
          <w:szCs w:val="24"/>
        </w:rPr>
        <w:t xml:space="preserve"> сдерживающий фактор развития, особенно в р</w:t>
      </w:r>
      <w:r w:rsidRPr="00442406">
        <w:rPr>
          <w:rFonts w:ascii="Times New Roman" w:eastAsia="Calibri" w:hAnsi="Times New Roman" w:cs="Times New Roman"/>
          <w:sz w:val="24"/>
          <w:szCs w:val="24"/>
        </w:rPr>
        <w:t>е</w:t>
      </w:r>
      <w:r w:rsidRPr="00442406">
        <w:rPr>
          <w:rFonts w:ascii="Times New Roman" w:eastAsia="Calibri" w:hAnsi="Times New Roman" w:cs="Times New Roman"/>
          <w:sz w:val="24"/>
          <w:szCs w:val="24"/>
        </w:rPr>
        <w:t>гионах. Доставку интернет-заказов осуществляют несколькими способами: по почте, к</w:t>
      </w:r>
      <w:r w:rsidRPr="00442406">
        <w:rPr>
          <w:rFonts w:ascii="Times New Roman" w:eastAsia="Calibri" w:hAnsi="Times New Roman" w:cs="Times New Roman"/>
          <w:sz w:val="24"/>
          <w:szCs w:val="24"/>
        </w:rPr>
        <w:t>у</w:t>
      </w:r>
      <w:r w:rsidRPr="00442406">
        <w:rPr>
          <w:rFonts w:ascii="Times New Roman" w:eastAsia="Calibri" w:hAnsi="Times New Roman" w:cs="Times New Roman"/>
          <w:sz w:val="24"/>
          <w:szCs w:val="24"/>
        </w:rPr>
        <w:t xml:space="preserve">рьерской доставкой, в </w:t>
      </w:r>
      <w:proofErr w:type="spellStart"/>
      <w:r w:rsidRPr="00442406">
        <w:rPr>
          <w:rFonts w:ascii="Times New Roman" w:eastAsia="Calibri" w:hAnsi="Times New Roman" w:cs="Times New Roman"/>
          <w:sz w:val="24"/>
          <w:szCs w:val="24"/>
        </w:rPr>
        <w:t>постаматы</w:t>
      </w:r>
      <w:proofErr w:type="spellEnd"/>
      <w:r w:rsidRPr="00442406">
        <w:rPr>
          <w:rFonts w:ascii="Times New Roman" w:eastAsia="Calibri" w:hAnsi="Times New Roman" w:cs="Times New Roman"/>
          <w:sz w:val="24"/>
          <w:szCs w:val="24"/>
        </w:rPr>
        <w:t xml:space="preserve"> и в пункты выдачи. У каждого способа свои плюсы и минусы. </w:t>
      </w:r>
      <w:r w:rsidRPr="00BA2A70">
        <w:rPr>
          <w:rFonts w:ascii="Times New Roman" w:eastAsia="Calibri" w:hAnsi="Times New Roman" w:cs="Times New Roman"/>
          <w:sz w:val="24"/>
          <w:szCs w:val="24"/>
        </w:rPr>
        <w:t xml:space="preserve">Почта России </w:t>
      </w:r>
      <w:r w:rsidR="00835A15">
        <w:t>–</w:t>
      </w:r>
      <w:r w:rsidRPr="00BA2A70">
        <w:rPr>
          <w:rFonts w:ascii="Times New Roman" w:eastAsia="Calibri" w:hAnsi="Times New Roman" w:cs="Times New Roman"/>
          <w:sz w:val="24"/>
          <w:szCs w:val="24"/>
        </w:rPr>
        <w:t xml:space="preserve"> получение в отделении, экономично, но очень долгая доставка. Курьер </w:t>
      </w:r>
      <w:r w:rsidR="0007536B" w:rsidRPr="0017347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A2A70">
        <w:rPr>
          <w:rFonts w:ascii="Times New Roman" w:eastAsia="Calibri" w:hAnsi="Times New Roman" w:cs="Times New Roman"/>
          <w:sz w:val="24"/>
          <w:szCs w:val="24"/>
        </w:rPr>
        <w:t xml:space="preserve"> быстро, в </w:t>
      </w:r>
      <w:proofErr w:type="gramStart"/>
      <w:r w:rsidRPr="00BA2A70">
        <w:rPr>
          <w:rFonts w:ascii="Times New Roman" w:eastAsia="Calibri" w:hAnsi="Times New Roman" w:cs="Times New Roman"/>
          <w:sz w:val="24"/>
          <w:szCs w:val="24"/>
        </w:rPr>
        <w:t>экспресс-режиме</w:t>
      </w:r>
      <w:proofErr w:type="gramEnd"/>
      <w:r w:rsidRPr="00BA2A70">
        <w:rPr>
          <w:rFonts w:ascii="Times New Roman" w:eastAsia="Calibri" w:hAnsi="Times New Roman" w:cs="Times New Roman"/>
          <w:sz w:val="24"/>
          <w:szCs w:val="24"/>
        </w:rPr>
        <w:t xml:space="preserve">, но дорого. Доставка в </w:t>
      </w:r>
      <w:proofErr w:type="spellStart"/>
      <w:r w:rsidRPr="00BA2A70">
        <w:rPr>
          <w:rFonts w:ascii="Times New Roman" w:eastAsia="Calibri" w:hAnsi="Times New Roman" w:cs="Times New Roman"/>
          <w:sz w:val="24"/>
          <w:szCs w:val="24"/>
        </w:rPr>
        <w:t>постаматы</w:t>
      </w:r>
      <w:proofErr w:type="spellEnd"/>
      <w:r w:rsidRPr="00BA2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36B" w:rsidRPr="0017347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A2A7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BA2A70">
        <w:rPr>
          <w:rFonts w:ascii="Times New Roman" w:eastAsia="Calibri" w:hAnsi="Times New Roman" w:cs="Times New Roman"/>
          <w:sz w:val="24"/>
          <w:szCs w:val="24"/>
        </w:rPr>
        <w:t>экспресс-режиме</w:t>
      </w:r>
      <w:proofErr w:type="gramEnd"/>
      <w:r w:rsidRPr="00BA2A70">
        <w:rPr>
          <w:rFonts w:ascii="Times New Roman" w:eastAsia="Calibri" w:hAnsi="Times New Roman" w:cs="Times New Roman"/>
          <w:sz w:val="24"/>
          <w:szCs w:val="24"/>
        </w:rPr>
        <w:t xml:space="preserve">, при этом стоимость дешевле курьерской доставки. Таким образом, доставка в </w:t>
      </w:r>
      <w:proofErr w:type="spellStart"/>
      <w:r w:rsidRPr="00BA2A70">
        <w:rPr>
          <w:rFonts w:ascii="Times New Roman" w:eastAsia="Calibri" w:hAnsi="Times New Roman" w:cs="Times New Roman"/>
          <w:sz w:val="24"/>
          <w:szCs w:val="24"/>
        </w:rPr>
        <w:t>постаматы</w:t>
      </w:r>
      <w:proofErr w:type="spellEnd"/>
      <w:r w:rsidRPr="00BA2A70">
        <w:rPr>
          <w:rFonts w:ascii="Times New Roman" w:eastAsia="Calibri" w:hAnsi="Times New Roman" w:cs="Times New Roman"/>
          <w:sz w:val="24"/>
          <w:szCs w:val="24"/>
        </w:rPr>
        <w:t xml:space="preserve"> является золотой серединой и за счет этого имеет большие конкурентные преимущества. </w:t>
      </w:r>
      <w:bookmarkStart w:id="0" w:name="_GoBack"/>
      <w:bookmarkEnd w:id="0"/>
    </w:p>
    <w:p w:rsidR="00442406" w:rsidRPr="00BA2A70" w:rsidRDefault="00442406" w:rsidP="00161967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125" w:rsidRDefault="00D75125" w:rsidP="002E14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A70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0A56D9" w:rsidRPr="00BA2A70" w:rsidRDefault="000A56D9" w:rsidP="002E14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125" w:rsidRPr="00BE32FF" w:rsidRDefault="00D75125" w:rsidP="00D87B7F">
      <w:pPr>
        <w:pStyle w:val="a8"/>
        <w:numPr>
          <w:ilvl w:val="0"/>
          <w:numId w:val="6"/>
        </w:numPr>
        <w:spacing w:after="0" w:line="240" w:lineRule="auto"/>
        <w:ind w:left="0" w:firstLine="397"/>
        <w:jc w:val="both"/>
        <w:rPr>
          <w:sz w:val="24"/>
          <w:szCs w:val="24"/>
        </w:rPr>
      </w:pPr>
      <w:r w:rsidRPr="00BE32FF">
        <w:rPr>
          <w:sz w:val="24"/>
          <w:szCs w:val="24"/>
        </w:rPr>
        <w:t xml:space="preserve">ГОСТ </w:t>
      </w:r>
      <w:proofErr w:type="gramStart"/>
      <w:r w:rsidRPr="00BE32FF">
        <w:rPr>
          <w:sz w:val="24"/>
          <w:szCs w:val="24"/>
        </w:rPr>
        <w:t>Р</w:t>
      </w:r>
      <w:proofErr w:type="gramEnd"/>
      <w:r w:rsidRPr="00BE32FF">
        <w:rPr>
          <w:sz w:val="24"/>
          <w:szCs w:val="24"/>
        </w:rPr>
        <w:t xml:space="preserve"> 58171-2018 Услуги на железнодорожном транспорте. Требования к о</w:t>
      </w:r>
      <w:r w:rsidRPr="00BE32FF">
        <w:rPr>
          <w:sz w:val="24"/>
          <w:szCs w:val="24"/>
        </w:rPr>
        <w:t>б</w:t>
      </w:r>
      <w:r w:rsidRPr="00BE32FF">
        <w:rPr>
          <w:sz w:val="24"/>
          <w:szCs w:val="24"/>
        </w:rPr>
        <w:t>служиванию пассажиров на вокзальных комплексах.</w:t>
      </w:r>
    </w:p>
    <w:p w:rsidR="00BE32FF" w:rsidRDefault="00BE32FF" w:rsidP="00D87B7F">
      <w:pPr>
        <w:pStyle w:val="a8"/>
        <w:numPr>
          <w:ilvl w:val="0"/>
          <w:numId w:val="6"/>
        </w:numPr>
        <w:spacing w:after="0" w:line="240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Официальный сайт</w:t>
      </w:r>
      <w:r w:rsidR="00D87B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87B7F">
        <w:rPr>
          <w:sz w:val="24"/>
          <w:szCs w:val="24"/>
        </w:rPr>
        <w:t xml:space="preserve">Правительство Новосибирской области. </w:t>
      </w:r>
      <w:hyperlink r:id="rId7" w:history="1">
        <w:r w:rsidRPr="00552C4C">
          <w:rPr>
            <w:rStyle w:val="a3"/>
            <w:sz w:val="24"/>
            <w:szCs w:val="24"/>
          </w:rPr>
          <w:t>https://www.nso.ru/page/2697</w:t>
        </w:r>
      </w:hyperlink>
      <w:r w:rsidR="00D87B7F">
        <w:rPr>
          <w:sz w:val="24"/>
          <w:szCs w:val="24"/>
        </w:rPr>
        <w:t xml:space="preserve"> (дата обращения 05.04.2023).</w:t>
      </w:r>
    </w:p>
    <w:p w:rsidR="002E14A8" w:rsidRPr="00BA2A70" w:rsidRDefault="00BE32FF" w:rsidP="00D87B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2A70">
        <w:rPr>
          <w:rFonts w:ascii="Times New Roman" w:hAnsi="Times New Roman" w:cs="Times New Roman"/>
          <w:sz w:val="24"/>
          <w:szCs w:val="24"/>
        </w:rPr>
        <w:t>.</w:t>
      </w:r>
      <w:r w:rsidR="00D41EF2" w:rsidRPr="00BA2A70">
        <w:rPr>
          <w:rFonts w:ascii="Times New Roman" w:hAnsi="Times New Roman" w:cs="Times New Roman"/>
          <w:sz w:val="24"/>
          <w:szCs w:val="24"/>
        </w:rPr>
        <w:t xml:space="preserve"> </w:t>
      </w:r>
      <w:r w:rsidR="002E14A8" w:rsidRPr="00BA2A70">
        <w:rPr>
          <w:rFonts w:ascii="Times New Roman" w:hAnsi="Times New Roman" w:cs="Times New Roman"/>
          <w:sz w:val="24"/>
          <w:szCs w:val="24"/>
        </w:rPr>
        <w:t xml:space="preserve">Маркетинговое исследование. Интернет-торговля 2021. </w:t>
      </w:r>
      <w:hyperlink r:id="rId8" w:history="1">
        <w:r w:rsidR="002E14A8" w:rsidRPr="00BA2A7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https://datainsight.ru/eCommerce_2021</w:t>
        </w:r>
      </w:hyperlink>
      <w:r w:rsidR="002E14A8" w:rsidRPr="00BA2A70">
        <w:rPr>
          <w:rFonts w:ascii="Times New Roman" w:hAnsi="Times New Roman" w:cs="Times New Roman"/>
          <w:sz w:val="24"/>
          <w:szCs w:val="24"/>
        </w:rPr>
        <w:t xml:space="preserve"> (дата обращения 05.04.2023)</w:t>
      </w:r>
      <w:r w:rsidR="000A56D9">
        <w:rPr>
          <w:rFonts w:ascii="Times New Roman" w:hAnsi="Times New Roman" w:cs="Times New Roman"/>
          <w:sz w:val="24"/>
          <w:szCs w:val="24"/>
        </w:rPr>
        <w:t>.</w:t>
      </w:r>
    </w:p>
    <w:p w:rsidR="00D75125" w:rsidRDefault="00BE32FF" w:rsidP="00D87B7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2A70">
        <w:rPr>
          <w:rFonts w:ascii="Times New Roman" w:hAnsi="Times New Roman" w:cs="Times New Roman"/>
          <w:sz w:val="24"/>
          <w:szCs w:val="24"/>
        </w:rPr>
        <w:t>.</w:t>
      </w:r>
      <w:r w:rsidR="00D41EF2" w:rsidRPr="00BA2A70">
        <w:rPr>
          <w:rFonts w:ascii="Times New Roman" w:hAnsi="Times New Roman" w:cs="Times New Roman"/>
          <w:sz w:val="24"/>
          <w:szCs w:val="24"/>
        </w:rPr>
        <w:t xml:space="preserve"> </w:t>
      </w:r>
      <w:r w:rsidR="000A56D9">
        <w:rPr>
          <w:rFonts w:ascii="Times New Roman" w:hAnsi="Times New Roman" w:cs="Times New Roman"/>
          <w:sz w:val="24"/>
          <w:szCs w:val="24"/>
        </w:rPr>
        <w:t xml:space="preserve">Недвижимость РЖД. </w:t>
      </w:r>
      <w:hyperlink r:id="rId9" w:history="1">
        <w:r w:rsidR="000A56D9" w:rsidRPr="00552C4C">
          <w:rPr>
            <w:rStyle w:val="a3"/>
            <w:rFonts w:ascii="Times New Roman" w:hAnsi="Times New Roman" w:cs="Times New Roman"/>
            <w:sz w:val="24"/>
            <w:szCs w:val="24"/>
          </w:rPr>
          <w:t>https://property.rzd.ru/ru/7395</w:t>
        </w:r>
      </w:hyperlink>
      <w:r w:rsidR="000A56D9" w:rsidRPr="000A56D9">
        <w:rPr>
          <w:rFonts w:ascii="Times New Roman" w:hAnsi="Times New Roman" w:cs="Times New Roman"/>
          <w:sz w:val="24"/>
          <w:szCs w:val="24"/>
        </w:rPr>
        <w:t xml:space="preserve"> </w:t>
      </w:r>
      <w:r w:rsidR="00D41EF2" w:rsidRPr="00BA2A70">
        <w:rPr>
          <w:rFonts w:ascii="Times New Roman" w:hAnsi="Times New Roman" w:cs="Times New Roman"/>
          <w:sz w:val="24"/>
          <w:szCs w:val="24"/>
        </w:rPr>
        <w:t>(дата обращения 05.04.2023)</w:t>
      </w:r>
      <w:r w:rsidR="000A56D9">
        <w:rPr>
          <w:rFonts w:ascii="Times New Roman" w:hAnsi="Times New Roman" w:cs="Times New Roman"/>
          <w:sz w:val="24"/>
          <w:szCs w:val="24"/>
        </w:rPr>
        <w:t>.</w:t>
      </w:r>
      <w:r w:rsidR="002E14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32FF" w:rsidRPr="00687058" w:rsidRDefault="00BE32FF" w:rsidP="0068705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E32FF" w:rsidRPr="00687058" w:rsidSect="00D87B7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ED4"/>
    <w:multiLevelType w:val="hybridMultilevel"/>
    <w:tmpl w:val="CDD6223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9AE5E53"/>
    <w:multiLevelType w:val="hybridMultilevel"/>
    <w:tmpl w:val="2AE8853A"/>
    <w:lvl w:ilvl="0" w:tplc="5E127182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14445ED"/>
    <w:multiLevelType w:val="multilevel"/>
    <w:tmpl w:val="D7AECFB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263965"/>
    <w:multiLevelType w:val="hybridMultilevel"/>
    <w:tmpl w:val="86B09472"/>
    <w:lvl w:ilvl="0" w:tplc="25F238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4C367B41"/>
    <w:multiLevelType w:val="hybridMultilevel"/>
    <w:tmpl w:val="76AC3C96"/>
    <w:lvl w:ilvl="0" w:tplc="4B6E4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146960"/>
    <w:multiLevelType w:val="multilevel"/>
    <w:tmpl w:val="AB00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76"/>
    <w:rsid w:val="000227A7"/>
    <w:rsid w:val="0007536B"/>
    <w:rsid w:val="00083617"/>
    <w:rsid w:val="000A56D9"/>
    <w:rsid w:val="00161967"/>
    <w:rsid w:val="00173472"/>
    <w:rsid w:val="002437D1"/>
    <w:rsid w:val="002D3821"/>
    <w:rsid w:val="002E14A8"/>
    <w:rsid w:val="003D3E93"/>
    <w:rsid w:val="003D674C"/>
    <w:rsid w:val="004116C9"/>
    <w:rsid w:val="004221C7"/>
    <w:rsid w:val="00442406"/>
    <w:rsid w:val="004674F2"/>
    <w:rsid w:val="00541109"/>
    <w:rsid w:val="00687058"/>
    <w:rsid w:val="00807437"/>
    <w:rsid w:val="00835A15"/>
    <w:rsid w:val="008433F2"/>
    <w:rsid w:val="008646D2"/>
    <w:rsid w:val="008658A0"/>
    <w:rsid w:val="008A6FB4"/>
    <w:rsid w:val="00913AF1"/>
    <w:rsid w:val="009B0DE3"/>
    <w:rsid w:val="00AD11AF"/>
    <w:rsid w:val="00AD51D9"/>
    <w:rsid w:val="00B36FD6"/>
    <w:rsid w:val="00B75FC6"/>
    <w:rsid w:val="00BA2A70"/>
    <w:rsid w:val="00BE32FF"/>
    <w:rsid w:val="00C46C76"/>
    <w:rsid w:val="00D41EF2"/>
    <w:rsid w:val="00D460DF"/>
    <w:rsid w:val="00D643EA"/>
    <w:rsid w:val="00D75125"/>
    <w:rsid w:val="00D87B7F"/>
    <w:rsid w:val="00DA20A1"/>
    <w:rsid w:val="00DD29A6"/>
    <w:rsid w:val="00EC4F4C"/>
    <w:rsid w:val="00F414F1"/>
    <w:rsid w:val="00F914BC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FC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DD2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DD2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Цветной список — акцент 11"/>
    <w:basedOn w:val="a"/>
    <w:link w:val="1"/>
    <w:uiPriority w:val="99"/>
    <w:qFormat/>
    <w:rsid w:val="00083617"/>
    <w:pPr>
      <w:ind w:left="720" w:firstLine="567"/>
      <w:jc w:val="both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1">
    <w:name w:val="Цветной список — акцент 1 Знак"/>
    <w:link w:val="11"/>
    <w:uiPriority w:val="99"/>
    <w:locked/>
    <w:rsid w:val="00083617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10">
    <w:name w:val="Обычный 1"/>
    <w:basedOn w:val="a"/>
    <w:link w:val="12"/>
    <w:rsid w:val="00B36FD6"/>
    <w:pPr>
      <w:spacing w:after="0" w:line="240" w:lineRule="auto"/>
      <w:ind w:left="142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бычный 1 Знак"/>
    <w:link w:val="10"/>
    <w:rsid w:val="00B36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link w:val="a7"/>
    <w:uiPriority w:val="99"/>
    <w:rsid w:val="0084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4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ПАРАГРАФ,Абзац списка2,Текстовая,Bullet List,FooterText,numbered,SL_Абзац списка,f_Абзац 1,Bullet Number,Нумерованый список,lp1,List Paragraph1,List Paragraph,Paragraphe de liste1,фото,UL,Маркер,название,Абзац списка6,Абзац списка3"/>
    <w:basedOn w:val="a"/>
    <w:link w:val="a9"/>
    <w:uiPriority w:val="34"/>
    <w:qFormat/>
    <w:rsid w:val="008658A0"/>
    <w:pPr>
      <w:ind w:left="720"/>
      <w:contextualSpacing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9">
    <w:name w:val="Абзац списка Знак"/>
    <w:aliases w:val="ПАРАГРАФ Знак,Абзац списка2 Знак,Текстовая Знак,Bullet List Знак,FooterText Знак,numbered Знак,SL_Абзац списка Знак,f_Абзац 1 Знак,Bullet Number Знак,Нумерованый список Знак,lp1 Знак,List Paragraph1 Знак,List Paragraph Знак,фото Знак"/>
    <w:link w:val="a8"/>
    <w:uiPriority w:val="34"/>
    <w:qFormat/>
    <w:locked/>
    <w:rsid w:val="008658A0"/>
    <w:rPr>
      <w:rFonts w:ascii="Times New Roman" w:eastAsia="Calibri" w:hAnsi="Times New Roman" w:cs="Times New Roman"/>
      <w:sz w:val="28"/>
      <w:lang w:eastAsia="ru-RU"/>
    </w:rPr>
  </w:style>
  <w:style w:type="paragraph" w:customStyle="1" w:styleId="formattext">
    <w:name w:val="formattext"/>
    <w:basedOn w:val="a"/>
    <w:rsid w:val="00D7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A70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BA2A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FC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DD2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DD2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Цветной список — акцент 11"/>
    <w:basedOn w:val="a"/>
    <w:link w:val="1"/>
    <w:uiPriority w:val="99"/>
    <w:qFormat/>
    <w:rsid w:val="00083617"/>
    <w:pPr>
      <w:ind w:left="720" w:firstLine="567"/>
      <w:jc w:val="both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1">
    <w:name w:val="Цветной список — акцент 1 Знак"/>
    <w:link w:val="11"/>
    <w:uiPriority w:val="99"/>
    <w:locked/>
    <w:rsid w:val="00083617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10">
    <w:name w:val="Обычный 1"/>
    <w:basedOn w:val="a"/>
    <w:link w:val="12"/>
    <w:rsid w:val="00B36FD6"/>
    <w:pPr>
      <w:spacing w:after="0" w:line="240" w:lineRule="auto"/>
      <w:ind w:left="142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бычный 1 Знак"/>
    <w:link w:val="10"/>
    <w:rsid w:val="00B36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link w:val="a7"/>
    <w:uiPriority w:val="99"/>
    <w:rsid w:val="0084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4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ПАРАГРАФ,Абзац списка2,Текстовая,Bullet List,FooterText,numbered,SL_Абзац списка,f_Абзац 1,Bullet Number,Нумерованый список,lp1,List Paragraph1,List Paragraph,Paragraphe de liste1,фото,UL,Маркер,название,Абзац списка6,Абзац списка3"/>
    <w:basedOn w:val="a"/>
    <w:link w:val="a9"/>
    <w:uiPriority w:val="34"/>
    <w:qFormat/>
    <w:rsid w:val="008658A0"/>
    <w:pPr>
      <w:ind w:left="720"/>
      <w:contextualSpacing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9">
    <w:name w:val="Абзац списка Знак"/>
    <w:aliases w:val="ПАРАГРАФ Знак,Абзац списка2 Знак,Текстовая Знак,Bullet List Знак,FooterText Знак,numbered Знак,SL_Абзац списка Знак,f_Абзац 1 Знак,Bullet Number Знак,Нумерованый список Знак,lp1 Знак,List Paragraph1 Знак,List Paragraph Знак,фото Знак"/>
    <w:link w:val="a8"/>
    <w:uiPriority w:val="34"/>
    <w:qFormat/>
    <w:locked/>
    <w:rsid w:val="008658A0"/>
    <w:rPr>
      <w:rFonts w:ascii="Times New Roman" w:eastAsia="Calibri" w:hAnsi="Times New Roman" w:cs="Times New Roman"/>
      <w:sz w:val="28"/>
      <w:lang w:eastAsia="ru-RU"/>
    </w:rPr>
  </w:style>
  <w:style w:type="paragraph" w:customStyle="1" w:styleId="formattext">
    <w:name w:val="formattext"/>
    <w:basedOn w:val="a"/>
    <w:rsid w:val="00D7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A70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BA2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insight.ru/eCommerce_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so.ru/page/2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ya.surma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perty.rzd.ru/ru/7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2023-04-07T08:24:00Z</dcterms:created>
  <dcterms:modified xsi:type="dcterms:W3CDTF">2023-04-10T06:47:00Z</dcterms:modified>
</cp:coreProperties>
</file>