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6764" w14:textId="77777777" w:rsidR="00197911" w:rsidRPr="004040EA" w:rsidRDefault="000000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0EA">
        <w:rPr>
          <w:rFonts w:ascii="Times New Roman" w:hAnsi="Times New Roman" w:cs="Times New Roman"/>
          <w:b/>
          <w:bCs/>
          <w:sz w:val="24"/>
          <w:szCs w:val="24"/>
        </w:rPr>
        <w:t>Растворы-«хамелеоны» и суперкрасители</w:t>
      </w:r>
    </w:p>
    <w:p w14:paraId="2EEA2AB1" w14:textId="77777777" w:rsidR="00197911" w:rsidRDefault="000000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0EA">
        <w:rPr>
          <w:rFonts w:ascii="Times New Roman" w:hAnsi="Times New Roman" w:cs="Times New Roman"/>
          <w:b/>
          <w:bCs/>
          <w:sz w:val="24"/>
          <w:szCs w:val="24"/>
        </w:rPr>
        <w:t>(о явлении сольватохромизма растворов и интенсивности поглощения света)</w:t>
      </w:r>
    </w:p>
    <w:p w14:paraId="68748717" w14:textId="77777777" w:rsidR="00197911" w:rsidRDefault="00000000">
      <w:pPr>
        <w:widowControl w:val="0"/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i/>
          <w:iCs/>
          <w:kern w:val="2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 xml:space="preserve">Ли </w:t>
      </w:r>
      <w:proofErr w:type="spellStart"/>
      <w:r>
        <w:rPr>
          <w:rFonts w:ascii="Times New Roman" w:eastAsiaTheme="minorEastAsia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>Синьци</w:t>
      </w:r>
      <w:proofErr w:type="spellEnd"/>
    </w:p>
    <w:p w14:paraId="596F5F6F" w14:textId="77777777" w:rsidR="00197911" w:rsidRDefault="00000000">
      <w:pPr>
        <w:widowControl w:val="0"/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eastAsia="zh-CN"/>
        </w:rPr>
        <w:t>Студент (бакалавр)</w:t>
      </w:r>
    </w:p>
    <w:p w14:paraId="20AD1C9D" w14:textId="77777777" w:rsidR="00197911" w:rsidRDefault="00000000">
      <w:pPr>
        <w:widowControl w:val="0"/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eastAsia="zh-CN"/>
        </w:rPr>
        <w:t>МГУ-ППИ</w:t>
      </w:r>
    </w:p>
    <w:p w14:paraId="2C2F6D1B" w14:textId="77777777" w:rsidR="00197911" w:rsidRDefault="00000000">
      <w:pPr>
        <w:widowControl w:val="0"/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val="en-US" w:eastAsia="zh-CN"/>
        </w:rPr>
        <w:t>e</w:t>
      </w:r>
      <w:r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eastAsia="zh-CN"/>
        </w:rPr>
        <w:t>-</w:t>
      </w:r>
      <w:r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val="en-US" w:eastAsia="zh-CN"/>
        </w:rPr>
        <w:t>mail</w:t>
      </w:r>
      <w:r>
        <w:rPr>
          <w:rFonts w:ascii="Times New Roman" w:eastAsiaTheme="minorEastAsia" w:hAnsi="Times New Roman" w:cs="Times New Roman"/>
          <w:i/>
          <w:iCs/>
          <w:kern w:val="2"/>
          <w:sz w:val="24"/>
          <w:szCs w:val="24"/>
          <w:lang w:eastAsia="zh-CN"/>
        </w:rPr>
        <w:t>: 2837708356@qq.com</w:t>
      </w:r>
    </w:p>
    <w:p w14:paraId="327975E2" w14:textId="77777777" w:rsidR="00197911" w:rsidRDefault="001979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C271B" w14:textId="77777777" w:rsidR="00197911" w:rsidRDefault="001979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52600" w14:textId="77777777" w:rsidR="00197911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знаем, не бывает красочной одежды без красителей. Ещё в древние времена люди начали красить ткани  некоторыми животными и растительными пигментами, которые стали самыми первыми красителями. Позже, благодаря достижениям химии, люди синтезировали и начали производить искусственные красители ярче по цвету и стабильнее, чем натуральные.</w:t>
      </w:r>
    </w:p>
    <w:p w14:paraId="666FBD1E" w14:textId="77777777" w:rsidR="00197911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представляет собой цвет с точки зрения физики и химии? Цвет является физическим свойством вещества, но зависит от химического строения.   Разные вещества поглощают свет в разных областях спектра, и от этого зависит какого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цвета 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соединение. Например, если вещество поглощает свет в жёлтой области спектра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585-595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нм), то оно будет иметь голубой цвет. А вот поглощение голубого света (440-480 нм),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наоборот,  придаст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веществу жёлтый цвет.</w:t>
      </w:r>
    </w:p>
    <w:p w14:paraId="67B7101F" w14:textId="77777777" w:rsidR="0019791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это отвечает такая физическая характеристика вещества, как «максимум поглощения». Но дело в том, что величина эта непостоянна. Максимум поглощения изменяется при использовании разных растворителей. Такое явление называется в химии сольватохромизмом.</w:t>
      </w:r>
    </w:p>
    <w:p w14:paraId="74F26880" w14:textId="77777777" w:rsidR="00197911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Сольватохромизм — свойство веществ изменять цвет раствора в зависимости от полярности растворителя. Отрицательный сольватохромизм соответствует сдвигу в синюю область спектра, положительный —сдвигу в красную область.</w:t>
      </w:r>
    </w:p>
    <w:p w14:paraId="129FDE47" w14:textId="77777777" w:rsidR="0019791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неорганических веществ самым известным примером этого явления являются растворы йода.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спирте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полярном растворителе - они имеют коричневый цвет, а в бензоле  – неполярном растворителе – фиолетовый.</w:t>
      </w:r>
    </w:p>
    <w:p w14:paraId="1A1F134D" w14:textId="77777777" w:rsidR="0019791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органической химии таким свойством обладает краситель бета-каротин, который содержится в моркови. Раствор этого вещества в гексане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040EA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) имеет максимум поглощения в сине-зелёной области спектра (482 нм) и виден как оранжевый. Раствор этого же соединения в хлороформе имеет максимум поглощения при 497 нм и красную окраску, а в сероуглероде поглощает в зелёной области и имеет пурпурный цвет. </w:t>
      </w:r>
    </w:p>
    <w:p w14:paraId="35342BB8" w14:textId="77777777" w:rsidR="00197911" w:rsidRPr="004040EA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Значит, растворяя вещество в разных средах, можно получить растворы разной окраски</w:t>
      </w:r>
      <w:r w:rsidRPr="004040EA">
        <w:rPr>
          <w:rFonts w:ascii="Times New Roman" w:hAnsi="Times New Roman" w:cs="Times New Roman"/>
          <w:sz w:val="24"/>
          <w:szCs w:val="24"/>
        </w:rPr>
        <w:t>.</w:t>
      </w:r>
    </w:p>
    <w:p w14:paraId="2D7DF4E8" w14:textId="77777777" w:rsidR="00197911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Чемпионом по сольватохромизму является бетаиновый краситель. Его полное название – 4-(2,4,6-трифенилпиридиний-1-ил)-2,6-дифенилфенолят.</w:t>
      </w:r>
    </w:p>
    <w:p w14:paraId="5429318F" w14:textId="77777777" w:rsidR="0019791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Максимум поглощения этого аниона в воде приходится на синюю область спектра (452,9 нм) и раствор имеет оранжевый (морковный) цвет. А максимум поглощения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дифениловом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эфире сдвигается до 809,7 нм, то есть на невидимую инфракрасную область спектра. Это величина больше, чем вся область видимого глазом спектра (от 400 до 700 нм).</w:t>
      </w:r>
    </w:p>
    <w:p w14:paraId="4B5F2D84" w14:textId="77777777" w:rsidR="0019791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Известны случаи «обратного» сольватохромизма. Поглощение сдвигается в синюю область при переходе от полярного растворителя к неполярному. Например, одно из производных тиофена имеет максимум поглощения при 597 нм в полярном растворителе (смесь формамида и воды) и при 462 нм при растворении в неполярном (гексан). Такой сольватохромизм называется отрицательным. Отрицательный сольватохромизм проявляет иодид 4-(4′-гидроксистирил)-N-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метилпиридиния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в 1-пропаноле дает красную окраску, в метаноле — оранжевую, в воде — жёлтую.</w:t>
      </w:r>
    </w:p>
    <w:p w14:paraId="1D61F061" w14:textId="77777777" w:rsidR="0019791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Другая важная оптическая характеристика – интенсивность поглощения света в максимуме спектральной полосы. Чем сильнее поглощение, тем сильнее окраска. Она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молярным коэффициентом поглощения и обозначается буквой эпсилон. У красителей эта характеристика доходит до сотен тысяч. </w:t>
      </w:r>
    </w:p>
    <w:p w14:paraId="514F8165" w14:textId="77777777" w:rsidR="0019791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веществам с самым высоким коэффициентом поглощения относятся порфирины. В 1995 году немецкие химики синтезировали вещество октаэтилпорфирин, коэффициент поглощения которого составляет 1 120 000 л/(моль·см), а в следующем году в Великобритании была синтезирована симметричная структура, содержащая 9 порфириновых циклов. Это соединение имеет сине-зелёную окраску (максимум поглощения при 620 нм) и рекордный коэффициент поглощения – 1 200 000 л/(моль·см). Окраска этого вещества становится заметной уже при его концентрации в растворе меньше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моль/л. </w:t>
      </w:r>
    </w:p>
    <w:p w14:paraId="7223D675" w14:textId="77777777" w:rsidR="00197911" w:rsidRDefault="0019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E72D61" w14:textId="77777777" w:rsidR="00197911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36C4CB37" w14:textId="77777777" w:rsidR="00197911" w:rsidRDefault="000000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Занимательная химия для детей и взрослых /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«Издательство АСТ», 2013. </w:t>
      </w:r>
      <w:bookmarkStart w:id="0" w:name="_Hlk127957207"/>
      <w:r>
        <w:rPr>
          <w:rFonts w:ascii="Times New Roman" w:hAnsi="Times New Roman" w:cs="Times New Roman"/>
          <w:sz w:val="24"/>
          <w:szCs w:val="24"/>
        </w:rPr>
        <w:t xml:space="preserve">–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196-203</w:t>
      </w:r>
      <w:proofErr w:type="gramEnd"/>
    </w:p>
    <w:p w14:paraId="36B4C2D1" w14:textId="77777777" w:rsidR="00197911" w:rsidRDefault="000000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энциклопедия. — Т. 4, — М.: Большая российская энциклопедия, 1995. –  С. 380</w:t>
      </w:r>
    </w:p>
    <w:p w14:paraId="4FA28A7E" w14:textId="77777777" w:rsidR="00197911" w:rsidRDefault="000000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https://ru.wikipedia.org/wiki/Сольватохромизм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[дата обращения: 20.02.2023]</w:t>
      </w:r>
    </w:p>
    <w:p w14:paraId="29A7D0F4" w14:textId="77777777" w:rsidR="00197911" w:rsidRDefault="00197911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607D791" w14:textId="77777777" w:rsidR="00197911" w:rsidRDefault="001979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E58EA0" w14:textId="77777777" w:rsidR="00197911" w:rsidRDefault="0019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D4567" w14:textId="77777777" w:rsidR="00197911" w:rsidRDefault="0019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3239" w14:textId="77777777" w:rsidR="00E7049D" w:rsidRDefault="00E7049D">
      <w:pPr>
        <w:spacing w:line="240" w:lineRule="auto"/>
      </w:pPr>
      <w:r>
        <w:separator/>
      </w:r>
    </w:p>
  </w:endnote>
  <w:endnote w:type="continuationSeparator" w:id="0">
    <w:p w14:paraId="4D3A012A" w14:textId="77777777" w:rsidR="00E7049D" w:rsidRDefault="00E70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367A" w14:textId="77777777" w:rsidR="00E7049D" w:rsidRDefault="00E7049D">
      <w:pPr>
        <w:spacing w:after="0"/>
      </w:pPr>
      <w:r>
        <w:separator/>
      </w:r>
    </w:p>
  </w:footnote>
  <w:footnote w:type="continuationSeparator" w:id="0">
    <w:p w14:paraId="12F86AD1" w14:textId="77777777" w:rsidR="00E7049D" w:rsidRDefault="00E704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557"/>
    <w:multiLevelType w:val="multilevel"/>
    <w:tmpl w:val="0D9D7557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36622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F2"/>
    <w:rsid w:val="0004168B"/>
    <w:rsid w:val="000640C4"/>
    <w:rsid w:val="000A27A5"/>
    <w:rsid w:val="00197911"/>
    <w:rsid w:val="001D097B"/>
    <w:rsid w:val="00212534"/>
    <w:rsid w:val="00294FA7"/>
    <w:rsid w:val="002F609D"/>
    <w:rsid w:val="00355CB8"/>
    <w:rsid w:val="00381CA1"/>
    <w:rsid w:val="00394EAB"/>
    <w:rsid w:val="0040238A"/>
    <w:rsid w:val="004040EA"/>
    <w:rsid w:val="00580427"/>
    <w:rsid w:val="005909F2"/>
    <w:rsid w:val="005F1F64"/>
    <w:rsid w:val="00666891"/>
    <w:rsid w:val="006E7FF4"/>
    <w:rsid w:val="00752DFD"/>
    <w:rsid w:val="00871D97"/>
    <w:rsid w:val="00894CBB"/>
    <w:rsid w:val="00912616"/>
    <w:rsid w:val="00917FAC"/>
    <w:rsid w:val="00A05A49"/>
    <w:rsid w:val="00A651A1"/>
    <w:rsid w:val="00A901E2"/>
    <w:rsid w:val="00B05300"/>
    <w:rsid w:val="00C41F18"/>
    <w:rsid w:val="00E7049D"/>
    <w:rsid w:val="00EA4658"/>
    <w:rsid w:val="00F5458F"/>
    <w:rsid w:val="00F67381"/>
    <w:rsid w:val="038C3CDA"/>
    <w:rsid w:val="07EE12C0"/>
    <w:rsid w:val="09C3351A"/>
    <w:rsid w:val="1C6F773E"/>
    <w:rsid w:val="2AE81F37"/>
    <w:rsid w:val="4D4B6A9F"/>
    <w:rsid w:val="55B56A9C"/>
    <w:rsid w:val="6AD52921"/>
    <w:rsid w:val="76A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8C08"/>
  <w15:docId w15:val="{0CB55888-2016-4BE5-82CA-46A4F379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7;&#1086;&#1083;&#1100;&#1074;&#1072;&#1090;&#1086;&#1093;&#1088;&#1086;&#1084;&#1080;&#1079;&#10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Федяева</dc:creator>
  <cp:lastModifiedBy>Елена Федяева</cp:lastModifiedBy>
  <cp:revision>29</cp:revision>
  <dcterms:created xsi:type="dcterms:W3CDTF">2023-02-21T14:59:00Z</dcterms:created>
  <dcterms:modified xsi:type="dcterms:W3CDTF">2023-03-09T10:19:00Z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2BACDC790BA64EA693786495ECDF0540</vt:lpwstr>
  </property>
</Properties>
</file>