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firstLine="241" w:firstLineChars="100"/>
        <w:jc w:val="center"/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Взаимосвязь между брахистохроной (самая “быстрая” из всех прямых) и циклоидой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.</w:t>
      </w:r>
      <w:bookmarkStart w:id="0" w:name="_GoBack"/>
      <w:bookmarkEnd w:id="0"/>
    </w:p>
    <w:p>
      <w:pPr>
        <w:autoSpaceDE w:val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Лу Цзяхао</w:t>
      </w:r>
    </w:p>
    <w:p>
      <w:pPr>
        <w:autoSpaceDE w:val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Студент(бакалавр)</w:t>
      </w:r>
    </w:p>
    <w:p>
      <w:pPr>
        <w:autoSpaceDE w:val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МГУ-ППИ, Шэньчжэнь, Китай</w:t>
      </w:r>
    </w:p>
    <w:p>
      <w:pPr>
        <w:autoSpaceDE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Факультет вычислительной математики и кибернетики</w:t>
      </w:r>
    </w:p>
    <w:p>
      <w:pPr>
        <w:numPr>
          <w:ilvl w:val="0"/>
          <w:numId w:val="1"/>
        </w:numPr>
        <w:autoSpaceDE w:val="0"/>
        <w:ind w:firstLine="165" w:firstLineChars="6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mail:2381445673@qq.com</w:t>
      </w:r>
    </w:p>
    <w:p>
      <w:pPr>
        <w:autoSpaceDE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autoSpaceDE w:val="0"/>
        <w:ind w:firstLine="39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Циклоида, также известная как циклоидная линия, в математике определяется как траектория, образованная определенной точкой на границе окружности, когда окружность движется по прямой. С таким же успехом могли бы использовать геометрические методы для получения ее параметрических уравнений: (где a - радиус окружности).</w:t>
      </w:r>
    </w:p>
    <w:p>
      <w:pPr>
        <w:autoSpaceDE w:val="0"/>
        <w:ind w:firstLine="397"/>
        <w:rPr>
          <w:rFonts w:ascii="Times New Roman" w:hAnsi="Times New Roman"/>
        </w:rPr>
      </w:pPr>
      <w:r>
        <w:rPr>
          <w:rFonts w:ascii="Times New Roman" w:hAnsi="Times New Roman"/>
          <w:lang w:val="ru-RU" w:eastAsia="ru-RU"/>
        </w:rPr>
        <w:drawing>
          <wp:inline distT="0" distB="0" distL="114300" distR="114300">
            <wp:extent cx="1984375" cy="930275"/>
            <wp:effectExtent l="0" t="0" r="6350" b="317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ind w:firstLine="397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</w:rPr>
        <w:t>：x=a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eastAsia="Helvetica"/>
          <w:color w:val="333333"/>
          <w:sz w:val="24"/>
          <w:szCs w:val="24"/>
          <w:shd w:val="clear" w:color="auto" w:fill="FFFFFF"/>
        </w:rPr>
        <w:t>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-sin</w:t>
      </w:r>
      <w:r>
        <w:rPr>
          <w:rFonts w:ascii="Times New Roman" w:hAnsi="Times New Roman" w:eastAsia="Helvetica"/>
          <w:color w:val="333333"/>
          <w:sz w:val="24"/>
          <w:szCs w:val="24"/>
          <w:shd w:val="clear" w:color="auto" w:fill="FFFFFF"/>
        </w:rPr>
        <w:t>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）y=a(1-cos</w:t>
      </w:r>
      <w:r>
        <w:rPr>
          <w:rFonts w:ascii="Times New Roman" w:hAnsi="Times New Roman" w:eastAsia="Helvetica"/>
          <w:color w:val="333333"/>
          <w:sz w:val="24"/>
          <w:szCs w:val="24"/>
          <w:shd w:val="clear" w:color="auto" w:fill="FFFFFF"/>
        </w:rPr>
        <w:t>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>
      <w:pPr>
        <w:autoSpaceDE w:val="0"/>
        <w:ind w:firstLine="39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 соответствии с природой тригонометрической функции и процессом рисования циклоиды мы знаем, что кривая в пределах 0≤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≤2</w:t>
      </w:r>
      <m:oMath>
        <m:r>
          <m:rPr>
            <m:sty m:val="p"/>
          </m:rPr>
          <w:rPr>
            <w:rFonts w:ascii="Cambria Math" w:hAnsi="Cambria Math"/>
            <w:color w:val="333333"/>
            <w:sz w:val="24"/>
            <w:szCs w:val="24"/>
            <w:shd w:val="clear" w:color="auto" w:fill="FFFFFF"/>
            <w:lang w:val="ru-RU"/>
          </w:rPr>
          <m:t>π</m:t>
        </m:r>
      </m:oMath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(то есть ролик вращается в течение недели) представляет собой дугу циклоиды. Таким образом, мы можем найти длину дуги цикла циклоиды, основываясь на этом свойстве.</w:t>
      </w:r>
    </w:p>
    <w:p>
      <w:pPr>
        <w:autoSpaceDE w:val="0"/>
        <w:ind w:firstLine="39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Первый шаг: вычислим разность дуг:</w:t>
      </w: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dθ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</m:ctrlP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=</m:t>
                  </m:r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(1−cosθ)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dy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dθ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asinθ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eqArr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</m:oMath>
      </m:oMathPara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теореме Пифагора</w:t>
      </w:r>
      <w:r>
        <w:rPr>
          <w:rFonts w:ascii="Times New Roman" w:hAnsi="Times New Roman"/>
          <w:sz w:val="24"/>
          <w:szCs w:val="24"/>
          <w:lang w:val="ru-RU"/>
        </w:rPr>
        <w:t>, существует (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  <w:lang w:val="ru-RU"/>
        </w:rPr>
        <w:t>)²=(</w:t>
      </w:r>
      <w:r>
        <w:rPr>
          <w:rFonts w:ascii="Times New Roman" w:hAnsi="Times New Roman"/>
          <w:sz w:val="24"/>
          <w:szCs w:val="24"/>
        </w:rPr>
        <w:t>dx</w:t>
      </w:r>
      <w:r>
        <w:rPr>
          <w:rFonts w:ascii="Times New Roman" w:hAnsi="Times New Roman"/>
          <w:sz w:val="24"/>
          <w:szCs w:val="24"/>
          <w:lang w:val="ru-RU"/>
        </w:rPr>
        <w:t>)²+(</w:t>
      </w: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  <w:lang w:val="ru-RU"/>
        </w:rPr>
        <w:t>)².</w:t>
      </w: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ds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dθ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(1−cosθ)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sinθ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</m:rad>
          <m:r>
            <m:rPr/>
            <w:rPr>
              <w:rFonts w:ascii="Cambria Math" w:hAnsi="Cambria Math"/>
              <w:sz w:val="24"/>
              <w:szCs w:val="24"/>
            </w:rPr>
            <m:t>=2asin(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θ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θ/2∈[0,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]</m:t>
        </m:r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groupChr>
            <m:ctrlPr>
              <w:rPr>
                <w:rFonts w:ascii="Cambria Math" w:hAnsi="Cambria Math"/>
                <w:sz w:val="24"/>
                <w:szCs w:val="24"/>
              </w:rPr>
            </m:ctrlPr>
          </m:e>
        </m:box>
      </m:oMath>
      <w:r>
        <w:rPr>
          <w:rFonts w:ascii="Times New Roman" w:hAnsi="Times New Roman"/>
          <w:sz w:val="24"/>
          <w:szCs w:val="24"/>
        </w:rPr>
        <w:t>sin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/2≥0</m:t>
        </m:r>
      </m:oMath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2: Вычислим интеграл кривой</w:t>
      </w: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C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ub>
          <m:sup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</w:rPr>
              <m:t>ds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  <w:lang w:val="ru-RU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r>
              <m:rPr/>
              <w:rPr>
                <w:rFonts w:ascii="Cambria Math" w:hAnsi="Cambria Math"/>
                <w:sz w:val="24"/>
                <w:szCs w:val="24"/>
              </w:rPr>
              <m:t>π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r>
              <m:rPr/>
              <w:rPr>
                <w:rFonts w:ascii="Cambria Math" w:hAnsi="Cambria Math"/>
                <w:sz w:val="24"/>
                <w:szCs w:val="24"/>
              </w:rPr>
              <m:t>asin</m:t>
            </m:r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/2)</m:t>
            </m:r>
            <m:r>
              <m:rPr/>
              <w:rPr>
                <w:rFonts w:ascii="Cambria Math" w:hAnsi="Cambria Math"/>
                <w:sz w:val="24"/>
                <w:szCs w:val="24"/>
              </w:rPr>
              <m:t>dθ</m:t>
            </m:r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=−4</m:t>
            </m:r>
            <m:r>
              <m:rPr/>
              <w:rPr>
                <w:rFonts w:ascii="Cambria Math" w:hAnsi="Cambria Math"/>
                <w:sz w:val="24"/>
                <w:szCs w:val="24"/>
              </w:rPr>
              <m:t>acos</m:t>
            </m:r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  <m:r>
              <m:rPr/>
              <w:rPr>
                <w:rFonts w:ascii="Cambria Math" w:hAnsi="Cambria Math"/>
                <w:sz w:val="24"/>
                <w:szCs w:val="24"/>
                <w:lang w:val="ru-RU"/>
              </w:rPr>
              <m:t>/2)=8</m:t>
            </m:r>
            <m:r>
              <m:rPr/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</m:oMath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autoSpaceDE w:val="0"/>
        <w:ind w:firstLine="397"/>
        <w:rPr>
          <w:rFonts w:ascii="Times New Roman" w:hAnsi="Times New Roman" w:eastAsia="微软雅黑"/>
          <w:b/>
          <w:bCs/>
          <w:color w:val="12121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微软雅黑"/>
          <w:b/>
          <w:bCs/>
          <w:color w:val="121212"/>
          <w:sz w:val="24"/>
          <w:szCs w:val="24"/>
          <w:shd w:val="clear" w:color="auto" w:fill="FFFFFF"/>
          <w:lang w:val="ru-RU"/>
        </w:rPr>
        <w:t>Проблема самой быстрой линии спуска</w:t>
      </w:r>
    </w:p>
    <w:p>
      <w:pPr>
        <w:autoSpaceDE w:val="0"/>
        <w:ind w:firstLine="397"/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  <w:t>Задача самой быстрой нисходящей линии состоит в том, чтобы найти кривую, соединяющую две неподвижные точки, чтобы объект мог достичь конечной точки за кратчайшее время под действием силы тяжести.</w:t>
      </w:r>
    </w:p>
    <w:p>
      <w:pPr>
        <w:autoSpaceDE w:val="0"/>
        <w:ind w:firstLine="397"/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  <w:t>В этой статье мы сосредоточимся на решении Бернулли.</w:t>
      </w:r>
    </w:p>
    <w:p>
      <w:pPr>
        <w:autoSpaceDE w:val="0"/>
        <w:ind w:firstLine="397"/>
        <w:rPr>
          <w:rFonts w:ascii="Times New Roman" w:hAnsi="Times New Roman" w:eastAsia="微软雅黑"/>
          <w:b/>
          <w:bCs/>
          <w:color w:val="12121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微软雅黑"/>
          <w:b/>
          <w:bCs/>
          <w:color w:val="121212"/>
          <w:sz w:val="24"/>
          <w:szCs w:val="24"/>
          <w:shd w:val="clear" w:color="auto" w:fill="FFFFFF"/>
          <w:lang w:val="ru-RU"/>
        </w:rPr>
        <w:t>Принцип Ферма и закон Снелла</w:t>
      </w:r>
    </w:p>
    <w:p>
      <w:pPr>
        <w:autoSpaceDE w:val="0"/>
        <w:ind w:firstLine="397"/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  <w:t xml:space="preserve">Прежде чем приступить к решению задачи, нам нужно понять </w:t>
      </w:r>
      <w:r>
        <w:rPr>
          <w:rFonts w:ascii="Times New Roman" w:hAnsi="Times New Roman" w:eastAsia="微软雅黑"/>
          <w:b/>
          <w:bCs/>
          <w:color w:val="121212"/>
          <w:sz w:val="24"/>
          <w:szCs w:val="24"/>
          <w:shd w:val="clear" w:color="auto" w:fill="FFFFFF"/>
          <w:lang w:val="ru-RU"/>
        </w:rPr>
        <w:t>принцип Ферма</w:t>
      </w:r>
      <w:r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  <w:t>, то есть между двумя точками свет всегда выбирает путь, который занимает наименьшее</w:t>
      </w:r>
    </w:p>
    <w:p>
      <w:pPr>
        <w:autoSpaceDE w:val="0"/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  <w:t>время. Используя этот принцип, изучаем свойства преломления света.</w:t>
      </w:r>
      <w:r>
        <w:rPr>
          <w:rFonts w:ascii="Times New Roman" w:hAnsi="Times New Roman" w:eastAsia="微软雅黑"/>
          <w:color w:val="121212"/>
          <w:sz w:val="24"/>
          <w:szCs w:val="24"/>
          <w:shd w:val="clear" w:color="auto" w:fill="FFFFFF"/>
          <w:lang w:val="ru-RU"/>
        </w:rPr>
        <w:br w:type="textWrapping"/>
      </w:r>
    </w:p>
    <w:p>
      <w:pPr>
        <w:autoSpaceDE w:val="0"/>
        <w:ind w:firstLine="397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Мы пришли к выводу, что синусоидальное отношение угла падения к углу преломления в точности равно отношению скорости света в двух средах. Этот вывод также называется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законом Снелла</w:t>
      </w:r>
      <w:r>
        <w:rPr>
          <w:rFonts w:ascii="Times New Roman" w:hAnsi="Times New Roman"/>
          <w:sz w:val="24"/>
          <w:szCs w:val="24"/>
          <w:lang w:val="ru-RU"/>
        </w:rPr>
        <w:t>. Хотя закон Снелла является оптическим законом, он все еще применим в механике. Итак, превратим механическую проблему в оптическую.</w:t>
      </w: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Объединяя принцип Ферма и закон Снелла, получаем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:</w:t>
      </w:r>
    </w:p>
    <w:p>
      <w:pPr>
        <w:autoSpaceDE w:val="0"/>
        <w:ind w:firstLine="397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 w:eastAsia="ru-RU"/>
        </w:rPr>
        <w:drawing>
          <wp:inline distT="0" distB="0" distL="0" distR="0">
            <wp:extent cx="1564005" cy="978535"/>
            <wp:effectExtent l="0" t="0" r="762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рисунок находится на этом сайте：</w:t>
      </w:r>
      <w:r>
        <w:rPr>
          <w:rFonts w:ascii="Times New Roman" w:hAnsi="Times New Roman"/>
          <w:i/>
          <w:iCs/>
          <w:sz w:val="24"/>
          <w:szCs w:val="24"/>
        </w:rPr>
        <w:t>https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://</w:t>
      </w:r>
      <w:r>
        <w:rPr>
          <w:rFonts w:ascii="Times New Roman" w:hAnsi="Times New Roman"/>
          <w:i/>
          <w:iCs/>
          <w:sz w:val="24"/>
          <w:szCs w:val="24"/>
        </w:rPr>
        <w:t>zhuanlan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zhihu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com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/126421949</w:t>
      </w: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Мы имеем это параметрическое уравнение после замены </w:t>
      </w:r>
      <w:r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  <w:lang w:val="ru-RU"/>
        </w:rPr>
        <w:t xml:space="preserve"> =2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=−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4g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en>
                  </m:f>
                  <m:r>
                    <m:rPr/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(θ−</m:t>
                  </m:r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sinθ</m:t>
                  </m:r>
                  <m:r>
                    <m:rPr/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y=−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4g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en>
                  </m:f>
                  <m:r>
                    <m:rPr/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(θ−</m:t>
                  </m:r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cosθ</m:t>
                  </m:r>
                  <m:r>
                    <m:rPr/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+h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</m:eqAr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</m:d>
        </m:oMath>
      </m:oMathPara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</w:p>
    <w:p>
      <w:pPr>
        <w:autoSpaceDE w:val="0"/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Изображение параметрического уравнения самой быстрой нисходящей линии представляет собой циклоиду после переворачивания：</w:t>
      </w:r>
    </w:p>
    <w:p>
      <w:pPr>
        <w:autoSpaceDE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drawing>
          <wp:inline distT="0" distB="0" distL="0" distR="0">
            <wp:extent cx="2322195" cy="917575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рисунок находится на этом сайте：</w:t>
      </w:r>
      <w:r>
        <w:rPr>
          <w:rFonts w:ascii="Times New Roman" w:hAnsi="Times New Roman"/>
          <w:i/>
          <w:iCs/>
          <w:sz w:val="24"/>
          <w:szCs w:val="24"/>
        </w:rPr>
        <w:t>https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://</w:t>
      </w:r>
      <w:r>
        <w:rPr>
          <w:rFonts w:ascii="Times New Roman" w:hAnsi="Times New Roman"/>
          <w:i/>
          <w:iCs/>
          <w:sz w:val="24"/>
          <w:szCs w:val="24"/>
        </w:rPr>
        <w:t>zhuanlan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zhihu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com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/126421949</w:t>
      </w:r>
    </w:p>
    <w:p>
      <w:pPr>
        <w:autoSpaceDE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autoSpaceDE w:val="0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val="ru-RU"/>
        </w:rPr>
        <w:t>Литература</w:t>
      </w:r>
    </w:p>
    <w:p>
      <w:pPr>
        <w:widowControl/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>1. Гао Цзинь.Сферическая циклоида. Практика и понимание математики, 1979.6~7.</w:t>
      </w:r>
    </w:p>
    <w:p>
      <w:pPr>
        <w:widowControl/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>2. Бирман.Циклоида.Пекин: Китайское молодежное издательство, 1956</w:t>
      </w:r>
    </w:p>
    <w:p>
      <w:pPr>
        <w:widowControl/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 xml:space="preserve">3. Лю Юнчжэнь.Геометрические свойства плоской циклоиды и сферической циклоиды.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Xiangtan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Journal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of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Mining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and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Technology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val="ru-RU"/>
        </w:rPr>
        <w:t>, 1994, 6</w:t>
      </w:r>
    </w:p>
    <w:p>
      <w:pPr>
        <w:autoSpaceDE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>
      <w:pPr>
        <w:autoSpaceDE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>
      <w:pPr>
        <w:autoSpaceDE w:val="0"/>
        <w:ind w:firstLine="480" w:firstLineChars="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autoSpaceDE w:val="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>
      <w:pPr>
        <w:autoSpaceDE w:val="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>
      <w:pPr>
        <w:autoSpaceDE w:val="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>
      <w:pPr>
        <w:rPr>
          <w:rFonts w:ascii="Times New Roman" w:hAnsi="Times New Roman"/>
          <w:lang w:val="ru-RU"/>
        </w:rPr>
      </w:pP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40DBB"/>
    <w:multiLevelType w:val="multilevel"/>
    <w:tmpl w:val="5CC40DBB"/>
    <w:lvl w:ilvl="0" w:tentative="0">
      <w:start w:val="5"/>
      <w:numFmt w:val="upperLetter"/>
      <w:suff w:val="nothing"/>
      <w:lvlText w:val="%1-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4Njg4NTc2MTkwZWU3ZjlmMTRlM2MxZGNjNDQxNmIifQ=="/>
  </w:docVars>
  <w:rsids>
    <w:rsidRoot w:val="00D57CCD"/>
    <w:rsid w:val="00097AC3"/>
    <w:rsid w:val="000A045A"/>
    <w:rsid w:val="000D16F8"/>
    <w:rsid w:val="000E1929"/>
    <w:rsid w:val="00221911"/>
    <w:rsid w:val="0033614B"/>
    <w:rsid w:val="00384538"/>
    <w:rsid w:val="00390B74"/>
    <w:rsid w:val="004C7A32"/>
    <w:rsid w:val="004F7171"/>
    <w:rsid w:val="00647849"/>
    <w:rsid w:val="00665972"/>
    <w:rsid w:val="007A55EC"/>
    <w:rsid w:val="007F2B7F"/>
    <w:rsid w:val="00811002"/>
    <w:rsid w:val="008C06D3"/>
    <w:rsid w:val="0092767F"/>
    <w:rsid w:val="009737A8"/>
    <w:rsid w:val="009B054E"/>
    <w:rsid w:val="009E6FEE"/>
    <w:rsid w:val="00C7409E"/>
    <w:rsid w:val="00D34A6B"/>
    <w:rsid w:val="00D57CCD"/>
    <w:rsid w:val="00DB6E5D"/>
    <w:rsid w:val="00E14F10"/>
    <w:rsid w:val="00F52319"/>
    <w:rsid w:val="00F549F5"/>
    <w:rsid w:val="00FA0DF1"/>
    <w:rsid w:val="0BA73057"/>
    <w:rsid w:val="234D682E"/>
    <w:rsid w:val="2CC12919"/>
    <w:rsid w:val="2DF85966"/>
    <w:rsid w:val="540D3714"/>
    <w:rsid w:val="58E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2364</Characters>
  <Lines>19</Lines>
  <Paragraphs>5</Paragraphs>
  <TotalTime>1</TotalTime>
  <ScaleCrop>false</ScaleCrop>
  <LinksUpToDate>false</LinksUpToDate>
  <CharactersWithSpaces>2659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2023-02-28T15:40:00Z</dcterms:created>
  <dc:creator>JHao Lu</dc:creator>
  <cp:lastModifiedBy>Do</cp:lastModifiedBy>
  <dcterms:modified xsi:type="dcterms:W3CDTF">2023-03-03T06:08:28Z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F28B14FABA524DAA89E6C2B70DB0D953</vt:lpwstr>
  </property>
</Properties>
</file>