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D4D1" w14:textId="65ED3656" w:rsidR="00310071" w:rsidRPr="00D01B74" w:rsidRDefault="003A5901" w:rsidP="00310071">
      <w:pPr>
        <w:ind w:firstLine="709"/>
        <w:jc w:val="center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Трансформация китайского мифа о лисе как средство создания новой этнокультурной реальности в романе Хольма ван Зайчика «Дело лис-оборотней».</w:t>
      </w:r>
    </w:p>
    <w:p w14:paraId="542F1CE2" w14:textId="77777777" w:rsidR="00310071" w:rsidRPr="00D01B74" w:rsidRDefault="00310071" w:rsidP="00310071">
      <w:pPr>
        <w:ind w:firstLine="709"/>
        <w:jc w:val="center"/>
        <w:rPr>
          <w:rStyle w:val="a8"/>
          <w:rFonts w:ascii="Times New Roman" w:eastAsia="Arial" w:hAnsi="Times New Roman"/>
          <w:i w:val="0"/>
          <w:color w:val="353535"/>
          <w:kern w:val="0"/>
          <w:sz w:val="24"/>
          <w:shd w:val="clear" w:color="auto" w:fill="FFFFFF"/>
          <w:lang w:val="ru-RU" w:bidi="ar"/>
        </w:rPr>
      </w:pPr>
      <w:r w:rsidRPr="00D01B74">
        <w:rPr>
          <w:rStyle w:val="a8"/>
          <w:rFonts w:ascii="Times New Roman" w:eastAsia="Arial" w:hAnsi="Times New Roman"/>
          <w:i w:val="0"/>
          <w:color w:val="353535"/>
          <w:kern w:val="0"/>
          <w:sz w:val="24"/>
          <w:shd w:val="clear" w:color="auto" w:fill="FFFFFF"/>
          <w:lang w:val="ru-RU" w:bidi="ar"/>
        </w:rPr>
        <w:t>Тютейкина Полина Дмитриевна</w:t>
      </w:r>
    </w:p>
    <w:p w14:paraId="2E73E477" w14:textId="1C722BF2" w:rsidR="00310071" w:rsidRPr="00D01B74" w:rsidRDefault="00310071" w:rsidP="00310071">
      <w:pPr>
        <w:ind w:firstLine="709"/>
        <w:jc w:val="center"/>
        <w:rPr>
          <w:rStyle w:val="a8"/>
          <w:rFonts w:ascii="Times New Roman" w:eastAsia="Arial" w:hAnsi="Times New Roman"/>
          <w:i w:val="0"/>
          <w:color w:val="353535"/>
          <w:sz w:val="24"/>
          <w:shd w:val="clear" w:color="auto" w:fill="FFFFFF"/>
          <w:lang w:val="ru-RU"/>
        </w:rPr>
      </w:pPr>
      <w:r w:rsidRPr="00D01B74">
        <w:rPr>
          <w:rStyle w:val="a8"/>
          <w:rFonts w:ascii="Times New Roman" w:eastAsia="Arial" w:hAnsi="Times New Roman"/>
          <w:i w:val="0"/>
          <w:color w:val="353535"/>
          <w:kern w:val="0"/>
          <w:sz w:val="24"/>
          <w:shd w:val="clear" w:color="auto" w:fill="FFFFFF"/>
          <w:lang w:val="ru-RU" w:bidi="ar"/>
        </w:rPr>
        <w:t xml:space="preserve">Бакалавр Объединенного Университета МГУ имени М. В. Ломоносова и Пекинского Политехнического Института в </w:t>
      </w:r>
      <w:r w:rsidR="001661BE">
        <w:rPr>
          <w:rStyle w:val="a8"/>
          <w:rFonts w:ascii="Times New Roman" w:eastAsia="Arial" w:hAnsi="Times New Roman"/>
          <w:i w:val="0"/>
          <w:color w:val="353535"/>
          <w:kern w:val="0"/>
          <w:sz w:val="24"/>
          <w:shd w:val="clear" w:color="auto" w:fill="FFFFFF"/>
          <w:lang w:val="ru-RU" w:bidi="ar"/>
        </w:rPr>
        <w:t>Ш</w:t>
      </w:r>
      <w:r w:rsidRPr="00D01B74">
        <w:rPr>
          <w:rStyle w:val="a8"/>
          <w:rFonts w:ascii="Times New Roman" w:eastAsia="Arial" w:hAnsi="Times New Roman"/>
          <w:i w:val="0"/>
          <w:color w:val="353535"/>
          <w:kern w:val="0"/>
          <w:sz w:val="24"/>
          <w:shd w:val="clear" w:color="auto" w:fill="FFFFFF"/>
          <w:lang w:val="ru-RU" w:bidi="ar"/>
        </w:rPr>
        <w:t>эньчжэне</w:t>
      </w:r>
    </w:p>
    <w:p w14:paraId="2F108552" w14:textId="77777777" w:rsidR="00310071" w:rsidRPr="00D01B74" w:rsidRDefault="00310071" w:rsidP="00310071">
      <w:pPr>
        <w:ind w:firstLine="709"/>
        <w:jc w:val="center"/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</w:pPr>
      <w:r w:rsidRPr="00D01B74">
        <w:rPr>
          <w:rStyle w:val="a8"/>
          <w:rFonts w:ascii="Times New Roman" w:eastAsia="Arial" w:hAnsi="Times New Roman"/>
          <w:i w:val="0"/>
          <w:color w:val="353535"/>
          <w:sz w:val="24"/>
          <w:shd w:val="clear" w:color="auto" w:fill="FFFFFF"/>
        </w:rPr>
        <w:t>mail</w:t>
      </w:r>
      <w:r w:rsidRPr="00D01B74">
        <w:rPr>
          <w:rStyle w:val="a8"/>
          <w:rFonts w:ascii="Times New Roman" w:eastAsia="Arial" w:hAnsi="Times New Roman"/>
          <w:i w:val="0"/>
          <w:color w:val="353535"/>
          <w:sz w:val="24"/>
          <w:shd w:val="clear" w:color="auto" w:fill="FFFFFF"/>
          <w:lang w:val="ru-RU"/>
        </w:rPr>
        <w:t>:</w:t>
      </w:r>
      <w:r w:rsidRPr="00D01B74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 </w:t>
      </w:r>
      <w:hyperlink r:id="rId8" w:history="1">
        <w:r w:rsidRPr="00D01B74">
          <w:rPr>
            <w:rStyle w:val="a9"/>
            <w:rFonts w:ascii="Times New Roman" w:hAnsi="Times New Roman"/>
            <w:sz w:val="24"/>
            <w:shd w:val="clear" w:color="auto" w:fill="FFFFFF"/>
          </w:rPr>
          <w:t>polyuteykina</w:t>
        </w:r>
        <w:r w:rsidRPr="00D01B74">
          <w:rPr>
            <w:rStyle w:val="a9"/>
            <w:rFonts w:ascii="Times New Roman" w:hAnsi="Times New Roman"/>
            <w:sz w:val="24"/>
            <w:shd w:val="clear" w:color="auto" w:fill="FFFFFF"/>
            <w:lang w:val="ru-RU"/>
          </w:rPr>
          <w:t>@</w:t>
        </w:r>
        <w:r w:rsidRPr="00D01B74">
          <w:rPr>
            <w:rStyle w:val="a9"/>
            <w:rFonts w:ascii="Times New Roman" w:hAnsi="Times New Roman"/>
            <w:sz w:val="24"/>
            <w:shd w:val="clear" w:color="auto" w:fill="FFFFFF"/>
          </w:rPr>
          <w:t>mail</w:t>
        </w:r>
        <w:r w:rsidRPr="00D01B74">
          <w:rPr>
            <w:rStyle w:val="a9"/>
            <w:rFonts w:ascii="Times New Roman" w:hAnsi="Times New Roman"/>
            <w:sz w:val="24"/>
            <w:shd w:val="clear" w:color="auto" w:fill="FFFFFF"/>
            <w:lang w:val="ru-RU"/>
          </w:rPr>
          <w:t>.</w:t>
        </w:r>
        <w:proofErr w:type="spellStart"/>
        <w:r w:rsidRPr="00D01B74">
          <w:rPr>
            <w:rStyle w:val="a9"/>
            <w:rFonts w:ascii="Times New Roman" w:hAnsi="Times New Roman"/>
            <w:sz w:val="24"/>
            <w:shd w:val="clear" w:color="auto" w:fill="FFFFFF"/>
          </w:rPr>
          <w:t>ru</w:t>
        </w:r>
        <w:proofErr w:type="spellEnd"/>
      </w:hyperlink>
    </w:p>
    <w:p w14:paraId="27D75755" w14:textId="77777777" w:rsidR="00310071" w:rsidRPr="00D01B74" w:rsidRDefault="00310071" w:rsidP="00310071">
      <w:pPr>
        <w:ind w:firstLine="709"/>
        <w:jc w:val="center"/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</w:pPr>
    </w:p>
    <w:p w14:paraId="1AF425AA" w14:textId="28F5FB96" w:rsidR="00CF4FBC" w:rsidRDefault="00310071" w:rsidP="00310071">
      <w:pPr>
        <w:ind w:firstLine="709"/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</w:pPr>
      <w:r w:rsidRPr="00D01B74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Персона “Хольма ван Зайчика” является мистификацией и крупным проектом востоковеда Игоря Алимова и </w:t>
      </w:r>
      <w:r w:rsidR="003B4453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писателя-фантаста </w:t>
      </w:r>
      <w:r w:rsidRPr="00D01B74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Вячеслава Рыбакова</w:t>
      </w:r>
      <w:r w:rsidR="00CF4FBC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, представляющих выдуманного автора создателем цикла романов «Плохих людей нет. Евразийская симфонии», в которых местом действия является страна </w:t>
      </w:r>
      <w:r w:rsidR="003E047F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Орда-Русь, в просторечии - </w:t>
      </w:r>
      <w:proofErr w:type="spellStart"/>
      <w:r w:rsidR="00CF4FBC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Ордусь</w:t>
      </w:r>
      <w:proofErr w:type="spellEnd"/>
      <w:r w:rsidR="00CF4FBC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, возникшая в результате объединения </w:t>
      </w:r>
      <w:r w:rsidR="00CF4FBC" w:rsidRPr="00CF4FBC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Руси и Орды </w:t>
      </w:r>
      <w:r w:rsidR="00CF4FBC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(</w:t>
      </w:r>
      <w:r w:rsidR="00CF4FBC" w:rsidRPr="00CF4FBC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после </w:t>
      </w:r>
      <w:r w:rsidR="00CF4FBC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заключения договора о дружбе между </w:t>
      </w:r>
      <w:r w:rsidR="00CF4FBC" w:rsidRPr="00CF4FBC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Александр</w:t>
      </w:r>
      <w:r w:rsidR="00CF4FBC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ом</w:t>
      </w:r>
      <w:r w:rsidR="00CF4FBC" w:rsidRPr="00CF4FBC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 Невски</w:t>
      </w:r>
      <w:r w:rsidR="00CF4FBC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м</w:t>
      </w:r>
      <w:r w:rsidR="00CF4FBC" w:rsidRPr="00CF4FBC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 и хан</w:t>
      </w:r>
      <w:r w:rsidR="00CF4FBC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ом</w:t>
      </w:r>
      <w:r w:rsidR="00CF4FBC" w:rsidRPr="00CF4FBC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 </w:t>
      </w:r>
      <w:proofErr w:type="spellStart"/>
      <w:r w:rsidR="00CF4FBC" w:rsidRPr="00CF4FBC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Сартак</w:t>
      </w:r>
      <w:r w:rsidR="00CF4FBC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ом</w:t>
      </w:r>
      <w:proofErr w:type="spellEnd"/>
      <w:r w:rsidR="00CF4FBC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) и впоследствии присоединения Китая.</w:t>
      </w:r>
      <w:r w:rsidR="00CF4FBC" w:rsidRPr="00CF4FBC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 </w:t>
      </w:r>
      <w:r w:rsidR="00711749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«Евразийская симфония» относится к жанру альтернативной истории, хотя В. Рыбаков более точным считает другое обозначение жанра входящих в цикл произведений </w:t>
      </w:r>
      <w:r w:rsidR="00235B81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–</w:t>
      </w:r>
      <w:r w:rsidR="00711749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 «</w:t>
      </w:r>
      <w:proofErr w:type="spellStart"/>
      <w:r w:rsidR="00711749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э</w:t>
      </w:r>
      <w:r w:rsidR="00711749" w:rsidRPr="00711749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тнокарнавальный</w:t>
      </w:r>
      <w:proofErr w:type="spellEnd"/>
      <w:r w:rsidR="00711749" w:rsidRPr="00711749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 роман</w:t>
      </w:r>
      <w:r w:rsidR="00711749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»</w:t>
      </w:r>
      <w:r w:rsidR="003A5901">
        <w:rPr>
          <w:rStyle w:val="ad"/>
          <w:rFonts w:ascii="Times New Roman" w:hAnsi="Times New Roman"/>
          <w:color w:val="353535"/>
          <w:sz w:val="24"/>
          <w:shd w:val="clear" w:color="auto" w:fill="FFFFFF"/>
          <w:lang w:val="ru-RU"/>
        </w:rPr>
        <w:footnoteReference w:id="1"/>
      </w:r>
      <w:r w:rsidR="00711749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. В авторском обозначении </w:t>
      </w:r>
      <w:r w:rsidR="00A24120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жанра </w:t>
      </w:r>
      <w:r w:rsidR="00711749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подчеркивается </w:t>
      </w:r>
      <w:r w:rsidR="00CC02D5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важные черты, определяющие своеобразие художественного стиля романов</w:t>
      </w:r>
      <w:r w:rsidR="00711749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: 1. </w:t>
      </w:r>
      <w:r w:rsidR="00CC02D5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органический сплав</w:t>
      </w:r>
      <w:r w:rsidR="00711749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 культур и язык</w:t>
      </w:r>
      <w:r w:rsidR="00CC02D5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ов</w:t>
      </w:r>
      <w:r w:rsidR="00711749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 разных народов; 2. </w:t>
      </w:r>
      <w:r w:rsidR="00CC02D5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карнавальный принцип соединения высокого и низкого, серьезного и смешного.</w:t>
      </w:r>
    </w:p>
    <w:p w14:paraId="53ACD008" w14:textId="6F8F73E5" w:rsidR="00235B81" w:rsidRDefault="00A24120" w:rsidP="00310071">
      <w:pPr>
        <w:ind w:firstLine="709"/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</w:pPr>
      <w:r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Предметом нашего рассмотрения является четвертый роман «евразийской симфонии» </w:t>
      </w:r>
      <w:r w:rsidR="00235B81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–</w:t>
      </w:r>
      <w:r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 «Дело лис-оборотней» (2004), о котором в предисловии от редактора, сказано, что это «самый китайский роман Хольма ван Зайчика»</w:t>
      </w:r>
      <w:r w:rsidR="003A5901">
        <w:rPr>
          <w:rStyle w:val="ad"/>
          <w:rFonts w:ascii="Times New Roman" w:hAnsi="Times New Roman"/>
          <w:color w:val="353535"/>
          <w:sz w:val="24"/>
          <w:shd w:val="clear" w:color="auto" w:fill="FFFFFF"/>
          <w:lang w:val="ru-RU"/>
        </w:rPr>
        <w:footnoteReference w:id="2"/>
      </w:r>
      <w:r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. Как следует из названия романа, в центре внимания авторов мифологический образ лисы, широко распространенный в китайской культуре</w:t>
      </w:r>
      <w:r w:rsidR="00235B81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. Важно отметить, что в качестве </w:t>
      </w:r>
      <w:r w:rsidR="00964771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«героини»</w:t>
      </w:r>
      <w:r w:rsidR="00235B81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 романа выбрано мифологическое существо, истории которого один из авторов </w:t>
      </w:r>
      <w:r w:rsidR="00964771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– И. Алимов, </w:t>
      </w:r>
      <w:r w:rsidR="00235B81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посвятил научную работу</w:t>
      </w:r>
      <w:r w:rsidR="00964771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, впервые опубликованною в 1993 году в журнале «Петербургское востоковедение» (вып.3). Статья «Китайский культ лисы и "Удивительная встреча в Западном Шу" Ли Сянь-Миня» печатается как Приложение в издании романа «Дело лис-оборотней», то есть может рассматриваться как один из «рамочных элементов» текста, важный для раскрытия содержания произведения в целом. </w:t>
      </w:r>
      <w:r w:rsidR="00E7223E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В предисловии от редактора говорится, что «почти все в романе ван Зайчика описано в согласии с добрыми китайскими верованиями» (о которых читатель может узнать как раз из статьи И. Алимова), </w:t>
      </w:r>
      <w:r w:rsidR="003A5901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но тут же добавляется: «Почти все так, как в настоящей Срединной империи, с одним маленьким исключением – ведь это </w:t>
      </w:r>
      <w:proofErr w:type="spellStart"/>
      <w:r w:rsidR="003A5901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ордусские</w:t>
      </w:r>
      <w:proofErr w:type="spellEnd"/>
      <w:r w:rsidR="003A5901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 лисы. Они не менее людей озабочены этическими проблемами и вопросами нравственного самосовершенствования»</w:t>
      </w:r>
      <w:r w:rsidR="003A5901">
        <w:rPr>
          <w:rStyle w:val="ad"/>
          <w:rFonts w:ascii="Times New Roman" w:hAnsi="Times New Roman"/>
          <w:color w:val="353535"/>
          <w:sz w:val="24"/>
          <w:shd w:val="clear" w:color="auto" w:fill="FFFFFF"/>
          <w:lang w:val="ru-RU"/>
        </w:rPr>
        <w:footnoteReference w:id="3"/>
      </w:r>
      <w:r w:rsidR="003A5901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.</w:t>
      </w:r>
    </w:p>
    <w:p w14:paraId="6D5E16BE" w14:textId="26BE7616" w:rsidR="003A5901" w:rsidRDefault="003A5901" w:rsidP="003A5901">
      <w:pPr>
        <w:ind w:firstLine="709"/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</w:pPr>
      <w:r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Задача исследования – сопоставление мифологического образа лисы и образа, представленного в романе, что, на наш взгляд, позволит выявить основные структурообразующие приемы, определяющие художественное своеобразие «</w:t>
      </w:r>
      <w:proofErr w:type="spellStart"/>
      <w:r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этнокарнавального</w:t>
      </w:r>
      <w:proofErr w:type="spellEnd"/>
      <w:r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» мира </w:t>
      </w:r>
      <w:r w:rsidR="00882D54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«евразийской симфонии» </w:t>
      </w:r>
      <w:r w:rsidR="00882D54" w:rsidRPr="00D01B74"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>Игоря Алимова и Вячеслава Рыбакова</w:t>
      </w:r>
      <w:r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  <w:t xml:space="preserve">. </w:t>
      </w:r>
    </w:p>
    <w:p w14:paraId="53A26567" w14:textId="77777777" w:rsidR="00964771" w:rsidRDefault="00964771" w:rsidP="00310071">
      <w:pPr>
        <w:ind w:firstLine="709"/>
        <w:rPr>
          <w:rStyle w:val="a8"/>
          <w:rFonts w:ascii="Times New Roman" w:hAnsi="Times New Roman"/>
          <w:i w:val="0"/>
          <w:color w:val="353535"/>
          <w:sz w:val="24"/>
          <w:shd w:val="clear" w:color="auto" w:fill="FFFFFF"/>
          <w:lang w:val="ru-RU"/>
        </w:rPr>
      </w:pPr>
    </w:p>
    <w:p w14:paraId="22AB224A" w14:textId="467F638A" w:rsidR="00D67287" w:rsidRPr="00D01B74" w:rsidRDefault="00D67287" w:rsidP="00D67287">
      <w:pPr>
        <w:jc w:val="center"/>
        <w:rPr>
          <w:rFonts w:ascii="Times New Roman" w:hAnsi="Times New Roman"/>
          <w:sz w:val="24"/>
          <w:lang w:val="ru-RU"/>
        </w:rPr>
      </w:pPr>
      <w:r w:rsidRPr="00D01B74">
        <w:rPr>
          <w:rFonts w:ascii="Times New Roman" w:hAnsi="Times New Roman"/>
          <w:sz w:val="24"/>
          <w:lang w:val="ru-RU"/>
        </w:rPr>
        <w:lastRenderedPageBreak/>
        <w:t>Литература</w:t>
      </w:r>
    </w:p>
    <w:p w14:paraId="201A766F" w14:textId="77777777" w:rsidR="00D67287" w:rsidRPr="00D01B74" w:rsidRDefault="00D67287" w:rsidP="00D67287">
      <w:pPr>
        <w:jc w:val="center"/>
        <w:rPr>
          <w:rFonts w:ascii="Times New Roman" w:hAnsi="Times New Roman"/>
          <w:sz w:val="24"/>
          <w:lang w:val="ru-RU"/>
        </w:rPr>
      </w:pPr>
    </w:p>
    <w:p w14:paraId="3E06D8C8" w14:textId="1C9A11A0" w:rsidR="00D67287" w:rsidRPr="00D01B74" w:rsidRDefault="00D67287" w:rsidP="00D67287">
      <w:pPr>
        <w:pStyle w:val="aa"/>
        <w:numPr>
          <w:ilvl w:val="0"/>
          <w:numId w:val="2"/>
        </w:numPr>
        <w:rPr>
          <w:rFonts w:ascii="Times New Roman" w:hAnsi="Times New Roman"/>
          <w:sz w:val="24"/>
          <w:lang w:val="ru-RU"/>
        </w:rPr>
      </w:pPr>
      <w:r w:rsidRPr="00D01B74">
        <w:rPr>
          <w:rFonts w:ascii="Times New Roman" w:hAnsi="Times New Roman"/>
          <w:sz w:val="24"/>
          <w:lang w:val="ru-RU"/>
        </w:rPr>
        <w:t xml:space="preserve">И. А. Алимов. Китайский культ лисы и </w:t>
      </w:r>
      <w:r w:rsidR="00310071" w:rsidRPr="00D01B74">
        <w:rPr>
          <w:rFonts w:ascii="Times New Roman" w:hAnsi="Times New Roman"/>
          <w:sz w:val="24"/>
          <w:lang w:val="ru-RU"/>
        </w:rPr>
        <w:t>“</w:t>
      </w:r>
      <w:r w:rsidRPr="00D01B74">
        <w:rPr>
          <w:rFonts w:ascii="Times New Roman" w:hAnsi="Times New Roman"/>
          <w:sz w:val="24"/>
          <w:lang w:val="ru-RU"/>
        </w:rPr>
        <w:t>Удивительная встреча в Западном Шу” Ли Сянь-</w:t>
      </w:r>
      <w:proofErr w:type="spellStart"/>
      <w:r w:rsidRPr="00D01B74">
        <w:rPr>
          <w:rFonts w:ascii="Times New Roman" w:hAnsi="Times New Roman"/>
          <w:sz w:val="24"/>
          <w:lang w:val="ru-RU"/>
        </w:rPr>
        <w:t>миня</w:t>
      </w:r>
      <w:proofErr w:type="spellEnd"/>
      <w:r w:rsidRPr="00D01B74">
        <w:rPr>
          <w:rFonts w:ascii="Times New Roman" w:hAnsi="Times New Roman"/>
          <w:sz w:val="24"/>
          <w:lang w:val="ru-RU"/>
        </w:rPr>
        <w:t>.</w:t>
      </w:r>
      <w:r w:rsidR="00F17A93">
        <w:rPr>
          <w:rFonts w:ascii="Times New Roman" w:hAnsi="Times New Roman"/>
          <w:sz w:val="24"/>
          <w:lang w:val="ru-RU"/>
        </w:rPr>
        <w:t xml:space="preserve"> </w:t>
      </w:r>
      <w:r w:rsidR="00D94CA6">
        <w:rPr>
          <w:rFonts w:ascii="Times New Roman" w:hAnsi="Times New Roman"/>
          <w:sz w:val="24"/>
          <w:lang w:val="ru-RU"/>
        </w:rPr>
        <w:t>СПб., 1993</w:t>
      </w:r>
    </w:p>
    <w:p w14:paraId="0D496133" w14:textId="75327886" w:rsidR="00D67287" w:rsidRPr="00F17A93" w:rsidRDefault="00D67287" w:rsidP="00D67287">
      <w:pPr>
        <w:pStyle w:val="aa"/>
        <w:numPr>
          <w:ilvl w:val="0"/>
          <w:numId w:val="2"/>
        </w:numPr>
        <w:rPr>
          <w:rFonts w:ascii="Times New Roman" w:hAnsi="Times New Roman"/>
          <w:color w:val="FF0000"/>
          <w:sz w:val="24"/>
          <w:lang w:val="ru-RU"/>
        </w:rPr>
      </w:pPr>
      <w:proofErr w:type="spellStart"/>
      <w:r w:rsidRPr="00D01B74">
        <w:rPr>
          <w:rFonts w:ascii="Times New Roman" w:hAnsi="Times New Roman"/>
          <w:sz w:val="24"/>
          <w:lang w:val="ru-RU"/>
        </w:rPr>
        <w:t>Хольман</w:t>
      </w:r>
      <w:proofErr w:type="spellEnd"/>
      <w:r w:rsidRPr="00D01B74">
        <w:rPr>
          <w:rFonts w:ascii="Times New Roman" w:hAnsi="Times New Roman"/>
          <w:sz w:val="24"/>
          <w:lang w:val="ru-RU"/>
        </w:rPr>
        <w:t xml:space="preserve"> ван Зайчик. Дело лис-оборотней. </w:t>
      </w:r>
      <w:r w:rsidR="00C53AF7">
        <w:rPr>
          <w:rFonts w:ascii="Times New Roman" w:hAnsi="Times New Roman"/>
          <w:sz w:val="24"/>
          <w:lang w:val="ru-RU"/>
        </w:rPr>
        <w:t>М., 2003</w:t>
      </w:r>
    </w:p>
    <w:p w14:paraId="407D5177" w14:textId="77777777" w:rsidR="00D67287" w:rsidRPr="00D01B74" w:rsidRDefault="00D67287" w:rsidP="00D67287">
      <w:pPr>
        <w:rPr>
          <w:rFonts w:ascii="Times New Roman" w:hAnsi="Times New Roman"/>
          <w:sz w:val="24"/>
          <w:lang w:val="ru-RU"/>
        </w:rPr>
      </w:pPr>
    </w:p>
    <w:sectPr w:rsidR="00D67287" w:rsidRPr="00D01B74"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3D06" w14:textId="77777777" w:rsidR="000468E7" w:rsidRDefault="000468E7" w:rsidP="00975265">
      <w:r>
        <w:separator/>
      </w:r>
    </w:p>
  </w:endnote>
  <w:endnote w:type="continuationSeparator" w:id="0">
    <w:p w14:paraId="147C6421" w14:textId="77777777" w:rsidR="000468E7" w:rsidRDefault="000468E7" w:rsidP="0097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7F3E" w14:textId="77777777" w:rsidR="000468E7" w:rsidRDefault="000468E7" w:rsidP="00975265">
      <w:r>
        <w:separator/>
      </w:r>
    </w:p>
  </w:footnote>
  <w:footnote w:type="continuationSeparator" w:id="0">
    <w:p w14:paraId="5C536822" w14:textId="77777777" w:rsidR="000468E7" w:rsidRDefault="000468E7" w:rsidP="00975265">
      <w:r>
        <w:continuationSeparator/>
      </w:r>
    </w:p>
  </w:footnote>
  <w:footnote w:id="1">
    <w:p w14:paraId="7FC16B93" w14:textId="1AF44C59" w:rsidR="003A5901" w:rsidRPr="003A5901" w:rsidRDefault="003A5901">
      <w:pPr>
        <w:pStyle w:val="ab"/>
        <w:rPr>
          <w:lang w:val="ru-RU"/>
        </w:rPr>
      </w:pPr>
      <w:r>
        <w:rPr>
          <w:rStyle w:val="ad"/>
        </w:rPr>
        <w:footnoteRef/>
      </w:r>
      <w:r>
        <w:t xml:space="preserve"> </w:t>
      </w:r>
    </w:p>
  </w:footnote>
  <w:footnote w:id="2">
    <w:p w14:paraId="0F637404" w14:textId="7585D1F3" w:rsidR="003A5901" w:rsidRPr="003A5901" w:rsidRDefault="003A5901">
      <w:pPr>
        <w:pStyle w:val="ab"/>
        <w:rPr>
          <w:lang w:val="ru-RU"/>
        </w:rPr>
      </w:pPr>
      <w:r>
        <w:rPr>
          <w:rStyle w:val="ad"/>
        </w:rPr>
        <w:footnoteRef/>
      </w:r>
      <w:r>
        <w:t xml:space="preserve"> </w:t>
      </w:r>
    </w:p>
  </w:footnote>
  <w:footnote w:id="3">
    <w:p w14:paraId="512A2712" w14:textId="2F7E40A5" w:rsidR="003A5901" w:rsidRPr="003A5901" w:rsidRDefault="003A5901">
      <w:pPr>
        <w:pStyle w:val="ab"/>
        <w:rPr>
          <w:lang w:val="ru-RU"/>
        </w:rPr>
      </w:pPr>
      <w:r>
        <w:rPr>
          <w:rStyle w:val="ad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FF9C"/>
    <w:multiLevelType w:val="singleLevel"/>
    <w:tmpl w:val="430DFF9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53D569B2"/>
    <w:multiLevelType w:val="hybridMultilevel"/>
    <w:tmpl w:val="33A0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95979">
    <w:abstractNumId w:val="0"/>
  </w:num>
  <w:num w:numId="2" w16cid:durableId="192839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C8"/>
    <w:rsid w:val="000468E7"/>
    <w:rsid w:val="00150C7A"/>
    <w:rsid w:val="001661BE"/>
    <w:rsid w:val="00235B81"/>
    <w:rsid w:val="0029230F"/>
    <w:rsid w:val="003071AC"/>
    <w:rsid w:val="00310071"/>
    <w:rsid w:val="003814C6"/>
    <w:rsid w:val="003A5901"/>
    <w:rsid w:val="003B4453"/>
    <w:rsid w:val="003E047F"/>
    <w:rsid w:val="005D4443"/>
    <w:rsid w:val="00681FC8"/>
    <w:rsid w:val="00711749"/>
    <w:rsid w:val="00882D54"/>
    <w:rsid w:val="00964771"/>
    <w:rsid w:val="00975265"/>
    <w:rsid w:val="009B1619"/>
    <w:rsid w:val="00A123BB"/>
    <w:rsid w:val="00A24120"/>
    <w:rsid w:val="00AD708D"/>
    <w:rsid w:val="00B175C2"/>
    <w:rsid w:val="00C53AF7"/>
    <w:rsid w:val="00CC02D5"/>
    <w:rsid w:val="00CF4FBC"/>
    <w:rsid w:val="00D01B74"/>
    <w:rsid w:val="00D67287"/>
    <w:rsid w:val="00D94CA6"/>
    <w:rsid w:val="00DA6DFA"/>
    <w:rsid w:val="00E7223E"/>
    <w:rsid w:val="00F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D6FC0"/>
  <w15:chartTrackingRefBased/>
  <w15:docId w15:val="{83E28850-72A8-47FD-8CAC-520A9C7A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26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67287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2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265"/>
  </w:style>
  <w:style w:type="paragraph" w:styleId="a5">
    <w:name w:val="footer"/>
    <w:basedOn w:val="a"/>
    <w:link w:val="a6"/>
    <w:uiPriority w:val="99"/>
    <w:unhideWhenUsed/>
    <w:rsid w:val="009752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5265"/>
  </w:style>
  <w:style w:type="paragraph" w:styleId="a7">
    <w:name w:val="Normal (Web)"/>
    <w:basedOn w:val="a"/>
    <w:rsid w:val="00975265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Emphasis"/>
    <w:basedOn w:val="a0"/>
    <w:qFormat/>
    <w:rsid w:val="00975265"/>
    <w:rPr>
      <w:i/>
    </w:rPr>
  </w:style>
  <w:style w:type="character" w:styleId="a9">
    <w:name w:val="Hyperlink"/>
    <w:basedOn w:val="a0"/>
    <w:qFormat/>
    <w:rsid w:val="009752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72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D67287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3A590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A5901"/>
    <w:rPr>
      <w:rFonts w:ascii="Calibri" w:eastAsia="SimSun" w:hAnsi="Calibri" w:cs="Times New Roman"/>
      <w:kern w:val="2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3A5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yuteykina@mail.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C02E-CA48-47F2-A957-69D55C11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Тютейкина</dc:creator>
  <cp:keywords/>
  <dc:description/>
  <cp:lastModifiedBy>Полина Тютейкина</cp:lastModifiedBy>
  <cp:revision>5</cp:revision>
  <dcterms:created xsi:type="dcterms:W3CDTF">2023-03-12T23:05:00Z</dcterms:created>
  <dcterms:modified xsi:type="dcterms:W3CDTF">2023-03-13T13:53:00Z</dcterms:modified>
</cp:coreProperties>
</file>