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25A6" w14:textId="59EEBFAD" w:rsidR="009426FF" w:rsidRDefault="00E07B64">
      <w:pPr>
        <w:rPr>
          <w:sz w:val="28"/>
          <w:szCs w:val="28"/>
        </w:rPr>
      </w:pPr>
      <w:r>
        <w:rPr>
          <w:sz w:val="28"/>
          <w:szCs w:val="28"/>
        </w:rPr>
        <w:t xml:space="preserve">Сопоставление и сравнение </w:t>
      </w:r>
      <w:r w:rsidR="009F4813">
        <w:rPr>
          <w:sz w:val="28"/>
          <w:szCs w:val="28"/>
        </w:rPr>
        <w:t>произведений русской литературы</w:t>
      </w:r>
      <w:r w:rsidR="00A32702">
        <w:rPr>
          <w:sz w:val="28"/>
          <w:szCs w:val="28"/>
        </w:rPr>
        <w:t xml:space="preserve"> на разные языки</w:t>
      </w:r>
      <w:proofErr w:type="gramStart"/>
      <w:r w:rsidR="00A32702">
        <w:rPr>
          <w:sz w:val="28"/>
          <w:szCs w:val="28"/>
        </w:rPr>
        <w:t>-это</w:t>
      </w:r>
      <w:proofErr w:type="gramEnd"/>
      <w:r w:rsidR="00A32702">
        <w:rPr>
          <w:sz w:val="28"/>
          <w:szCs w:val="28"/>
        </w:rPr>
        <w:t xml:space="preserve"> одна из актуальных и интересующих тем для научных проектов</w:t>
      </w:r>
      <w:r>
        <w:rPr>
          <w:sz w:val="28"/>
          <w:szCs w:val="28"/>
        </w:rPr>
        <w:t>.</w:t>
      </w:r>
      <w:r w:rsidR="009F4813">
        <w:rPr>
          <w:sz w:val="28"/>
          <w:szCs w:val="28"/>
        </w:rPr>
        <w:t xml:space="preserve"> Исследование показывает, что</w:t>
      </w:r>
      <w:r w:rsidR="00A32702">
        <w:rPr>
          <w:sz w:val="28"/>
          <w:szCs w:val="28"/>
        </w:rPr>
        <w:t xml:space="preserve"> </w:t>
      </w:r>
      <w:r w:rsidR="00355ABD">
        <w:rPr>
          <w:sz w:val="28"/>
          <w:szCs w:val="28"/>
        </w:rPr>
        <w:t xml:space="preserve">каждый </w:t>
      </w:r>
      <w:r w:rsidR="00A32702">
        <w:rPr>
          <w:sz w:val="28"/>
          <w:szCs w:val="28"/>
        </w:rPr>
        <w:t>писат</w:t>
      </w:r>
      <w:r w:rsidR="00355ABD">
        <w:rPr>
          <w:sz w:val="28"/>
          <w:szCs w:val="28"/>
        </w:rPr>
        <w:t>ель старается максимально приблизить версию своего перевода к оригиналу,</w:t>
      </w:r>
      <w:r w:rsidR="00A32702">
        <w:rPr>
          <w:sz w:val="28"/>
          <w:szCs w:val="28"/>
        </w:rPr>
        <w:t xml:space="preserve"> </w:t>
      </w:r>
      <w:r w:rsidR="00355ABD">
        <w:rPr>
          <w:sz w:val="28"/>
          <w:szCs w:val="28"/>
        </w:rPr>
        <w:t xml:space="preserve">но при этом </w:t>
      </w:r>
      <w:r w:rsidR="009703AE">
        <w:rPr>
          <w:sz w:val="28"/>
          <w:szCs w:val="28"/>
        </w:rPr>
        <w:t xml:space="preserve">наполняет произведение </w:t>
      </w:r>
      <w:r w:rsidR="00A32702">
        <w:rPr>
          <w:sz w:val="28"/>
          <w:szCs w:val="28"/>
        </w:rPr>
        <w:t>чувства</w:t>
      </w:r>
      <w:r w:rsidR="009703AE">
        <w:rPr>
          <w:sz w:val="28"/>
          <w:szCs w:val="28"/>
        </w:rPr>
        <w:t>ми</w:t>
      </w:r>
      <w:r w:rsidR="00A32702">
        <w:rPr>
          <w:sz w:val="28"/>
          <w:szCs w:val="28"/>
        </w:rPr>
        <w:t xml:space="preserve"> и эмоци</w:t>
      </w:r>
      <w:r w:rsidR="009703AE">
        <w:rPr>
          <w:sz w:val="28"/>
          <w:szCs w:val="28"/>
        </w:rPr>
        <w:t>ями</w:t>
      </w:r>
      <w:r w:rsidR="009F4813">
        <w:rPr>
          <w:sz w:val="28"/>
          <w:szCs w:val="28"/>
        </w:rPr>
        <w:t xml:space="preserve"> </w:t>
      </w:r>
      <w:r w:rsidR="00A32702">
        <w:rPr>
          <w:sz w:val="28"/>
          <w:szCs w:val="28"/>
        </w:rPr>
        <w:t>близки</w:t>
      </w:r>
      <w:r w:rsidR="009703AE">
        <w:rPr>
          <w:sz w:val="28"/>
          <w:szCs w:val="28"/>
        </w:rPr>
        <w:t xml:space="preserve">ми </w:t>
      </w:r>
      <w:r w:rsidR="00A32702">
        <w:rPr>
          <w:sz w:val="28"/>
          <w:szCs w:val="28"/>
        </w:rPr>
        <w:t xml:space="preserve">к культуре </w:t>
      </w:r>
      <w:r w:rsidR="009F4813">
        <w:rPr>
          <w:sz w:val="28"/>
          <w:szCs w:val="28"/>
        </w:rPr>
        <w:t>своей</w:t>
      </w:r>
      <w:r w:rsidR="00A32702">
        <w:rPr>
          <w:sz w:val="28"/>
          <w:szCs w:val="28"/>
        </w:rPr>
        <w:t xml:space="preserve"> страны</w:t>
      </w:r>
      <w:r w:rsidR="009F4813">
        <w:rPr>
          <w:sz w:val="28"/>
          <w:szCs w:val="28"/>
        </w:rPr>
        <w:t xml:space="preserve"> </w:t>
      </w:r>
    </w:p>
    <w:p w14:paraId="097EBDF5" w14:textId="373C2305" w:rsidR="00E07B64" w:rsidRDefault="009E01B7">
      <w:pPr>
        <w:rPr>
          <w:sz w:val="28"/>
          <w:szCs w:val="28"/>
        </w:rPr>
      </w:pPr>
      <w:r>
        <w:rPr>
          <w:sz w:val="28"/>
          <w:szCs w:val="28"/>
        </w:rPr>
        <w:t>Также различие в переводах произведений литературы можно обосновать т</w:t>
      </w:r>
      <w:r w:rsidR="009A66BB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у каждого писателя свой подход к написанию текста, один может переводить произведению с русского языка в первый раз, а другой может это делать на протяжении долгого времени, поэтому у него уже развито умение фундаментально чувствовать выразительные средства и эмоционально-экспрессивное состояние </w:t>
      </w:r>
      <w:r w:rsidR="005C23B4">
        <w:rPr>
          <w:sz w:val="28"/>
          <w:szCs w:val="28"/>
        </w:rPr>
        <w:t xml:space="preserve">литературных </w:t>
      </w:r>
      <w:r>
        <w:rPr>
          <w:sz w:val="28"/>
          <w:szCs w:val="28"/>
        </w:rPr>
        <w:t>героев русского языка.</w:t>
      </w:r>
    </w:p>
    <w:p w14:paraId="2C13694B" w14:textId="11A3FA9F" w:rsidR="005C23B4" w:rsidRPr="005C23B4" w:rsidRDefault="005C23B4">
      <w:pPr>
        <w:rPr>
          <w:rFonts w:cstheme="minorHAnsi"/>
          <w:sz w:val="28"/>
          <w:szCs w:val="28"/>
        </w:rPr>
      </w:pPr>
      <w:r w:rsidRPr="005C23B4">
        <w:rPr>
          <w:rFonts w:cstheme="minorHAnsi"/>
          <w:sz w:val="28"/>
          <w:szCs w:val="28"/>
        </w:rPr>
        <w:t>Рассказ А.П. Чехова «Студент» был переведен многими китайскими писателями-переводчиками, но самые известные два перевода были выполнены писателями</w:t>
      </w:r>
      <w:r w:rsidRPr="005C23B4">
        <w:rPr>
          <w:rFonts w:cstheme="minorHAnsi"/>
          <w:sz w:val="28"/>
          <w:szCs w:val="28"/>
        </w:rPr>
        <w:t>朱宪生</w:t>
      </w:r>
      <w:r w:rsidRPr="005C23B4">
        <w:rPr>
          <w:rFonts w:cstheme="minorHAnsi"/>
          <w:sz w:val="28"/>
          <w:szCs w:val="28"/>
        </w:rPr>
        <w:t>(</w:t>
      </w:r>
      <w:proofErr w:type="spellStart"/>
      <w:r w:rsidRPr="005C23B4">
        <w:rPr>
          <w:rFonts w:cstheme="minorHAnsi"/>
          <w:sz w:val="28"/>
          <w:szCs w:val="28"/>
        </w:rPr>
        <w:t>zh</w:t>
      </w:r>
      <w:proofErr w:type="spellEnd"/>
      <w:r w:rsidRPr="005C23B4">
        <w:rPr>
          <w:rFonts w:cstheme="minorHAnsi"/>
          <w:sz w:val="28"/>
          <w:szCs w:val="28"/>
        </w:rPr>
        <w:t xml:space="preserve">ū </w:t>
      </w:r>
      <w:proofErr w:type="spellStart"/>
      <w:r w:rsidRPr="005C23B4">
        <w:rPr>
          <w:rFonts w:cstheme="minorHAnsi"/>
          <w:sz w:val="28"/>
          <w:szCs w:val="28"/>
        </w:rPr>
        <w:t>xi</w:t>
      </w:r>
      <w:proofErr w:type="spellEnd"/>
      <w:r w:rsidRPr="005C23B4">
        <w:rPr>
          <w:rFonts w:cstheme="minorHAnsi"/>
          <w:sz w:val="28"/>
          <w:szCs w:val="28"/>
        </w:rPr>
        <w:t xml:space="preserve">àn </w:t>
      </w:r>
      <w:proofErr w:type="spellStart"/>
      <w:r w:rsidRPr="005C23B4">
        <w:rPr>
          <w:rFonts w:cstheme="minorHAnsi"/>
          <w:sz w:val="28"/>
          <w:szCs w:val="28"/>
        </w:rPr>
        <w:t>sh</w:t>
      </w:r>
      <w:proofErr w:type="spellEnd"/>
      <w:r w:rsidRPr="005C23B4">
        <w:rPr>
          <w:rFonts w:cstheme="minorHAnsi"/>
          <w:sz w:val="28"/>
          <w:szCs w:val="28"/>
        </w:rPr>
        <w:t>ē</w:t>
      </w:r>
      <w:proofErr w:type="spellStart"/>
      <w:r w:rsidRPr="005C23B4">
        <w:rPr>
          <w:rFonts w:cstheme="minorHAnsi"/>
          <w:sz w:val="28"/>
          <w:szCs w:val="28"/>
        </w:rPr>
        <w:t>ng</w:t>
      </w:r>
      <w:proofErr w:type="spellEnd"/>
      <w:r w:rsidRPr="005C23B4">
        <w:rPr>
          <w:rFonts w:cstheme="minorHAnsi"/>
          <w:sz w:val="28"/>
          <w:szCs w:val="28"/>
        </w:rPr>
        <w:t>)и</w:t>
      </w:r>
      <w:r w:rsidRPr="005C23B4">
        <w:rPr>
          <w:rFonts w:cstheme="minorHAnsi"/>
          <w:sz w:val="28"/>
          <w:szCs w:val="28"/>
        </w:rPr>
        <w:t>冯加</w:t>
      </w:r>
      <w:r w:rsidRPr="005C23B4">
        <w:rPr>
          <w:rFonts w:cstheme="minorHAnsi"/>
          <w:sz w:val="28"/>
          <w:szCs w:val="28"/>
        </w:rPr>
        <w:t xml:space="preserve"> (fé</w:t>
      </w:r>
      <w:proofErr w:type="spellStart"/>
      <w:r w:rsidRPr="005C23B4">
        <w:rPr>
          <w:rFonts w:cstheme="minorHAnsi"/>
          <w:sz w:val="28"/>
          <w:szCs w:val="28"/>
        </w:rPr>
        <w:t>ng</w:t>
      </w:r>
      <w:proofErr w:type="spellEnd"/>
      <w:r w:rsidRPr="005C23B4">
        <w:rPr>
          <w:rFonts w:cstheme="minorHAnsi"/>
          <w:sz w:val="28"/>
          <w:szCs w:val="28"/>
        </w:rPr>
        <w:t xml:space="preserve"> </w:t>
      </w:r>
      <w:proofErr w:type="spellStart"/>
      <w:r w:rsidRPr="005C23B4">
        <w:rPr>
          <w:rFonts w:cstheme="minorHAnsi"/>
          <w:sz w:val="28"/>
          <w:szCs w:val="28"/>
        </w:rPr>
        <w:t>ji</w:t>
      </w:r>
      <w:proofErr w:type="spellEnd"/>
      <w:r w:rsidRPr="005C23B4">
        <w:rPr>
          <w:rFonts w:cstheme="minorHAnsi"/>
          <w:sz w:val="28"/>
          <w:szCs w:val="28"/>
        </w:rPr>
        <w:t xml:space="preserve">ā), </w:t>
      </w:r>
      <w:r w:rsidRPr="005C23B4">
        <w:rPr>
          <w:rFonts w:cstheme="minorHAnsi"/>
          <w:sz w:val="28"/>
          <w:szCs w:val="28"/>
        </w:rPr>
        <w:t xml:space="preserve">и </w:t>
      </w:r>
      <w:r w:rsidRPr="005C23B4">
        <w:rPr>
          <w:rFonts w:cstheme="minorHAnsi"/>
          <w:sz w:val="28"/>
          <w:szCs w:val="28"/>
        </w:rPr>
        <w:t xml:space="preserve">второй был выполнен писателем-переводчиком </w:t>
      </w:r>
      <w:r w:rsidRPr="005C23B4">
        <w:rPr>
          <w:rFonts w:cstheme="minorHAnsi"/>
          <w:sz w:val="28"/>
          <w:szCs w:val="28"/>
        </w:rPr>
        <w:t>汝龙</w:t>
      </w:r>
      <w:r w:rsidRPr="005C23B4">
        <w:rPr>
          <w:rFonts w:cstheme="minorHAnsi"/>
          <w:sz w:val="28"/>
          <w:szCs w:val="28"/>
        </w:rPr>
        <w:t xml:space="preserve"> (</w:t>
      </w:r>
      <w:proofErr w:type="spellStart"/>
      <w:r w:rsidRPr="005C23B4">
        <w:rPr>
          <w:rFonts w:cstheme="minorHAnsi"/>
          <w:sz w:val="28"/>
          <w:szCs w:val="28"/>
        </w:rPr>
        <w:t>rǔ</w:t>
      </w:r>
      <w:proofErr w:type="spellEnd"/>
      <w:r w:rsidRPr="005C23B4">
        <w:rPr>
          <w:rFonts w:cstheme="minorHAnsi"/>
          <w:sz w:val="28"/>
          <w:szCs w:val="28"/>
        </w:rPr>
        <w:t xml:space="preserve"> </w:t>
      </w:r>
      <w:proofErr w:type="spellStart"/>
      <w:r w:rsidRPr="005C23B4">
        <w:rPr>
          <w:rFonts w:cstheme="minorHAnsi"/>
          <w:sz w:val="28"/>
          <w:szCs w:val="28"/>
        </w:rPr>
        <w:t>lóng</w:t>
      </w:r>
      <w:proofErr w:type="spellEnd"/>
      <w:r w:rsidRPr="005C23B4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</w:t>
      </w:r>
      <w:r w:rsidR="009A66BB">
        <w:rPr>
          <w:rFonts w:cstheme="minorHAnsi"/>
          <w:sz w:val="28"/>
          <w:szCs w:val="28"/>
        </w:rPr>
        <w:t>На основе данных текстов, я сделала вывод о том, что основные отличительные черты между китайскими переводами в сопоставлении с оригиналом текста, это то, как писатели воспринимают описание природы и внутренне</w:t>
      </w:r>
      <w:r w:rsidR="009703AE">
        <w:rPr>
          <w:rFonts w:cstheme="minorHAnsi"/>
          <w:sz w:val="28"/>
          <w:szCs w:val="28"/>
        </w:rPr>
        <w:t>е</w:t>
      </w:r>
      <w:r w:rsidR="009A66BB">
        <w:rPr>
          <w:rFonts w:cstheme="minorHAnsi"/>
          <w:sz w:val="28"/>
          <w:szCs w:val="28"/>
        </w:rPr>
        <w:t xml:space="preserve"> состояни</w:t>
      </w:r>
      <w:r w:rsidR="009703AE">
        <w:rPr>
          <w:rFonts w:cstheme="minorHAnsi"/>
          <w:sz w:val="28"/>
          <w:szCs w:val="28"/>
        </w:rPr>
        <w:t>е</w:t>
      </w:r>
      <w:r w:rsidR="009A66BB">
        <w:rPr>
          <w:rFonts w:cstheme="minorHAnsi"/>
          <w:sz w:val="28"/>
          <w:szCs w:val="28"/>
        </w:rPr>
        <w:t xml:space="preserve"> главного героя рассказа</w:t>
      </w:r>
      <w:r w:rsidR="009703AE">
        <w:rPr>
          <w:rFonts w:cstheme="minorHAnsi"/>
          <w:sz w:val="28"/>
          <w:szCs w:val="28"/>
        </w:rPr>
        <w:t>. М</w:t>
      </w:r>
      <w:r w:rsidR="009426FF">
        <w:rPr>
          <w:rFonts w:cstheme="minorHAnsi"/>
          <w:sz w:val="28"/>
          <w:szCs w:val="28"/>
        </w:rPr>
        <w:t xml:space="preserve">ожно сделать предположение о том, </w:t>
      </w:r>
      <w:proofErr w:type="gramStart"/>
      <w:r w:rsidR="009426FF">
        <w:rPr>
          <w:rFonts w:cstheme="minorHAnsi"/>
          <w:sz w:val="28"/>
          <w:szCs w:val="28"/>
        </w:rPr>
        <w:t xml:space="preserve">что </w:t>
      </w:r>
      <w:r w:rsidR="009A66BB">
        <w:rPr>
          <w:rFonts w:cstheme="minorHAnsi"/>
          <w:sz w:val="28"/>
          <w:szCs w:val="28"/>
        </w:rPr>
        <w:t xml:space="preserve"> это</w:t>
      </w:r>
      <w:proofErr w:type="gramEnd"/>
      <w:r w:rsidR="009A66BB">
        <w:rPr>
          <w:rFonts w:cstheme="minorHAnsi"/>
          <w:sz w:val="28"/>
          <w:szCs w:val="28"/>
        </w:rPr>
        <w:t xml:space="preserve"> происходит из-за конфликта </w:t>
      </w:r>
      <w:r w:rsidR="009703AE">
        <w:rPr>
          <w:rFonts w:cstheme="minorHAnsi"/>
          <w:sz w:val="28"/>
          <w:szCs w:val="28"/>
        </w:rPr>
        <w:t xml:space="preserve">русского и китайского менталитета, именно, </w:t>
      </w:r>
      <w:r w:rsidR="009426FF">
        <w:rPr>
          <w:rFonts w:cstheme="minorHAnsi"/>
          <w:sz w:val="28"/>
          <w:szCs w:val="28"/>
        </w:rPr>
        <w:t xml:space="preserve">поэтому каждый автор опирается на языковые и стилистические особенности своего языка, чтобы передать восприятие и чувства китайскому народу. </w:t>
      </w:r>
    </w:p>
    <w:sectPr w:rsidR="005C23B4" w:rsidRPr="005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64"/>
    <w:rsid w:val="00355ABD"/>
    <w:rsid w:val="005C23B4"/>
    <w:rsid w:val="009426FF"/>
    <w:rsid w:val="009703AE"/>
    <w:rsid w:val="009A66BB"/>
    <w:rsid w:val="009E01B7"/>
    <w:rsid w:val="009F4813"/>
    <w:rsid w:val="00A32702"/>
    <w:rsid w:val="00E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20E86"/>
  <w15:chartTrackingRefBased/>
  <w15:docId w15:val="{EE8DD405-CC94-CD44-AE34-F831268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Тютейкина</dc:creator>
  <cp:keywords/>
  <dc:description/>
  <cp:lastModifiedBy>Полина Тютейкина</cp:lastModifiedBy>
  <cp:revision>1</cp:revision>
  <dcterms:created xsi:type="dcterms:W3CDTF">2023-03-13T09:01:00Z</dcterms:created>
  <dcterms:modified xsi:type="dcterms:W3CDTF">2023-03-13T09:49:00Z</dcterms:modified>
</cp:coreProperties>
</file>