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D2CE" w14:textId="76302D0F" w:rsidR="00516E6A" w:rsidRPr="00D06E5F" w:rsidRDefault="002C4BC0" w:rsidP="005A0D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E5F">
        <w:rPr>
          <w:rFonts w:ascii="Times New Roman" w:hAnsi="Times New Roman" w:cs="Times New Roman"/>
          <w:b/>
          <w:bCs/>
          <w:sz w:val="24"/>
          <w:szCs w:val="24"/>
        </w:rPr>
        <w:t>Всесоюзн</w:t>
      </w:r>
      <w:r w:rsidR="00770773" w:rsidRPr="00D06E5F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D06E5F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общественны</w:t>
      </w:r>
      <w:r w:rsidR="00770773" w:rsidRPr="00D06E5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06E5F">
        <w:rPr>
          <w:rFonts w:ascii="Times New Roman" w:hAnsi="Times New Roman" w:cs="Times New Roman"/>
          <w:b/>
          <w:bCs/>
          <w:sz w:val="24"/>
          <w:szCs w:val="24"/>
        </w:rPr>
        <w:t xml:space="preserve"> смотр</w:t>
      </w:r>
      <w:r w:rsidR="00770773" w:rsidRPr="00D06E5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D06E5F">
        <w:rPr>
          <w:rFonts w:ascii="Times New Roman" w:hAnsi="Times New Roman" w:cs="Times New Roman"/>
          <w:b/>
          <w:bCs/>
          <w:sz w:val="24"/>
          <w:szCs w:val="24"/>
        </w:rPr>
        <w:t xml:space="preserve"> условий труда, быта и отдыха женщин</w:t>
      </w:r>
      <w:r w:rsidR="00770773" w:rsidRPr="00D06E5F">
        <w:rPr>
          <w:rFonts w:ascii="Times New Roman" w:hAnsi="Times New Roman" w:cs="Times New Roman"/>
          <w:b/>
          <w:bCs/>
          <w:sz w:val="24"/>
          <w:szCs w:val="24"/>
        </w:rPr>
        <w:t>-работниц предприятий</w:t>
      </w:r>
      <w:r w:rsidR="005E624A" w:rsidRPr="00D06E5F">
        <w:rPr>
          <w:rFonts w:ascii="Times New Roman" w:hAnsi="Times New Roman" w:cs="Times New Roman"/>
          <w:b/>
          <w:bCs/>
          <w:sz w:val="24"/>
          <w:szCs w:val="24"/>
        </w:rPr>
        <w:t xml:space="preserve"> отраслей</w:t>
      </w:r>
      <w:r w:rsidR="00770773" w:rsidRPr="00D06E5F">
        <w:rPr>
          <w:rFonts w:ascii="Times New Roman" w:hAnsi="Times New Roman" w:cs="Times New Roman"/>
          <w:b/>
          <w:bCs/>
          <w:sz w:val="24"/>
          <w:szCs w:val="24"/>
        </w:rPr>
        <w:t xml:space="preserve"> тяжелого машиностроения </w:t>
      </w:r>
      <w:r w:rsidRPr="00D06E5F">
        <w:rPr>
          <w:rFonts w:ascii="Times New Roman" w:hAnsi="Times New Roman" w:cs="Times New Roman"/>
          <w:b/>
          <w:bCs/>
          <w:sz w:val="24"/>
          <w:szCs w:val="24"/>
        </w:rPr>
        <w:t xml:space="preserve">Алтайского края </w:t>
      </w:r>
      <w:r w:rsidR="00FA3455" w:rsidRPr="00D06E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06E5F">
        <w:rPr>
          <w:rFonts w:ascii="Times New Roman" w:hAnsi="Times New Roman" w:cs="Times New Roman"/>
          <w:b/>
          <w:bCs/>
          <w:sz w:val="24"/>
          <w:szCs w:val="24"/>
        </w:rPr>
        <w:t xml:space="preserve"> 1970</w:t>
      </w:r>
      <w:r w:rsidR="00800CBB" w:rsidRPr="00D06E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A3455" w:rsidRPr="00D06E5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06E5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14:paraId="512115DB" w14:textId="77777777" w:rsidR="00516E6A" w:rsidRPr="00D06E5F" w:rsidRDefault="00516E6A" w:rsidP="005A0DF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6E5F">
        <w:rPr>
          <w:rFonts w:ascii="Times New Roman" w:hAnsi="Times New Roman" w:cs="Times New Roman"/>
          <w:i/>
          <w:iCs/>
          <w:sz w:val="24"/>
          <w:szCs w:val="24"/>
        </w:rPr>
        <w:t>Струнина Виктория Павловна</w:t>
      </w:r>
    </w:p>
    <w:p w14:paraId="7D50577C" w14:textId="77777777" w:rsidR="00516E6A" w:rsidRPr="00D06E5F" w:rsidRDefault="00516E6A" w:rsidP="005A0DF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6E5F">
        <w:rPr>
          <w:rFonts w:ascii="Times New Roman" w:hAnsi="Times New Roman" w:cs="Times New Roman"/>
          <w:i/>
          <w:iCs/>
          <w:sz w:val="24"/>
          <w:szCs w:val="24"/>
        </w:rPr>
        <w:t>студентка V курса</w:t>
      </w:r>
    </w:p>
    <w:p w14:paraId="0E392397" w14:textId="77777777" w:rsidR="00516E6A" w:rsidRPr="00D06E5F" w:rsidRDefault="00516E6A" w:rsidP="005A0DF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6E5F">
        <w:rPr>
          <w:rFonts w:ascii="Times New Roman" w:hAnsi="Times New Roman" w:cs="Times New Roman"/>
          <w:i/>
          <w:iCs/>
          <w:sz w:val="24"/>
          <w:szCs w:val="24"/>
        </w:rPr>
        <w:t>Алтайский государственный педагогический университет, институт истории, социальных коммуникаций и права, Барнаул, Россия</w:t>
      </w:r>
    </w:p>
    <w:p w14:paraId="41170EEE" w14:textId="77777777" w:rsidR="00516E6A" w:rsidRPr="00D06E5F" w:rsidRDefault="00516E6A" w:rsidP="005A0DF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6E5F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hyperlink r:id="rId6" w:history="1">
        <w:r w:rsidRPr="00D06E5F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struninavi@mail.ru</w:t>
        </w:r>
      </w:hyperlink>
    </w:p>
    <w:p w14:paraId="2CA48758" w14:textId="77777777" w:rsidR="00516E6A" w:rsidRPr="00D06E5F" w:rsidRDefault="00516E6A" w:rsidP="00516E6A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4EFB2AC" w14:textId="44FA4878" w:rsidR="000A0B61" w:rsidRPr="00D06E5F" w:rsidRDefault="00FA3455" w:rsidP="00516E6A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E5F">
        <w:rPr>
          <w:rFonts w:ascii="Times New Roman" w:hAnsi="Times New Roman" w:cs="Times New Roman"/>
          <w:sz w:val="24"/>
          <w:szCs w:val="24"/>
        </w:rPr>
        <w:t>Охрана труда женщин была одним из основных вопросов гендерной и семейной политики Советского Союза.</w:t>
      </w:r>
      <w:r w:rsidR="000A0B61"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="00C94AFE" w:rsidRPr="00D06E5F">
        <w:rPr>
          <w:rFonts w:ascii="Times New Roman" w:hAnsi="Times New Roman" w:cs="Times New Roman"/>
          <w:sz w:val="24"/>
          <w:szCs w:val="24"/>
        </w:rPr>
        <w:t>Данной те</w:t>
      </w:r>
      <w:r w:rsidR="004F126F" w:rsidRPr="00D06E5F">
        <w:rPr>
          <w:rFonts w:ascii="Times New Roman" w:hAnsi="Times New Roman" w:cs="Times New Roman"/>
          <w:sz w:val="24"/>
          <w:szCs w:val="24"/>
        </w:rPr>
        <w:t>м</w:t>
      </w:r>
      <w:r w:rsidR="00C94AFE" w:rsidRPr="00D06E5F">
        <w:rPr>
          <w:rFonts w:ascii="Times New Roman" w:hAnsi="Times New Roman" w:cs="Times New Roman"/>
          <w:sz w:val="24"/>
          <w:szCs w:val="24"/>
        </w:rPr>
        <w:t xml:space="preserve">е посвящено значительное количество работ, но не все выполнены </w:t>
      </w:r>
      <w:r w:rsidR="00CF5937" w:rsidRPr="00D06E5F">
        <w:rPr>
          <w:rFonts w:ascii="Times New Roman" w:hAnsi="Times New Roman" w:cs="Times New Roman"/>
          <w:sz w:val="24"/>
          <w:szCs w:val="24"/>
        </w:rPr>
        <w:t>с</w:t>
      </w:r>
      <w:r w:rsidR="00C94AFE" w:rsidRPr="00D06E5F">
        <w:rPr>
          <w:rFonts w:ascii="Times New Roman" w:hAnsi="Times New Roman" w:cs="Times New Roman"/>
          <w:sz w:val="24"/>
          <w:szCs w:val="24"/>
        </w:rPr>
        <w:t xml:space="preserve"> точки зрения гендерного подхода. Обращение к региональному опыту решения проблем </w:t>
      </w:r>
      <w:r w:rsidR="00027B26" w:rsidRPr="00D06E5F">
        <w:rPr>
          <w:rFonts w:ascii="Times New Roman" w:hAnsi="Times New Roman" w:cs="Times New Roman"/>
          <w:sz w:val="24"/>
          <w:szCs w:val="24"/>
        </w:rPr>
        <w:t>оздоровления труда</w:t>
      </w:r>
      <w:r w:rsidR="00C94AFE"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="006503C9" w:rsidRPr="00D06E5F">
        <w:rPr>
          <w:rFonts w:ascii="Times New Roman" w:hAnsi="Times New Roman" w:cs="Times New Roman"/>
          <w:sz w:val="24"/>
          <w:szCs w:val="24"/>
        </w:rPr>
        <w:t>работниц</w:t>
      </w:r>
      <w:r w:rsidR="00C94AFE" w:rsidRPr="00D06E5F">
        <w:rPr>
          <w:rFonts w:ascii="Times New Roman" w:hAnsi="Times New Roman" w:cs="Times New Roman"/>
          <w:sz w:val="24"/>
          <w:szCs w:val="24"/>
        </w:rPr>
        <w:t xml:space="preserve"> позволяет расширить уже имеющийся исследовательский материал в сфере изучения социальной обстановки в крае.</w:t>
      </w:r>
    </w:p>
    <w:p w14:paraId="5BA2053C" w14:textId="42D7D845" w:rsidR="007F275D" w:rsidRPr="00D06E5F" w:rsidRDefault="00047C17" w:rsidP="005B54D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E5F">
        <w:rPr>
          <w:rFonts w:ascii="Times New Roman" w:hAnsi="Times New Roman" w:cs="Times New Roman"/>
          <w:sz w:val="24"/>
          <w:szCs w:val="24"/>
        </w:rPr>
        <w:t xml:space="preserve">Цель нашего исследования заключается в рассмотрении исторического опыта охраны </w:t>
      </w:r>
      <w:r w:rsidR="001C57BE" w:rsidRPr="00D06E5F">
        <w:rPr>
          <w:rFonts w:ascii="Times New Roman" w:hAnsi="Times New Roman" w:cs="Times New Roman"/>
          <w:sz w:val="24"/>
          <w:szCs w:val="24"/>
        </w:rPr>
        <w:t xml:space="preserve">и улучшения условий </w:t>
      </w:r>
      <w:r w:rsidRPr="00D06E5F">
        <w:rPr>
          <w:rFonts w:ascii="Times New Roman" w:hAnsi="Times New Roman" w:cs="Times New Roman"/>
          <w:sz w:val="24"/>
          <w:szCs w:val="24"/>
        </w:rPr>
        <w:t xml:space="preserve">труда женщин-работниц </w:t>
      </w:r>
      <w:r w:rsidR="001C57BE" w:rsidRPr="00D06E5F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Pr="00D06E5F">
        <w:rPr>
          <w:rFonts w:ascii="Times New Roman" w:hAnsi="Times New Roman" w:cs="Times New Roman"/>
          <w:sz w:val="24"/>
          <w:szCs w:val="24"/>
        </w:rPr>
        <w:t>тяжелого машиностроения</w:t>
      </w:r>
      <w:r w:rsidR="001C57BE"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Pr="00D06E5F">
        <w:rPr>
          <w:rFonts w:ascii="Times New Roman" w:hAnsi="Times New Roman" w:cs="Times New Roman"/>
          <w:sz w:val="24"/>
          <w:szCs w:val="24"/>
        </w:rPr>
        <w:t>Алтайско</w:t>
      </w:r>
      <w:r w:rsidR="001C57BE" w:rsidRPr="00D06E5F">
        <w:rPr>
          <w:rFonts w:ascii="Times New Roman" w:hAnsi="Times New Roman" w:cs="Times New Roman"/>
          <w:sz w:val="24"/>
          <w:szCs w:val="24"/>
        </w:rPr>
        <w:t>го</w:t>
      </w:r>
      <w:r w:rsidRPr="00D06E5F">
        <w:rPr>
          <w:rFonts w:ascii="Times New Roman" w:hAnsi="Times New Roman" w:cs="Times New Roman"/>
          <w:sz w:val="24"/>
          <w:szCs w:val="24"/>
        </w:rPr>
        <w:t xml:space="preserve"> кра</w:t>
      </w:r>
      <w:r w:rsidR="001C57BE" w:rsidRPr="00D06E5F">
        <w:rPr>
          <w:rFonts w:ascii="Times New Roman" w:hAnsi="Times New Roman" w:cs="Times New Roman"/>
          <w:sz w:val="24"/>
          <w:szCs w:val="24"/>
        </w:rPr>
        <w:t>я</w:t>
      </w:r>
      <w:r w:rsidRPr="00D06E5F">
        <w:rPr>
          <w:rFonts w:ascii="Times New Roman" w:hAnsi="Times New Roman" w:cs="Times New Roman"/>
          <w:sz w:val="24"/>
          <w:szCs w:val="24"/>
        </w:rPr>
        <w:t xml:space="preserve"> в 1970-е гг.</w:t>
      </w:r>
      <w:r w:rsidR="00E71157"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="005B54DC" w:rsidRPr="00D06E5F">
        <w:rPr>
          <w:rFonts w:ascii="Times New Roman" w:hAnsi="Times New Roman" w:cs="Times New Roman"/>
          <w:sz w:val="24"/>
          <w:szCs w:val="24"/>
        </w:rPr>
        <w:t>В это время</w:t>
      </w:r>
      <w:r w:rsidR="002047D6" w:rsidRPr="00D06E5F">
        <w:rPr>
          <w:rFonts w:ascii="Times New Roman" w:hAnsi="Times New Roman" w:cs="Times New Roman"/>
          <w:sz w:val="24"/>
          <w:szCs w:val="24"/>
        </w:rPr>
        <w:t xml:space="preserve"> на заводах и фабриках страны началась организация Всесоюзных общественных смотров условий труда, быта и отдыха трудящихся женщин. В Алтайском крае эти мероприятия в основной массе коснулись работниц, задействованных в тяжелом машиностроении. На наш взгляд, это объясняется тем, что отрасль машиностроения в Алтайском крае была одной из ведущих (начавшееся еще в годы Великой Отечественной войны развитие машиностроения продолжилось, и в 1970-е гг. оно являлось неотъемлемой частью промышленного комплекса края) [1], поэтому предприятия этого сектора и используемый в производстве женский труд подвергались особому контролю.</w:t>
      </w:r>
      <w:r w:rsidR="005B54DC"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="00596E68" w:rsidRPr="00D06E5F">
        <w:rPr>
          <w:rFonts w:ascii="Times New Roman" w:hAnsi="Times New Roman" w:cs="Times New Roman"/>
          <w:sz w:val="24"/>
          <w:szCs w:val="24"/>
        </w:rPr>
        <w:t>Кроме того,</w:t>
      </w:r>
      <w:r w:rsidR="00124C70"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="00173DF9" w:rsidRPr="00D06E5F">
        <w:rPr>
          <w:rFonts w:ascii="Times New Roman" w:hAnsi="Times New Roman" w:cs="Times New Roman"/>
          <w:sz w:val="24"/>
          <w:szCs w:val="24"/>
        </w:rPr>
        <w:t xml:space="preserve">1975 г. </w:t>
      </w:r>
      <w:r w:rsidR="005D450B" w:rsidRPr="00D06E5F">
        <w:rPr>
          <w:rFonts w:ascii="Times New Roman" w:hAnsi="Times New Roman" w:cs="Times New Roman"/>
          <w:sz w:val="24"/>
          <w:szCs w:val="24"/>
        </w:rPr>
        <w:t xml:space="preserve">открыл эпоху </w:t>
      </w:r>
      <w:r w:rsidR="00596E68" w:rsidRPr="00D06E5F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5D450B" w:rsidRPr="00D06E5F">
        <w:rPr>
          <w:rFonts w:ascii="Times New Roman" w:hAnsi="Times New Roman" w:cs="Times New Roman"/>
          <w:sz w:val="24"/>
          <w:szCs w:val="24"/>
        </w:rPr>
        <w:t>пристального внимания к женщинам как в мировом пространстве, так и в Советском Союзе</w:t>
      </w:r>
      <w:r w:rsidR="002E7563" w:rsidRPr="00D06E5F">
        <w:rPr>
          <w:rFonts w:ascii="Times New Roman" w:hAnsi="Times New Roman" w:cs="Times New Roman"/>
          <w:sz w:val="24"/>
          <w:szCs w:val="24"/>
        </w:rPr>
        <w:t xml:space="preserve"> – 1975 г. был провозглашен ООН как Международный год женщин, а период 1976–1985 гг. как Международное десятилетие женщин</w:t>
      </w:r>
      <w:r w:rsidR="002047D6" w:rsidRPr="00D06E5F">
        <w:rPr>
          <w:rFonts w:ascii="Times New Roman" w:hAnsi="Times New Roman" w:cs="Times New Roman"/>
          <w:sz w:val="24"/>
          <w:szCs w:val="24"/>
        </w:rPr>
        <w:t>.</w:t>
      </w:r>
    </w:p>
    <w:p w14:paraId="5E55E501" w14:textId="2BFA5B74" w:rsidR="0046655B" w:rsidRPr="00D06E5F" w:rsidRDefault="0046655B" w:rsidP="001210CD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E5F">
        <w:rPr>
          <w:rFonts w:ascii="Times New Roman" w:hAnsi="Times New Roman" w:cs="Times New Roman"/>
          <w:sz w:val="24"/>
          <w:szCs w:val="24"/>
        </w:rPr>
        <w:t>Источниковая база исследования основывается на материалах фондов Р-1972, Р-</w:t>
      </w:r>
      <w:r w:rsidR="00E83AA8" w:rsidRPr="00D06E5F">
        <w:rPr>
          <w:rFonts w:ascii="Times New Roman" w:hAnsi="Times New Roman" w:cs="Times New Roman"/>
          <w:sz w:val="24"/>
          <w:szCs w:val="24"/>
        </w:rPr>
        <w:t xml:space="preserve">1038 </w:t>
      </w:r>
      <w:r w:rsidRPr="00D06E5F">
        <w:rPr>
          <w:rFonts w:ascii="Times New Roman" w:hAnsi="Times New Roman" w:cs="Times New Roman"/>
          <w:sz w:val="24"/>
          <w:szCs w:val="24"/>
        </w:rPr>
        <w:t>Государственного архива Алтайского края и представлена отчетными и статистическими документами профсоюз</w:t>
      </w:r>
      <w:r w:rsidR="00A2650F" w:rsidRPr="00D06E5F">
        <w:rPr>
          <w:rFonts w:ascii="Times New Roman" w:hAnsi="Times New Roman" w:cs="Times New Roman"/>
          <w:sz w:val="24"/>
          <w:szCs w:val="24"/>
        </w:rPr>
        <w:t>ных организаций</w:t>
      </w:r>
      <w:r w:rsidRPr="00D06E5F">
        <w:rPr>
          <w:rFonts w:ascii="Times New Roman" w:hAnsi="Times New Roman" w:cs="Times New Roman"/>
          <w:sz w:val="24"/>
          <w:szCs w:val="24"/>
        </w:rPr>
        <w:t xml:space="preserve"> работников промышленности.</w:t>
      </w:r>
      <w:r w:rsidR="00CF5937" w:rsidRPr="00D06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EF10F" w14:textId="1DF7488A" w:rsidR="00EE17FB" w:rsidRPr="00D06E5F" w:rsidRDefault="007F4B9E" w:rsidP="00EE17FB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E5F">
        <w:rPr>
          <w:rFonts w:ascii="Times New Roman" w:hAnsi="Times New Roman" w:cs="Times New Roman"/>
          <w:sz w:val="24"/>
          <w:szCs w:val="24"/>
        </w:rPr>
        <w:t xml:space="preserve">Основываясь на данных архивных документов, в настоящем исследовании </w:t>
      </w:r>
      <w:r w:rsidR="00304347" w:rsidRPr="00D06E5F">
        <w:rPr>
          <w:rFonts w:ascii="Times New Roman" w:hAnsi="Times New Roman" w:cs="Times New Roman"/>
          <w:sz w:val="24"/>
          <w:szCs w:val="24"/>
        </w:rPr>
        <w:t>мы рассматриваем</w:t>
      </w:r>
      <w:r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="00784799" w:rsidRPr="00D06E5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06E5F">
        <w:rPr>
          <w:rFonts w:ascii="Times New Roman" w:hAnsi="Times New Roman" w:cs="Times New Roman"/>
          <w:sz w:val="24"/>
          <w:szCs w:val="24"/>
        </w:rPr>
        <w:t>предприятия отраслей тяжелого машиностроения</w:t>
      </w:r>
      <w:r w:rsidR="00304347" w:rsidRPr="00D06E5F">
        <w:rPr>
          <w:rFonts w:ascii="Times New Roman" w:hAnsi="Times New Roman" w:cs="Times New Roman"/>
          <w:sz w:val="24"/>
          <w:szCs w:val="24"/>
        </w:rPr>
        <w:t>:</w:t>
      </w:r>
      <w:r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="00EE17FB" w:rsidRPr="00D06E5F">
        <w:rPr>
          <w:rFonts w:ascii="Times New Roman" w:hAnsi="Times New Roman" w:cs="Times New Roman"/>
          <w:sz w:val="24"/>
          <w:szCs w:val="24"/>
        </w:rPr>
        <w:t>Барнаульский завод транспортного машиностроения</w:t>
      </w:r>
      <w:r w:rsidR="000B3730" w:rsidRPr="00D06E5F">
        <w:rPr>
          <w:rFonts w:ascii="Times New Roman" w:hAnsi="Times New Roman" w:cs="Times New Roman"/>
          <w:sz w:val="24"/>
          <w:szCs w:val="24"/>
        </w:rPr>
        <w:t xml:space="preserve"> (Трансмаш)</w:t>
      </w:r>
      <w:r w:rsidRPr="00D06E5F">
        <w:rPr>
          <w:rFonts w:ascii="Times New Roman" w:hAnsi="Times New Roman" w:cs="Times New Roman"/>
          <w:sz w:val="24"/>
          <w:szCs w:val="24"/>
        </w:rPr>
        <w:t xml:space="preserve">, </w:t>
      </w:r>
      <w:r w:rsidR="00EE17FB" w:rsidRPr="00D06E5F">
        <w:rPr>
          <w:rFonts w:ascii="Times New Roman" w:hAnsi="Times New Roman" w:cs="Times New Roman"/>
          <w:sz w:val="24"/>
          <w:szCs w:val="24"/>
        </w:rPr>
        <w:t>Барнаульский завод геологоразведочного оборудования</w:t>
      </w:r>
      <w:r w:rsidR="000B3730" w:rsidRPr="00D06E5F">
        <w:rPr>
          <w:rFonts w:ascii="Times New Roman" w:hAnsi="Times New Roman" w:cs="Times New Roman"/>
          <w:sz w:val="24"/>
          <w:szCs w:val="24"/>
        </w:rPr>
        <w:t xml:space="preserve"> (ГРО)</w:t>
      </w:r>
      <w:r w:rsidR="00EE17FB" w:rsidRPr="00D06E5F">
        <w:rPr>
          <w:rFonts w:ascii="Times New Roman" w:hAnsi="Times New Roman" w:cs="Times New Roman"/>
          <w:sz w:val="24"/>
          <w:szCs w:val="24"/>
        </w:rPr>
        <w:t xml:space="preserve">, </w:t>
      </w:r>
      <w:r w:rsidRPr="00D06E5F">
        <w:rPr>
          <w:rFonts w:ascii="Times New Roman" w:hAnsi="Times New Roman" w:cs="Times New Roman"/>
          <w:sz w:val="24"/>
          <w:szCs w:val="24"/>
        </w:rPr>
        <w:t>Алтайский вагоностроительный</w:t>
      </w:r>
      <w:r w:rsidR="000B3730" w:rsidRPr="00D06E5F">
        <w:rPr>
          <w:rFonts w:ascii="Times New Roman" w:hAnsi="Times New Roman" w:cs="Times New Roman"/>
          <w:sz w:val="24"/>
          <w:szCs w:val="24"/>
        </w:rPr>
        <w:t xml:space="preserve"> (АВЗ)</w:t>
      </w:r>
      <w:r w:rsidRPr="00D06E5F">
        <w:rPr>
          <w:rFonts w:ascii="Times New Roman" w:hAnsi="Times New Roman" w:cs="Times New Roman"/>
          <w:sz w:val="24"/>
          <w:szCs w:val="24"/>
        </w:rPr>
        <w:t>, Барнаульский котельный</w:t>
      </w:r>
      <w:r w:rsidR="000B3730" w:rsidRPr="00D06E5F">
        <w:rPr>
          <w:rFonts w:ascii="Times New Roman" w:hAnsi="Times New Roman" w:cs="Times New Roman"/>
          <w:sz w:val="24"/>
          <w:szCs w:val="24"/>
        </w:rPr>
        <w:t xml:space="preserve"> (БКЗ)</w:t>
      </w:r>
      <w:r w:rsidRPr="00D06E5F">
        <w:rPr>
          <w:rFonts w:ascii="Times New Roman" w:hAnsi="Times New Roman" w:cs="Times New Roman"/>
          <w:sz w:val="24"/>
          <w:szCs w:val="24"/>
        </w:rPr>
        <w:t>, Бийский котельный</w:t>
      </w:r>
      <w:r w:rsidR="000B3730" w:rsidRPr="00D06E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3730" w:rsidRPr="00D06E5F">
        <w:rPr>
          <w:rFonts w:ascii="Times New Roman" w:hAnsi="Times New Roman" w:cs="Times New Roman"/>
          <w:sz w:val="24"/>
          <w:szCs w:val="24"/>
        </w:rPr>
        <w:t>БиКЗ</w:t>
      </w:r>
      <w:proofErr w:type="spellEnd"/>
      <w:r w:rsidR="000B3730" w:rsidRPr="00D06E5F">
        <w:rPr>
          <w:rFonts w:ascii="Times New Roman" w:hAnsi="Times New Roman" w:cs="Times New Roman"/>
          <w:sz w:val="24"/>
          <w:szCs w:val="24"/>
        </w:rPr>
        <w:t>)</w:t>
      </w:r>
      <w:r w:rsidRPr="00D06E5F">
        <w:rPr>
          <w:rFonts w:ascii="Times New Roman" w:hAnsi="Times New Roman" w:cs="Times New Roman"/>
          <w:sz w:val="24"/>
          <w:szCs w:val="24"/>
        </w:rPr>
        <w:t>, Барнаульский аппаратурно-механический</w:t>
      </w:r>
      <w:r w:rsidR="000B3730" w:rsidRPr="00D06E5F">
        <w:rPr>
          <w:rFonts w:ascii="Times New Roman" w:hAnsi="Times New Roman" w:cs="Times New Roman"/>
          <w:sz w:val="24"/>
          <w:szCs w:val="24"/>
        </w:rPr>
        <w:t xml:space="preserve"> (БАМЗ)</w:t>
      </w:r>
      <w:r w:rsidRPr="00D06E5F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EE17FB" w:rsidRPr="00D06E5F">
        <w:rPr>
          <w:rFonts w:ascii="Times New Roman" w:hAnsi="Times New Roman" w:cs="Times New Roman"/>
          <w:sz w:val="24"/>
          <w:szCs w:val="24"/>
        </w:rPr>
        <w:t>ы</w:t>
      </w:r>
      <w:r w:rsidRPr="00D06E5F">
        <w:rPr>
          <w:rFonts w:ascii="Times New Roman" w:hAnsi="Times New Roman" w:cs="Times New Roman"/>
          <w:sz w:val="24"/>
          <w:szCs w:val="24"/>
        </w:rPr>
        <w:t>.</w:t>
      </w:r>
      <w:r w:rsidR="00CF5937" w:rsidRPr="00D06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61905" w14:textId="51A539F9" w:rsidR="005A2D71" w:rsidRPr="00D06E5F" w:rsidRDefault="006510C5" w:rsidP="001831D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E5F">
        <w:rPr>
          <w:rFonts w:ascii="Times New Roman" w:hAnsi="Times New Roman" w:cs="Times New Roman"/>
          <w:sz w:val="24"/>
          <w:szCs w:val="24"/>
        </w:rPr>
        <w:t>Главная цель организации Всесоюзных общественных смотров условий труда, быта и отдыха</w:t>
      </w:r>
      <w:r w:rsidR="009A3F22" w:rsidRPr="00D06E5F">
        <w:rPr>
          <w:rFonts w:ascii="Times New Roman" w:hAnsi="Times New Roman" w:cs="Times New Roman"/>
          <w:sz w:val="24"/>
          <w:szCs w:val="24"/>
        </w:rPr>
        <w:t xml:space="preserve"> трудящихся</w:t>
      </w:r>
      <w:r w:rsidRPr="00D06E5F">
        <w:rPr>
          <w:rFonts w:ascii="Times New Roman" w:hAnsi="Times New Roman" w:cs="Times New Roman"/>
          <w:sz w:val="24"/>
          <w:szCs w:val="24"/>
        </w:rPr>
        <w:t xml:space="preserve"> женщин заключалась в оздоровлении условий труда </w:t>
      </w:r>
      <w:r w:rsidR="009A3F22" w:rsidRPr="00D06E5F">
        <w:rPr>
          <w:rFonts w:ascii="Times New Roman" w:hAnsi="Times New Roman" w:cs="Times New Roman"/>
          <w:sz w:val="24"/>
          <w:szCs w:val="24"/>
        </w:rPr>
        <w:t>работниц</w:t>
      </w:r>
      <w:r w:rsidRPr="00D06E5F">
        <w:rPr>
          <w:rFonts w:ascii="Times New Roman" w:hAnsi="Times New Roman" w:cs="Times New Roman"/>
          <w:sz w:val="24"/>
          <w:szCs w:val="24"/>
        </w:rPr>
        <w:t>.</w:t>
      </w:r>
      <w:r w:rsidR="005A2D71" w:rsidRPr="00D06E5F">
        <w:t xml:space="preserve"> </w:t>
      </w:r>
      <w:r w:rsidR="005A2D71" w:rsidRPr="00D06E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E0933" w:rsidRPr="00D06E5F">
        <w:rPr>
          <w:rFonts w:ascii="Times New Roman" w:hAnsi="Times New Roman" w:cs="Times New Roman"/>
          <w:sz w:val="24"/>
          <w:szCs w:val="24"/>
        </w:rPr>
        <w:t>П</w:t>
      </w:r>
      <w:r w:rsidR="005A2D71" w:rsidRPr="00D06E5F">
        <w:rPr>
          <w:rFonts w:ascii="Times New Roman" w:hAnsi="Times New Roman" w:cs="Times New Roman"/>
          <w:sz w:val="24"/>
          <w:szCs w:val="24"/>
        </w:rPr>
        <w:t>остановлением Президиума ВЦСПС от 11 апреля 1975 г. и приказом Министерства тяжелого и транспортного машиностроения от 3 апреля 1975 г. н</w:t>
      </w:r>
      <w:r w:rsidR="00AE5B4E" w:rsidRPr="00D06E5F">
        <w:rPr>
          <w:rFonts w:ascii="Times New Roman" w:hAnsi="Times New Roman" w:cs="Times New Roman"/>
          <w:sz w:val="24"/>
          <w:szCs w:val="24"/>
        </w:rPr>
        <w:t>а Трансмаше смотр был объявлен с 1 мая по 1 октября 1975 г.</w:t>
      </w:r>
      <w:r w:rsidR="005A2D71" w:rsidRPr="00D06E5F">
        <w:rPr>
          <w:rFonts w:ascii="Times New Roman" w:hAnsi="Times New Roman" w:cs="Times New Roman"/>
          <w:sz w:val="24"/>
          <w:szCs w:val="24"/>
        </w:rPr>
        <w:t xml:space="preserve"> Б</w:t>
      </w:r>
      <w:r w:rsidR="00AE5B4E" w:rsidRPr="00D06E5F">
        <w:rPr>
          <w:rFonts w:ascii="Times New Roman" w:hAnsi="Times New Roman" w:cs="Times New Roman"/>
          <w:sz w:val="24"/>
          <w:szCs w:val="24"/>
        </w:rPr>
        <w:t>ыл разработан план мероприятий по улучшению трудового благосостояния женщин</w:t>
      </w:r>
      <w:r w:rsidR="005A2D71" w:rsidRPr="00D06E5F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AE5B4E" w:rsidRPr="00D06E5F">
        <w:rPr>
          <w:rFonts w:ascii="Times New Roman" w:hAnsi="Times New Roman" w:cs="Times New Roman"/>
          <w:sz w:val="24"/>
          <w:szCs w:val="24"/>
        </w:rPr>
        <w:t>включал в себя: – внедрение комплексной механизации и автоматизации производственных процессов; – ликвидацию тяжелых ручных работ, сокращение привлечения женщин для работ в ночные смены; – оборудование новых, расширение и привидени</w:t>
      </w:r>
      <w:r w:rsidR="000038F6" w:rsidRPr="00D06E5F">
        <w:rPr>
          <w:rFonts w:ascii="Times New Roman" w:hAnsi="Times New Roman" w:cs="Times New Roman"/>
          <w:sz w:val="24"/>
          <w:szCs w:val="24"/>
        </w:rPr>
        <w:t>е</w:t>
      </w:r>
      <w:r w:rsidR="00AE5B4E" w:rsidRPr="00D06E5F">
        <w:rPr>
          <w:rFonts w:ascii="Times New Roman" w:hAnsi="Times New Roman" w:cs="Times New Roman"/>
          <w:sz w:val="24"/>
          <w:szCs w:val="24"/>
        </w:rPr>
        <w:t xml:space="preserve"> в порядок имеющихся душевых и </w:t>
      </w:r>
      <w:proofErr w:type="gramStart"/>
      <w:r w:rsidR="00AE5B4E" w:rsidRPr="00D06E5F">
        <w:rPr>
          <w:rFonts w:ascii="Times New Roman" w:hAnsi="Times New Roman" w:cs="Times New Roman"/>
          <w:sz w:val="24"/>
          <w:szCs w:val="24"/>
        </w:rPr>
        <w:t>гардеробных</w:t>
      </w:r>
      <w:proofErr w:type="gramEnd"/>
      <w:r w:rsidR="00AE5B4E" w:rsidRPr="00D06E5F">
        <w:rPr>
          <w:rFonts w:ascii="Times New Roman" w:hAnsi="Times New Roman" w:cs="Times New Roman"/>
          <w:sz w:val="24"/>
          <w:szCs w:val="24"/>
        </w:rPr>
        <w:t xml:space="preserve"> и других санитарно-бытовых помещений, столовых и буфетов</w:t>
      </w:r>
      <w:r w:rsidR="001E2192" w:rsidRPr="00D06E5F">
        <w:rPr>
          <w:rFonts w:ascii="Times New Roman" w:hAnsi="Times New Roman" w:cs="Times New Roman"/>
          <w:sz w:val="24"/>
          <w:szCs w:val="24"/>
        </w:rPr>
        <w:t xml:space="preserve"> и др</w:t>
      </w:r>
      <w:r w:rsidR="00AE5B4E" w:rsidRPr="00D06E5F">
        <w:rPr>
          <w:rFonts w:ascii="Times New Roman" w:hAnsi="Times New Roman" w:cs="Times New Roman"/>
          <w:sz w:val="24"/>
          <w:szCs w:val="24"/>
        </w:rPr>
        <w:t xml:space="preserve">. </w:t>
      </w:r>
      <w:r w:rsidR="001E2192" w:rsidRPr="00D06E5F">
        <w:rPr>
          <w:rFonts w:ascii="Times New Roman" w:hAnsi="Times New Roman" w:cs="Times New Roman"/>
          <w:sz w:val="24"/>
          <w:szCs w:val="24"/>
        </w:rPr>
        <w:t>[2].</w:t>
      </w:r>
      <w:r w:rsidR="001831D1" w:rsidRPr="00D06E5F">
        <w:rPr>
          <w:rFonts w:ascii="Times New Roman" w:hAnsi="Times New Roman" w:cs="Times New Roman"/>
          <w:sz w:val="24"/>
          <w:szCs w:val="24"/>
        </w:rPr>
        <w:t xml:space="preserve"> Стоит отметить, что не все мероприятия имели </w:t>
      </w:r>
      <w:r w:rsidR="005A2D71" w:rsidRPr="00D06E5F">
        <w:rPr>
          <w:rFonts w:ascii="Times New Roman" w:hAnsi="Times New Roman" w:cs="Times New Roman"/>
          <w:sz w:val="24"/>
          <w:szCs w:val="24"/>
        </w:rPr>
        <w:t xml:space="preserve">завершенный характер. Согласно сводной таблице количественных данных о санитарно-бытовых помещениях в 1971 и 1975 гг. обеспеченность завода гигиеническими комнатами женщин на 1 января 1971 г. была 44 % (фактическая обеспеченность 17 комнатами из 39 по нормам), а на 1 января 1975 г. – 59 % (25 из 42), то есть увеличилась лишь на 15 % с учетом того, что потребность </w:t>
      </w:r>
      <w:r w:rsidR="005A2D71" w:rsidRPr="00D06E5F">
        <w:rPr>
          <w:rFonts w:ascii="Times New Roman" w:hAnsi="Times New Roman" w:cs="Times New Roman"/>
          <w:sz w:val="24"/>
          <w:szCs w:val="24"/>
        </w:rPr>
        <w:lastRenderedPageBreak/>
        <w:t>по нормам обеспеченности выросла за 5 лет на три комнаты. Стоит отметить, что фактическая обеспеченность по другим позициям (гардеробы, душевые кабины, санузлы, здравпункты, питьевые фонтанчики и т.д.) на 1975 г. составила от 88 до 100 % [2].</w:t>
      </w:r>
    </w:p>
    <w:p w14:paraId="4EF76548" w14:textId="78D27423" w:rsidR="002B0B4E" w:rsidRPr="00D06E5F" w:rsidRDefault="005A2D71" w:rsidP="00D80EA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E5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ВЦСПС от 9 декабря 1977 г. </w:t>
      </w:r>
      <w:r w:rsidR="00E83AA8" w:rsidRPr="00D06E5F">
        <w:rPr>
          <w:rFonts w:ascii="Times New Roman" w:hAnsi="Times New Roman" w:cs="Times New Roman"/>
          <w:sz w:val="24"/>
          <w:szCs w:val="24"/>
        </w:rPr>
        <w:t>крайкомом</w:t>
      </w:r>
      <w:r w:rsidRPr="00D06E5F">
        <w:rPr>
          <w:rFonts w:ascii="Times New Roman" w:hAnsi="Times New Roman" w:cs="Times New Roman"/>
          <w:sz w:val="24"/>
          <w:szCs w:val="24"/>
        </w:rPr>
        <w:t xml:space="preserve"> профсоюза рабочих тяжелого машиностроения 18 апреля 1977 г. </w:t>
      </w:r>
      <w:r w:rsidR="001E0933" w:rsidRPr="00D06E5F">
        <w:rPr>
          <w:rFonts w:ascii="Times New Roman" w:hAnsi="Times New Roman" w:cs="Times New Roman"/>
          <w:sz w:val="24"/>
          <w:szCs w:val="24"/>
        </w:rPr>
        <w:t>общественный смотр</w:t>
      </w:r>
      <w:r w:rsidR="004E450E" w:rsidRPr="00D06E5F">
        <w:rPr>
          <w:rFonts w:ascii="Times New Roman" w:hAnsi="Times New Roman" w:cs="Times New Roman"/>
          <w:sz w:val="24"/>
          <w:szCs w:val="24"/>
        </w:rPr>
        <w:t xml:space="preserve"> условий труда женщин</w:t>
      </w:r>
      <w:r w:rsidR="001E0933"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Pr="00D06E5F">
        <w:rPr>
          <w:rFonts w:ascii="Times New Roman" w:hAnsi="Times New Roman" w:cs="Times New Roman"/>
          <w:sz w:val="24"/>
          <w:szCs w:val="24"/>
        </w:rPr>
        <w:t>был объявлен на 1977</w:t>
      </w:r>
      <w:r w:rsidR="001B5E34" w:rsidRPr="00D06E5F">
        <w:rPr>
          <w:rFonts w:ascii="Times New Roman" w:hAnsi="Times New Roman" w:cs="Times New Roman"/>
          <w:sz w:val="24"/>
          <w:szCs w:val="24"/>
        </w:rPr>
        <w:t>–</w:t>
      </w:r>
      <w:r w:rsidRPr="00D06E5F">
        <w:rPr>
          <w:rFonts w:ascii="Times New Roman" w:hAnsi="Times New Roman" w:cs="Times New Roman"/>
          <w:sz w:val="24"/>
          <w:szCs w:val="24"/>
        </w:rPr>
        <w:t xml:space="preserve">1978 гг. Предприятия </w:t>
      </w:r>
      <w:r w:rsidR="000326D8" w:rsidRPr="00D06E5F">
        <w:rPr>
          <w:rFonts w:ascii="Times New Roman" w:hAnsi="Times New Roman" w:cs="Times New Roman"/>
          <w:sz w:val="24"/>
          <w:szCs w:val="24"/>
        </w:rPr>
        <w:t xml:space="preserve">края </w:t>
      </w:r>
      <w:r w:rsidR="001E0933" w:rsidRPr="00D06E5F">
        <w:rPr>
          <w:rFonts w:ascii="Times New Roman" w:hAnsi="Times New Roman" w:cs="Times New Roman"/>
          <w:sz w:val="24"/>
          <w:szCs w:val="24"/>
        </w:rPr>
        <w:t>собирали показатели</w:t>
      </w:r>
      <w:r w:rsidRPr="00D06E5F">
        <w:rPr>
          <w:rFonts w:ascii="Times New Roman" w:hAnsi="Times New Roman" w:cs="Times New Roman"/>
          <w:sz w:val="24"/>
          <w:szCs w:val="24"/>
        </w:rPr>
        <w:t>, иллюстрирующие сравнительные данные двухгодичной динамики положения женщин-работниц.</w:t>
      </w:r>
      <w:r w:rsidR="006828B6" w:rsidRPr="00D06E5F">
        <w:rPr>
          <w:rFonts w:ascii="Times New Roman" w:hAnsi="Times New Roman" w:cs="Times New Roman"/>
          <w:sz w:val="24"/>
          <w:szCs w:val="24"/>
        </w:rPr>
        <w:t xml:space="preserve"> За год численность женщин-работниц </w:t>
      </w:r>
      <w:r w:rsidR="00BD7711" w:rsidRPr="00D06E5F">
        <w:rPr>
          <w:rFonts w:ascii="Times New Roman" w:hAnsi="Times New Roman" w:cs="Times New Roman"/>
          <w:sz w:val="24"/>
          <w:szCs w:val="24"/>
        </w:rPr>
        <w:t xml:space="preserve">в сфере тяжелого машиностроения снизилась </w:t>
      </w:r>
      <w:r w:rsidR="00D672D5" w:rsidRPr="00D06E5F">
        <w:rPr>
          <w:rFonts w:ascii="Times New Roman" w:hAnsi="Times New Roman" w:cs="Times New Roman"/>
          <w:sz w:val="24"/>
          <w:szCs w:val="24"/>
        </w:rPr>
        <w:t>на 1260 чел.</w:t>
      </w:r>
      <w:r w:rsidR="00E02BC1" w:rsidRPr="00D06E5F">
        <w:rPr>
          <w:rFonts w:ascii="Times New Roman" w:hAnsi="Times New Roman" w:cs="Times New Roman"/>
          <w:sz w:val="24"/>
          <w:szCs w:val="24"/>
        </w:rPr>
        <w:t xml:space="preserve">, из которых 1083 женщины </w:t>
      </w:r>
      <w:r w:rsidR="00EA4C12" w:rsidRPr="00D06E5F">
        <w:rPr>
          <w:rFonts w:ascii="Times New Roman" w:hAnsi="Times New Roman" w:cs="Times New Roman"/>
          <w:sz w:val="24"/>
          <w:szCs w:val="24"/>
        </w:rPr>
        <w:t>приходится</w:t>
      </w:r>
      <w:r w:rsidR="00E02BC1" w:rsidRPr="00D06E5F">
        <w:rPr>
          <w:rFonts w:ascii="Times New Roman" w:hAnsi="Times New Roman" w:cs="Times New Roman"/>
          <w:sz w:val="24"/>
          <w:szCs w:val="24"/>
        </w:rPr>
        <w:t xml:space="preserve"> на БКЗ.</w:t>
      </w:r>
      <w:r w:rsidR="00EA4C12"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="00B626FD" w:rsidRPr="00D06E5F">
        <w:rPr>
          <w:rFonts w:ascii="Times New Roman" w:hAnsi="Times New Roman" w:cs="Times New Roman"/>
          <w:sz w:val="24"/>
          <w:szCs w:val="24"/>
        </w:rPr>
        <w:t xml:space="preserve">Также значительно снижается </w:t>
      </w:r>
      <w:r w:rsidR="00EA4C12" w:rsidRPr="00D06E5F">
        <w:rPr>
          <w:rFonts w:ascii="Times New Roman" w:hAnsi="Times New Roman" w:cs="Times New Roman"/>
          <w:sz w:val="24"/>
          <w:szCs w:val="24"/>
        </w:rPr>
        <w:t xml:space="preserve">относительно других позиций </w:t>
      </w:r>
      <w:r w:rsidR="00B626FD" w:rsidRPr="00D06E5F">
        <w:rPr>
          <w:rFonts w:ascii="Times New Roman" w:hAnsi="Times New Roman" w:cs="Times New Roman"/>
          <w:sz w:val="24"/>
          <w:szCs w:val="24"/>
        </w:rPr>
        <w:t>доля</w:t>
      </w:r>
      <w:r w:rsidR="00EA4C12" w:rsidRPr="00D06E5F">
        <w:rPr>
          <w:rFonts w:ascii="Times New Roman" w:hAnsi="Times New Roman" w:cs="Times New Roman"/>
          <w:sz w:val="24"/>
          <w:szCs w:val="24"/>
        </w:rPr>
        <w:t xml:space="preserve"> женщин, задействованных на вредном и тяжелом производстве в ночные смены, причем уменьшение показателей происходило благодаря данным АВЗ, где в общей сумме </w:t>
      </w:r>
      <w:r w:rsidR="00F077EC" w:rsidRPr="00D06E5F">
        <w:rPr>
          <w:rFonts w:ascii="Times New Roman" w:hAnsi="Times New Roman" w:cs="Times New Roman"/>
          <w:sz w:val="24"/>
          <w:szCs w:val="24"/>
        </w:rPr>
        <w:t>74</w:t>
      </w:r>
      <w:r w:rsidR="002545BD" w:rsidRPr="00D06E5F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B626FD" w:rsidRPr="00D06E5F">
        <w:rPr>
          <w:rFonts w:ascii="Times New Roman" w:hAnsi="Times New Roman" w:cs="Times New Roman"/>
          <w:sz w:val="24"/>
          <w:szCs w:val="24"/>
        </w:rPr>
        <w:t>ы</w:t>
      </w:r>
      <w:r w:rsidR="002545BD" w:rsidRPr="00D06E5F">
        <w:rPr>
          <w:rFonts w:ascii="Times New Roman" w:hAnsi="Times New Roman" w:cs="Times New Roman"/>
          <w:sz w:val="24"/>
          <w:szCs w:val="24"/>
        </w:rPr>
        <w:t xml:space="preserve"> сменили условия труда на более благоприятные</w:t>
      </w:r>
      <w:r w:rsidR="00F077EC" w:rsidRPr="00D06E5F">
        <w:rPr>
          <w:rFonts w:ascii="Times New Roman" w:hAnsi="Times New Roman" w:cs="Times New Roman"/>
          <w:sz w:val="24"/>
          <w:szCs w:val="24"/>
        </w:rPr>
        <w:t xml:space="preserve"> [3]</w:t>
      </w:r>
      <w:r w:rsidR="002545BD" w:rsidRPr="00D06E5F">
        <w:rPr>
          <w:rFonts w:ascii="Times New Roman" w:hAnsi="Times New Roman" w:cs="Times New Roman"/>
          <w:sz w:val="24"/>
          <w:szCs w:val="24"/>
        </w:rPr>
        <w:t>. Особое место в оздоровлении труда женщин занимает санитарно-бытовое обеспечение работниц</w:t>
      </w:r>
      <w:r w:rsidR="00D80EA8" w:rsidRPr="00D06E5F">
        <w:rPr>
          <w:rFonts w:ascii="Times New Roman" w:hAnsi="Times New Roman" w:cs="Times New Roman"/>
          <w:sz w:val="24"/>
          <w:szCs w:val="24"/>
        </w:rPr>
        <w:t xml:space="preserve">, под которым понималось наличие на производстве необходимого числа душевых кабин, гигиенических комнат, гардеробных и умывальников. </w:t>
      </w:r>
      <w:r w:rsidR="00825225" w:rsidRPr="00D06E5F">
        <w:rPr>
          <w:rFonts w:ascii="Times New Roman" w:hAnsi="Times New Roman" w:cs="Times New Roman"/>
          <w:sz w:val="24"/>
          <w:szCs w:val="24"/>
        </w:rPr>
        <w:t>Э</w:t>
      </w:r>
      <w:r w:rsidR="00D80EA8" w:rsidRPr="00D06E5F">
        <w:rPr>
          <w:rFonts w:ascii="Times New Roman" w:hAnsi="Times New Roman" w:cs="Times New Roman"/>
          <w:sz w:val="24"/>
          <w:szCs w:val="24"/>
        </w:rPr>
        <w:t>тот показатель</w:t>
      </w:r>
      <w:r w:rsidR="002545BD" w:rsidRPr="00D06E5F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664268" w:rsidRPr="00D06E5F">
        <w:rPr>
          <w:rFonts w:ascii="Times New Roman" w:hAnsi="Times New Roman" w:cs="Times New Roman"/>
          <w:sz w:val="24"/>
          <w:szCs w:val="24"/>
        </w:rPr>
        <w:t xml:space="preserve">небольшую динамику, но при детальном рассмотрении можно отметить, что значительный прирост наблюдается </w:t>
      </w:r>
      <w:r w:rsidR="002B0B4E" w:rsidRPr="00D06E5F">
        <w:rPr>
          <w:rFonts w:ascii="Times New Roman" w:hAnsi="Times New Roman" w:cs="Times New Roman"/>
          <w:sz w:val="24"/>
          <w:szCs w:val="24"/>
        </w:rPr>
        <w:t xml:space="preserve">в обеспеченности работниц комнатами гигиены, но тем не менее </w:t>
      </w:r>
      <w:r w:rsidR="009B7247" w:rsidRPr="00D06E5F">
        <w:rPr>
          <w:rFonts w:ascii="Times New Roman" w:hAnsi="Times New Roman" w:cs="Times New Roman"/>
          <w:sz w:val="24"/>
          <w:szCs w:val="24"/>
        </w:rPr>
        <w:t>она</w:t>
      </w:r>
      <w:r w:rsidR="002B0B4E" w:rsidRPr="00D06E5F">
        <w:rPr>
          <w:rFonts w:ascii="Times New Roman" w:hAnsi="Times New Roman" w:cs="Times New Roman"/>
          <w:sz w:val="24"/>
          <w:szCs w:val="24"/>
        </w:rPr>
        <w:t xml:space="preserve"> достиг</w:t>
      </w:r>
      <w:r w:rsidR="009B7247" w:rsidRPr="00D06E5F">
        <w:rPr>
          <w:rFonts w:ascii="Times New Roman" w:hAnsi="Times New Roman" w:cs="Times New Roman"/>
          <w:sz w:val="24"/>
          <w:szCs w:val="24"/>
        </w:rPr>
        <w:t>ла</w:t>
      </w:r>
      <w:r w:rsidR="002B0B4E" w:rsidRPr="00D06E5F">
        <w:rPr>
          <w:rFonts w:ascii="Times New Roman" w:hAnsi="Times New Roman" w:cs="Times New Roman"/>
          <w:sz w:val="24"/>
          <w:szCs w:val="24"/>
        </w:rPr>
        <w:t xml:space="preserve"> только 84,4% на 1978 г., в то время как в других позициях (душевые комнаты, умывальники и гардеробные) при небольшом или отсутствующем росте наблюдался достаточно высокий уровень обеспеченности </w:t>
      </w:r>
      <w:r w:rsidR="00825225" w:rsidRPr="00D06E5F">
        <w:rPr>
          <w:rFonts w:ascii="Times New Roman" w:hAnsi="Times New Roman" w:cs="Times New Roman"/>
          <w:sz w:val="24"/>
          <w:szCs w:val="24"/>
        </w:rPr>
        <w:t xml:space="preserve">в целом за оба года </w:t>
      </w:r>
      <w:r w:rsidR="002B0B4E" w:rsidRPr="00D06E5F">
        <w:rPr>
          <w:rFonts w:ascii="Times New Roman" w:hAnsi="Times New Roman" w:cs="Times New Roman"/>
          <w:sz w:val="24"/>
          <w:szCs w:val="24"/>
        </w:rPr>
        <w:t>(9</w:t>
      </w:r>
      <w:r w:rsidR="00247D94" w:rsidRPr="00D06E5F">
        <w:rPr>
          <w:rFonts w:ascii="Times New Roman" w:hAnsi="Times New Roman" w:cs="Times New Roman"/>
          <w:sz w:val="24"/>
          <w:szCs w:val="24"/>
        </w:rPr>
        <w:t>6</w:t>
      </w:r>
      <w:r w:rsidR="002B0B4E" w:rsidRPr="00D06E5F">
        <w:rPr>
          <w:rFonts w:ascii="Times New Roman" w:hAnsi="Times New Roman" w:cs="Times New Roman"/>
          <w:sz w:val="24"/>
          <w:szCs w:val="24"/>
        </w:rPr>
        <w:t>–100%).</w:t>
      </w:r>
    </w:p>
    <w:p w14:paraId="41A409A7" w14:textId="48A7C592" w:rsidR="00E83AA8" w:rsidRPr="00D06E5F" w:rsidRDefault="0075164F" w:rsidP="00E83AA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E5F">
        <w:rPr>
          <w:rFonts w:ascii="Times New Roman" w:hAnsi="Times New Roman" w:cs="Times New Roman"/>
          <w:sz w:val="24"/>
          <w:szCs w:val="24"/>
        </w:rPr>
        <w:t xml:space="preserve">Актуализация женщины в социалистическом обществе в контексте партийной идеологии заключалась в совмещении профессиональной и материнской деятельности, поэтому обеспеченность детей работников яслями, детсадами и пионерскими лагерями учитывалась отдельно. За 1977–1978 гг. </w:t>
      </w:r>
      <w:r w:rsidR="00E91437" w:rsidRPr="00D06E5F">
        <w:rPr>
          <w:rFonts w:ascii="Times New Roman" w:hAnsi="Times New Roman" w:cs="Times New Roman"/>
          <w:sz w:val="24"/>
          <w:szCs w:val="24"/>
        </w:rPr>
        <w:t>оснащенность</w:t>
      </w:r>
      <w:r w:rsidRPr="00D06E5F">
        <w:rPr>
          <w:rFonts w:ascii="Times New Roman" w:hAnsi="Times New Roman" w:cs="Times New Roman"/>
          <w:sz w:val="24"/>
          <w:szCs w:val="24"/>
        </w:rPr>
        <w:t xml:space="preserve"> подобными учреждениями </w:t>
      </w:r>
      <w:r w:rsidR="00F36981" w:rsidRPr="00D06E5F">
        <w:rPr>
          <w:rFonts w:ascii="Times New Roman" w:hAnsi="Times New Roman" w:cs="Times New Roman"/>
          <w:sz w:val="24"/>
          <w:szCs w:val="24"/>
        </w:rPr>
        <w:t>в целом имела отрицательную динамику</w:t>
      </w:r>
      <w:r w:rsidR="00E83AA8" w:rsidRPr="00D06E5F">
        <w:rPr>
          <w:rFonts w:ascii="Times New Roman" w:hAnsi="Times New Roman" w:cs="Times New Roman"/>
          <w:sz w:val="24"/>
          <w:szCs w:val="24"/>
        </w:rPr>
        <w:t xml:space="preserve"> [4].</w:t>
      </w:r>
      <w:r w:rsidR="00D72E08" w:rsidRPr="00D06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DD214" w14:textId="00CDE4EA" w:rsidR="005A2D71" w:rsidRPr="00D06E5F" w:rsidRDefault="000A195C" w:rsidP="000A195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E5F">
        <w:rPr>
          <w:rFonts w:ascii="Times New Roman" w:hAnsi="Times New Roman" w:cs="Times New Roman"/>
          <w:sz w:val="24"/>
          <w:szCs w:val="24"/>
        </w:rPr>
        <w:t>Дополнительно фиксировалось</w:t>
      </w:r>
      <w:r w:rsidR="005A2D71" w:rsidRPr="00D06E5F">
        <w:rPr>
          <w:rFonts w:ascii="Times New Roman" w:hAnsi="Times New Roman" w:cs="Times New Roman"/>
          <w:sz w:val="24"/>
          <w:szCs w:val="24"/>
        </w:rPr>
        <w:t xml:space="preserve"> количество предложений</w:t>
      </w:r>
      <w:r w:rsidRPr="00D06E5F">
        <w:rPr>
          <w:rFonts w:ascii="Times New Roman" w:hAnsi="Times New Roman" w:cs="Times New Roman"/>
          <w:sz w:val="24"/>
          <w:szCs w:val="24"/>
        </w:rPr>
        <w:t xml:space="preserve"> по улучшению условий труда и отдыха женщин со стороны рабочих</w:t>
      </w:r>
      <w:r w:rsidR="003102B7" w:rsidRPr="00D06E5F">
        <w:rPr>
          <w:rFonts w:ascii="Times New Roman" w:hAnsi="Times New Roman" w:cs="Times New Roman"/>
          <w:sz w:val="24"/>
          <w:szCs w:val="24"/>
        </w:rPr>
        <w:t>, а также</w:t>
      </w:r>
      <w:r w:rsidRPr="00D06E5F">
        <w:rPr>
          <w:rFonts w:ascii="Times New Roman" w:hAnsi="Times New Roman" w:cs="Times New Roman"/>
          <w:sz w:val="24"/>
          <w:szCs w:val="24"/>
        </w:rPr>
        <w:t xml:space="preserve"> сведения об их исполнении.</w:t>
      </w:r>
      <w:r w:rsidR="005A2D71"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Pr="00D06E5F">
        <w:rPr>
          <w:rFonts w:ascii="Times New Roman" w:hAnsi="Times New Roman" w:cs="Times New Roman"/>
          <w:sz w:val="24"/>
          <w:szCs w:val="24"/>
        </w:rPr>
        <w:t>Они поступали в смотровые комиссии,</w:t>
      </w:r>
      <w:r w:rsidR="005A2D71"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Pr="00D06E5F">
        <w:rPr>
          <w:rFonts w:ascii="Times New Roman" w:hAnsi="Times New Roman" w:cs="Times New Roman"/>
          <w:sz w:val="24"/>
          <w:szCs w:val="24"/>
        </w:rPr>
        <w:t>осуществлявшие проверку условий труда женщин на предприятии</w:t>
      </w:r>
      <w:r w:rsidR="005A2D71" w:rsidRPr="00D06E5F">
        <w:rPr>
          <w:rFonts w:ascii="Times New Roman" w:hAnsi="Times New Roman" w:cs="Times New Roman"/>
          <w:sz w:val="24"/>
          <w:szCs w:val="24"/>
        </w:rPr>
        <w:t xml:space="preserve">. В смотровую комиссию </w:t>
      </w:r>
      <w:r w:rsidR="001F2E07" w:rsidRPr="00D06E5F">
        <w:rPr>
          <w:rFonts w:ascii="Times New Roman" w:hAnsi="Times New Roman" w:cs="Times New Roman"/>
          <w:sz w:val="24"/>
          <w:szCs w:val="24"/>
        </w:rPr>
        <w:t>БКЗ</w:t>
      </w:r>
      <w:r w:rsidR="005A2D71" w:rsidRPr="00D06E5F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1F2E07" w:rsidRPr="00D06E5F">
        <w:rPr>
          <w:rFonts w:ascii="Times New Roman" w:hAnsi="Times New Roman" w:cs="Times New Roman"/>
          <w:sz w:val="24"/>
          <w:szCs w:val="24"/>
        </w:rPr>
        <w:t>156</w:t>
      </w:r>
      <w:r w:rsidR="005A2D71" w:rsidRPr="00D06E5F">
        <w:rPr>
          <w:rFonts w:ascii="Times New Roman" w:hAnsi="Times New Roman" w:cs="Times New Roman"/>
          <w:sz w:val="24"/>
          <w:szCs w:val="24"/>
        </w:rPr>
        <w:t xml:space="preserve"> предложений, </w:t>
      </w:r>
      <w:r w:rsidRPr="00D06E5F">
        <w:rPr>
          <w:rFonts w:ascii="Times New Roman" w:hAnsi="Times New Roman" w:cs="Times New Roman"/>
          <w:sz w:val="24"/>
          <w:szCs w:val="24"/>
        </w:rPr>
        <w:t>из них</w:t>
      </w:r>
      <w:r w:rsidR="005A2D71"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="001F2E07" w:rsidRPr="00D06E5F">
        <w:rPr>
          <w:rFonts w:ascii="Times New Roman" w:hAnsi="Times New Roman" w:cs="Times New Roman"/>
          <w:sz w:val="24"/>
          <w:szCs w:val="24"/>
        </w:rPr>
        <w:t>106</w:t>
      </w:r>
      <w:r w:rsidR="00686271" w:rsidRPr="00D06E5F">
        <w:rPr>
          <w:rFonts w:ascii="Times New Roman" w:hAnsi="Times New Roman" w:cs="Times New Roman"/>
          <w:sz w:val="24"/>
          <w:szCs w:val="24"/>
        </w:rPr>
        <w:t xml:space="preserve"> было</w:t>
      </w:r>
      <w:r w:rsidR="005A2D71" w:rsidRPr="00D06E5F">
        <w:rPr>
          <w:rFonts w:ascii="Times New Roman" w:hAnsi="Times New Roman" w:cs="Times New Roman"/>
          <w:sz w:val="24"/>
          <w:szCs w:val="24"/>
        </w:rPr>
        <w:t xml:space="preserve"> реализовано </w:t>
      </w:r>
      <w:r w:rsidRPr="00D06E5F">
        <w:rPr>
          <w:rFonts w:ascii="Times New Roman" w:hAnsi="Times New Roman" w:cs="Times New Roman"/>
          <w:sz w:val="24"/>
          <w:szCs w:val="24"/>
        </w:rPr>
        <w:t xml:space="preserve">и </w:t>
      </w:r>
      <w:r w:rsidR="001F2E07" w:rsidRPr="00D06E5F">
        <w:rPr>
          <w:rFonts w:ascii="Times New Roman" w:hAnsi="Times New Roman" w:cs="Times New Roman"/>
          <w:sz w:val="24"/>
          <w:szCs w:val="24"/>
        </w:rPr>
        <w:t>15</w:t>
      </w:r>
      <w:r w:rsidR="005A2D71" w:rsidRPr="00D06E5F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686271" w:rsidRPr="00D06E5F">
        <w:rPr>
          <w:rFonts w:ascii="Times New Roman" w:hAnsi="Times New Roman" w:cs="Times New Roman"/>
          <w:sz w:val="24"/>
          <w:szCs w:val="24"/>
        </w:rPr>
        <w:t>ил</w:t>
      </w:r>
      <w:r w:rsidRPr="00D06E5F">
        <w:rPr>
          <w:rFonts w:ascii="Times New Roman" w:hAnsi="Times New Roman" w:cs="Times New Roman"/>
          <w:sz w:val="24"/>
          <w:szCs w:val="24"/>
        </w:rPr>
        <w:t>о</w:t>
      </w:r>
      <w:r w:rsidR="00686271" w:rsidRPr="00D06E5F">
        <w:rPr>
          <w:rFonts w:ascii="Times New Roman" w:hAnsi="Times New Roman" w:cs="Times New Roman"/>
          <w:sz w:val="24"/>
          <w:szCs w:val="24"/>
        </w:rPr>
        <w:t>сь</w:t>
      </w:r>
      <w:r w:rsidR="005A2D71" w:rsidRPr="00D06E5F">
        <w:rPr>
          <w:rFonts w:ascii="Times New Roman" w:hAnsi="Times New Roman" w:cs="Times New Roman"/>
          <w:sz w:val="24"/>
          <w:szCs w:val="24"/>
        </w:rPr>
        <w:t xml:space="preserve"> на стадии реализации [</w:t>
      </w:r>
      <w:r w:rsidR="00E83AA8" w:rsidRPr="00D06E5F">
        <w:rPr>
          <w:rFonts w:ascii="Times New Roman" w:hAnsi="Times New Roman" w:cs="Times New Roman"/>
          <w:sz w:val="24"/>
          <w:szCs w:val="24"/>
        </w:rPr>
        <w:t>5</w:t>
      </w:r>
      <w:r w:rsidR="005A2D71" w:rsidRPr="00D06E5F">
        <w:rPr>
          <w:rFonts w:ascii="Times New Roman" w:hAnsi="Times New Roman" w:cs="Times New Roman"/>
          <w:sz w:val="24"/>
          <w:szCs w:val="24"/>
        </w:rPr>
        <w:t>].</w:t>
      </w:r>
      <w:r w:rsidR="00D72E08"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="005D46AC" w:rsidRPr="00D06E5F">
        <w:rPr>
          <w:rFonts w:ascii="Times New Roman" w:hAnsi="Times New Roman" w:cs="Times New Roman"/>
          <w:sz w:val="24"/>
          <w:szCs w:val="24"/>
        </w:rPr>
        <w:t xml:space="preserve">Стоит отметить, что на других предприятиях все предложения были полностью или почти </w:t>
      </w:r>
      <w:r w:rsidR="009A4DD6" w:rsidRPr="00D06E5F">
        <w:rPr>
          <w:rFonts w:ascii="Times New Roman" w:hAnsi="Times New Roman" w:cs="Times New Roman"/>
          <w:sz w:val="24"/>
          <w:szCs w:val="24"/>
        </w:rPr>
        <w:t>осуществлены</w:t>
      </w:r>
      <w:r w:rsidR="005D46AC" w:rsidRPr="00D06E5F">
        <w:rPr>
          <w:rFonts w:ascii="Times New Roman" w:hAnsi="Times New Roman" w:cs="Times New Roman"/>
          <w:sz w:val="24"/>
          <w:szCs w:val="24"/>
        </w:rPr>
        <w:t>.</w:t>
      </w:r>
    </w:p>
    <w:p w14:paraId="7E8341E0" w14:textId="10914421" w:rsidR="00F62B09" w:rsidRPr="00D06E5F" w:rsidRDefault="001F2E07" w:rsidP="005D46A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E5F">
        <w:rPr>
          <w:rFonts w:ascii="Times New Roman" w:hAnsi="Times New Roman" w:cs="Times New Roman"/>
          <w:sz w:val="24"/>
          <w:szCs w:val="24"/>
        </w:rPr>
        <w:t xml:space="preserve">Анализ сведений профсоюзных учреждений показывает, что условия труда женщин занимали особое место в проводимой гендерной политике страны и края. За 1970-е годы большое количество женщин </w:t>
      </w:r>
      <w:r w:rsidR="007B6033" w:rsidRPr="00D06E5F">
        <w:rPr>
          <w:rFonts w:ascii="Times New Roman" w:hAnsi="Times New Roman" w:cs="Times New Roman"/>
          <w:sz w:val="24"/>
          <w:szCs w:val="24"/>
        </w:rPr>
        <w:t>улучшили</w:t>
      </w:r>
      <w:r w:rsidR="0075164F"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="00A47F29" w:rsidRPr="00D06E5F">
        <w:rPr>
          <w:rFonts w:ascii="Times New Roman" w:hAnsi="Times New Roman" w:cs="Times New Roman"/>
          <w:sz w:val="24"/>
          <w:szCs w:val="24"/>
        </w:rPr>
        <w:t xml:space="preserve">свои </w:t>
      </w:r>
      <w:r w:rsidR="0075164F" w:rsidRPr="00D06E5F">
        <w:rPr>
          <w:rFonts w:ascii="Times New Roman" w:hAnsi="Times New Roman" w:cs="Times New Roman"/>
          <w:sz w:val="24"/>
          <w:szCs w:val="24"/>
        </w:rPr>
        <w:t>трудовые</w:t>
      </w:r>
      <w:r w:rsidR="007B6033" w:rsidRPr="00D06E5F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Pr="00D06E5F">
        <w:rPr>
          <w:rFonts w:ascii="Times New Roman" w:hAnsi="Times New Roman" w:cs="Times New Roman"/>
          <w:sz w:val="24"/>
          <w:szCs w:val="24"/>
        </w:rPr>
        <w:t>. Однако, несмотря на стремление государства</w:t>
      </w:r>
      <w:r w:rsidR="00397E4D"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="005D46AC" w:rsidRPr="00D06E5F">
        <w:rPr>
          <w:rFonts w:ascii="Times New Roman" w:hAnsi="Times New Roman" w:cs="Times New Roman"/>
          <w:sz w:val="24"/>
          <w:szCs w:val="24"/>
        </w:rPr>
        <w:t>принять наиболее эффективные меры по оздоровлению женского труда,</w:t>
      </w:r>
      <w:r w:rsidRPr="00D06E5F">
        <w:rPr>
          <w:rFonts w:ascii="Times New Roman" w:hAnsi="Times New Roman" w:cs="Times New Roman"/>
          <w:sz w:val="24"/>
          <w:szCs w:val="24"/>
        </w:rPr>
        <w:t xml:space="preserve"> документы свидетельствуют о наличии проблем в сфере социального обеспечения семьи и благополучия женщин на предприятиях Алтайского края.</w:t>
      </w:r>
      <w:r w:rsidR="00D72E08" w:rsidRPr="00D06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AC8A7" w14:textId="353DD8A9" w:rsidR="005A0DF6" w:rsidRPr="00D06E5F" w:rsidRDefault="005A0DF6" w:rsidP="005A0DF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6E5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2584C59F" w14:textId="77777777" w:rsidR="001E2192" w:rsidRPr="00D06E5F" w:rsidRDefault="005A0DF6" w:rsidP="001E2192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6E5F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gramStart"/>
      <w:r w:rsidRPr="00D06E5F">
        <w:rPr>
          <w:rFonts w:ascii="Times New Roman" w:hAnsi="Times New Roman" w:cs="Times New Roman"/>
          <w:sz w:val="24"/>
          <w:szCs w:val="24"/>
        </w:rPr>
        <w:t>Алтая :</w:t>
      </w:r>
      <w:proofErr w:type="gramEnd"/>
      <w:r w:rsidRPr="00D06E5F">
        <w:rPr>
          <w:rFonts w:ascii="Times New Roman" w:hAnsi="Times New Roman" w:cs="Times New Roman"/>
          <w:sz w:val="24"/>
          <w:szCs w:val="24"/>
        </w:rPr>
        <w:t xml:space="preserve"> в 3-х т. T. 3 : Алтай в новейшую эпоху (XX – начало XXI века) / под ред. Е.В. </w:t>
      </w:r>
      <w:proofErr w:type="spellStart"/>
      <w:r w:rsidRPr="00D06E5F">
        <w:rPr>
          <w:rFonts w:ascii="Times New Roman" w:hAnsi="Times New Roman" w:cs="Times New Roman"/>
          <w:sz w:val="24"/>
          <w:szCs w:val="24"/>
        </w:rPr>
        <w:t>Демчик</w:t>
      </w:r>
      <w:proofErr w:type="spellEnd"/>
      <w:r w:rsidRPr="00D06E5F">
        <w:rPr>
          <w:rFonts w:ascii="Times New Roman" w:hAnsi="Times New Roman" w:cs="Times New Roman"/>
          <w:sz w:val="24"/>
          <w:szCs w:val="24"/>
        </w:rPr>
        <w:t xml:space="preserve">. Барнаул: Издательство </w:t>
      </w:r>
      <w:proofErr w:type="spellStart"/>
      <w:r w:rsidRPr="00D06E5F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D06E5F">
        <w:rPr>
          <w:rFonts w:ascii="Times New Roman" w:hAnsi="Times New Roman" w:cs="Times New Roman"/>
          <w:sz w:val="24"/>
          <w:szCs w:val="24"/>
        </w:rPr>
        <w:t>. 2019.</w:t>
      </w:r>
    </w:p>
    <w:p w14:paraId="07877C4F" w14:textId="77777777" w:rsidR="005A2D71" w:rsidRPr="00D06E5F" w:rsidRDefault="001E2192" w:rsidP="005A2D71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6E5F">
        <w:rPr>
          <w:rFonts w:ascii="Times New Roman" w:hAnsi="Times New Roman" w:cs="Times New Roman"/>
          <w:sz w:val="24"/>
          <w:szCs w:val="24"/>
        </w:rPr>
        <w:t>Справка о проведении итогов общественного смотра условий труда, быта и отдыха трудящихся женщин на заводе транспортного машиностроения им. В.И. Ленина в г. Барнауле // ГААК. Ф. Р-1038. Оп. 3. Ед. хр. 1515.</w:t>
      </w:r>
    </w:p>
    <w:p w14:paraId="5BB2BFB7" w14:textId="487CF4F2" w:rsidR="005A2D71" w:rsidRPr="00D06E5F" w:rsidRDefault="005A2D71" w:rsidP="005A2D71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6E5F">
        <w:rPr>
          <w:rFonts w:ascii="Times New Roman" w:hAnsi="Times New Roman" w:cs="Times New Roman"/>
          <w:sz w:val="24"/>
          <w:szCs w:val="24"/>
        </w:rPr>
        <w:t>Таблица показателей Всесоюзного общественного смотра условий труда, быта и отдыха работающих женщин за 1977–1978 гг. Алтайского вагоностроительного завода // ГААК. Ф. Р-1972. Оп. 1. Ед. хр. 22.</w:t>
      </w:r>
    </w:p>
    <w:p w14:paraId="7CCDD1DC" w14:textId="73C4FBA8" w:rsidR="00E83AA8" w:rsidRPr="00D06E5F" w:rsidRDefault="00E83AA8" w:rsidP="005A2D71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6E5F">
        <w:rPr>
          <w:rFonts w:ascii="Times New Roman" w:hAnsi="Times New Roman" w:cs="Times New Roman"/>
          <w:sz w:val="24"/>
          <w:szCs w:val="24"/>
        </w:rPr>
        <w:t>Таблица показателей Всесоюзного общественного смотра условий труда, быта и отдыха работающих женщин за 1977 год Барнаульского аппаратурно-механического завода // ГААК. Ф. Р-1972. Оп. 1. Ед. хр. 22.</w:t>
      </w:r>
    </w:p>
    <w:p w14:paraId="3A8929C0" w14:textId="5E4B7F53" w:rsidR="001F2E07" w:rsidRPr="00D06E5F" w:rsidRDefault="005A2D71" w:rsidP="001E0933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06E5F">
        <w:rPr>
          <w:rFonts w:ascii="Times New Roman" w:hAnsi="Times New Roman" w:cs="Times New Roman"/>
          <w:sz w:val="24"/>
          <w:szCs w:val="24"/>
        </w:rPr>
        <w:t>Сведения о поступивших предложениях в смотровые комиссии за 1977</w:t>
      </w:r>
      <w:r w:rsidR="001F2E07" w:rsidRPr="00D06E5F">
        <w:rPr>
          <w:rFonts w:ascii="Times New Roman" w:hAnsi="Times New Roman" w:cs="Times New Roman"/>
          <w:sz w:val="24"/>
          <w:szCs w:val="24"/>
        </w:rPr>
        <w:t xml:space="preserve"> </w:t>
      </w:r>
      <w:r w:rsidRPr="00D06E5F">
        <w:rPr>
          <w:rFonts w:ascii="Times New Roman" w:hAnsi="Times New Roman" w:cs="Times New Roman"/>
          <w:sz w:val="24"/>
          <w:szCs w:val="24"/>
        </w:rPr>
        <w:t xml:space="preserve">г. на </w:t>
      </w:r>
      <w:r w:rsidR="001F2E07" w:rsidRPr="00D06E5F">
        <w:rPr>
          <w:rFonts w:ascii="Times New Roman" w:hAnsi="Times New Roman" w:cs="Times New Roman"/>
          <w:sz w:val="24"/>
          <w:szCs w:val="24"/>
        </w:rPr>
        <w:t>Барнаульском котельном заводе</w:t>
      </w:r>
      <w:r w:rsidRPr="00D06E5F">
        <w:rPr>
          <w:rFonts w:ascii="Times New Roman" w:hAnsi="Times New Roman" w:cs="Times New Roman"/>
          <w:sz w:val="24"/>
          <w:szCs w:val="24"/>
        </w:rPr>
        <w:t xml:space="preserve"> // ГААК. Ф. Р-1972. Оп. 1. Ед. хр. 22</w:t>
      </w:r>
      <w:r w:rsidR="00E83AA8" w:rsidRPr="00D06E5F">
        <w:rPr>
          <w:rFonts w:ascii="Times New Roman" w:hAnsi="Times New Roman" w:cs="Times New Roman"/>
          <w:sz w:val="24"/>
          <w:szCs w:val="24"/>
        </w:rPr>
        <w:t>.</w:t>
      </w:r>
    </w:p>
    <w:sectPr w:rsidR="001F2E07" w:rsidRPr="00D06E5F" w:rsidSect="00516E6A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63283"/>
    <w:multiLevelType w:val="hybridMultilevel"/>
    <w:tmpl w:val="37F2AA8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89516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6"/>
    <w:rsid w:val="000038F6"/>
    <w:rsid w:val="00027B26"/>
    <w:rsid w:val="000326D8"/>
    <w:rsid w:val="00047C17"/>
    <w:rsid w:val="000A0B61"/>
    <w:rsid w:val="000A195C"/>
    <w:rsid w:val="000B3730"/>
    <w:rsid w:val="000F6FB1"/>
    <w:rsid w:val="001210CD"/>
    <w:rsid w:val="00124C70"/>
    <w:rsid w:val="0012548E"/>
    <w:rsid w:val="00127B13"/>
    <w:rsid w:val="00161B5B"/>
    <w:rsid w:val="00173DF9"/>
    <w:rsid w:val="001831D1"/>
    <w:rsid w:val="001B5E34"/>
    <w:rsid w:val="001C57BE"/>
    <w:rsid w:val="001E0933"/>
    <w:rsid w:val="001E2192"/>
    <w:rsid w:val="001F2E07"/>
    <w:rsid w:val="002047D6"/>
    <w:rsid w:val="0021101D"/>
    <w:rsid w:val="00217DB1"/>
    <w:rsid w:val="00247D94"/>
    <w:rsid w:val="002545BD"/>
    <w:rsid w:val="002679CE"/>
    <w:rsid w:val="002B0B4E"/>
    <w:rsid w:val="002C4BC0"/>
    <w:rsid w:val="002E7563"/>
    <w:rsid w:val="00304347"/>
    <w:rsid w:val="003102B7"/>
    <w:rsid w:val="00342D25"/>
    <w:rsid w:val="00352D6C"/>
    <w:rsid w:val="00397E4D"/>
    <w:rsid w:val="003C65D8"/>
    <w:rsid w:val="00455E08"/>
    <w:rsid w:val="0046655B"/>
    <w:rsid w:val="004742F5"/>
    <w:rsid w:val="004E450E"/>
    <w:rsid w:val="004F126F"/>
    <w:rsid w:val="00516E6A"/>
    <w:rsid w:val="005921B6"/>
    <w:rsid w:val="00596E68"/>
    <w:rsid w:val="005A0DF6"/>
    <w:rsid w:val="005A289B"/>
    <w:rsid w:val="005A2D71"/>
    <w:rsid w:val="005B54DC"/>
    <w:rsid w:val="005D450B"/>
    <w:rsid w:val="005D46AC"/>
    <w:rsid w:val="005E624A"/>
    <w:rsid w:val="00647DCE"/>
    <w:rsid w:val="006503C9"/>
    <w:rsid w:val="006510C5"/>
    <w:rsid w:val="00664268"/>
    <w:rsid w:val="006657EF"/>
    <w:rsid w:val="006828B6"/>
    <w:rsid w:val="00686271"/>
    <w:rsid w:val="006B23F7"/>
    <w:rsid w:val="006F275F"/>
    <w:rsid w:val="0075164F"/>
    <w:rsid w:val="007626C9"/>
    <w:rsid w:val="00770773"/>
    <w:rsid w:val="00784799"/>
    <w:rsid w:val="007B6033"/>
    <w:rsid w:val="007F275D"/>
    <w:rsid w:val="007F4B9E"/>
    <w:rsid w:val="00800CBB"/>
    <w:rsid w:val="00825225"/>
    <w:rsid w:val="00851A77"/>
    <w:rsid w:val="00981E0D"/>
    <w:rsid w:val="009A3F22"/>
    <w:rsid w:val="009A4DD6"/>
    <w:rsid w:val="009B7247"/>
    <w:rsid w:val="009F1542"/>
    <w:rsid w:val="00A2650F"/>
    <w:rsid w:val="00A47F29"/>
    <w:rsid w:val="00A7431A"/>
    <w:rsid w:val="00AE4FE1"/>
    <w:rsid w:val="00AE5B4E"/>
    <w:rsid w:val="00B626FD"/>
    <w:rsid w:val="00BD7711"/>
    <w:rsid w:val="00C82931"/>
    <w:rsid w:val="00C94AFE"/>
    <w:rsid w:val="00CF1AA7"/>
    <w:rsid w:val="00CF5937"/>
    <w:rsid w:val="00D06E5F"/>
    <w:rsid w:val="00D267B2"/>
    <w:rsid w:val="00D672D5"/>
    <w:rsid w:val="00D72E08"/>
    <w:rsid w:val="00D80EA8"/>
    <w:rsid w:val="00DA5096"/>
    <w:rsid w:val="00E02BC1"/>
    <w:rsid w:val="00E71157"/>
    <w:rsid w:val="00E83AA8"/>
    <w:rsid w:val="00E91437"/>
    <w:rsid w:val="00EA4C12"/>
    <w:rsid w:val="00ED237E"/>
    <w:rsid w:val="00EE17FB"/>
    <w:rsid w:val="00F077EC"/>
    <w:rsid w:val="00F36981"/>
    <w:rsid w:val="00F412C3"/>
    <w:rsid w:val="00F62B09"/>
    <w:rsid w:val="00F77D05"/>
    <w:rsid w:val="00F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5A27"/>
  <w15:chartTrackingRefBased/>
  <w15:docId w15:val="{66ADCB86-CD7C-471E-8A43-CD981D26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E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uninav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EC8A-B6D1-4FFA-8AFE-1C6EFCAD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Струнина</dc:creator>
  <cp:keywords/>
  <dc:description/>
  <cp:lastModifiedBy>Виктория Струнина</cp:lastModifiedBy>
  <cp:revision>105</cp:revision>
  <dcterms:created xsi:type="dcterms:W3CDTF">2023-04-06T14:01:00Z</dcterms:created>
  <dcterms:modified xsi:type="dcterms:W3CDTF">2023-04-07T14:29:00Z</dcterms:modified>
</cp:coreProperties>
</file>