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6AEF" w14:textId="77777777" w:rsidR="001C0165" w:rsidRDefault="001C0165" w:rsidP="001C016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87F">
        <w:rPr>
          <w:rFonts w:ascii="Times New Roman" w:hAnsi="Times New Roman" w:cs="Times New Roman"/>
          <w:b/>
          <w:bCs/>
          <w:sz w:val="24"/>
          <w:szCs w:val="24"/>
        </w:rPr>
        <w:t>Немецкоязычные СМИ на Алтае в 1950-1970-е гг. как инструмент диалога власти и общества.</w:t>
      </w:r>
    </w:p>
    <w:p w14:paraId="27E6230A" w14:textId="4842E020" w:rsidR="001C0165" w:rsidRPr="001C0165" w:rsidRDefault="001C0165" w:rsidP="001C016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Руппель Иван Александрович </w:t>
      </w:r>
    </w:p>
    <w:p w14:paraId="5176FAA2" w14:textId="77777777" w:rsidR="00CB0110" w:rsidRDefault="00CB0110" w:rsidP="001C01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</w:t>
      </w:r>
    </w:p>
    <w:p w14:paraId="6802AFEA" w14:textId="7E8A0903" w:rsidR="001C0165" w:rsidRPr="00D766FB" w:rsidRDefault="00CB0110" w:rsidP="001C016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университет</w:t>
      </w:r>
      <w:r w:rsidR="001C0165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14:paraId="4A238544" w14:textId="616E2117" w:rsidR="001C0165" w:rsidRPr="00D766FB" w:rsidRDefault="00CB0110" w:rsidP="001C016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истории социальных коммуникаций и права</w:t>
      </w:r>
      <w:r w:rsidR="001C0165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Барнаул</w:t>
      </w:r>
      <w:r w:rsidR="001C0165"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14:paraId="4FBC52B3" w14:textId="0865C249" w:rsidR="001C0165" w:rsidRPr="00CB0110" w:rsidRDefault="001C0165" w:rsidP="001C01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CB011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="00CB011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ruppel99</w:t>
      </w:r>
      <w:r w:rsidRPr="00CB011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@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yandex</w:t>
      </w:r>
      <w:r w:rsidRPr="00CB011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</w:p>
    <w:p w14:paraId="06BD846F" w14:textId="77777777" w:rsidR="001C0165" w:rsidRPr="00CB0110" w:rsidRDefault="001C0165" w:rsidP="001C016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val="en-US" w:eastAsia="ru-RU"/>
        </w:rPr>
      </w:pPr>
    </w:p>
    <w:p w14:paraId="35B6C9F1" w14:textId="038DDC63" w:rsidR="00CB0110" w:rsidRDefault="00CB0110" w:rsidP="00CB01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середине 1950-х годов внутренняя политика в отношении немцев начинает смягчаться</w:t>
      </w:r>
      <w:r>
        <w:rPr>
          <w:rFonts w:ascii="Times New Roman" w:hAnsi="Times New Roman" w:cs="Times New Roman"/>
          <w:sz w:val="24"/>
          <w:szCs w:val="24"/>
        </w:rPr>
        <w:t xml:space="preserve">. В рамках политической работы с советскими немцами особое внимание уделялось </w:t>
      </w:r>
      <w:r w:rsidRPr="00DE4A0C">
        <w:rPr>
          <w:rFonts w:ascii="Times New Roman" w:hAnsi="Times New Roman" w:cs="Times New Roman"/>
          <w:sz w:val="24"/>
          <w:szCs w:val="24"/>
        </w:rPr>
        <w:t>изданию и распространению периодических изданий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этим было принято решение о создании немецких национальных газет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одн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из средств политической пропаганды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95A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 немецких газет</w:t>
      </w:r>
      <w:r w:rsidRPr="002E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2E195A">
        <w:rPr>
          <w:rFonts w:ascii="Times New Roman" w:hAnsi="Times New Roman" w:cs="Times New Roman"/>
          <w:sz w:val="24"/>
          <w:szCs w:val="24"/>
        </w:rPr>
        <w:t>восстановление национального самосознания и общественно-политической активности местного и депортированного немецкого населения на Алтае.</w:t>
      </w:r>
      <w:r>
        <w:rPr>
          <w:rFonts w:ascii="Times New Roman" w:hAnsi="Times New Roman" w:cs="Times New Roman"/>
          <w:sz w:val="24"/>
          <w:szCs w:val="24"/>
        </w:rPr>
        <w:t xml:space="preserve"> Первой и наиболее важной стала газета </w:t>
      </w:r>
      <w:r w:rsidRPr="002E19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195A">
        <w:rPr>
          <w:rFonts w:ascii="Times New Roman" w:hAnsi="Times New Roman" w:cs="Times New Roman"/>
          <w:sz w:val="24"/>
          <w:szCs w:val="24"/>
        </w:rPr>
        <w:t>Арбайт</w:t>
      </w:r>
      <w:proofErr w:type="spellEnd"/>
      <w:r w:rsidRPr="002E1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Благодаря активности работников газеты и точечной работы с читателями</w:t>
      </w:r>
      <w:r>
        <w:rPr>
          <w:rFonts w:ascii="Times New Roman" w:hAnsi="Times New Roman" w:cs="Times New Roman"/>
          <w:sz w:val="24"/>
          <w:szCs w:val="24"/>
        </w:rPr>
        <w:t xml:space="preserve">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стала на не продолжительный срок</w:t>
      </w:r>
      <w:r w:rsidRPr="002E195A">
        <w:t xml:space="preserve"> </w:t>
      </w:r>
      <w:r w:rsidRPr="002E195A">
        <w:rPr>
          <w:rFonts w:ascii="Times New Roman" w:hAnsi="Times New Roman" w:cs="Times New Roman"/>
          <w:sz w:val="24"/>
          <w:szCs w:val="24"/>
        </w:rPr>
        <w:t xml:space="preserve">инструмент диалога власти и </w:t>
      </w:r>
      <w:r>
        <w:rPr>
          <w:rFonts w:ascii="Times New Roman" w:hAnsi="Times New Roman" w:cs="Times New Roman"/>
          <w:sz w:val="24"/>
          <w:szCs w:val="24"/>
        </w:rPr>
        <w:t>немецкого сообщества Алтайского края.</w:t>
      </w:r>
    </w:p>
    <w:p w14:paraId="7EC3A563" w14:textId="77777777" w:rsidR="001C0165" w:rsidRPr="00D766FB" w:rsidRDefault="001C0165" w:rsidP="001C016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766F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223CEB47" w14:textId="2CA16877" w:rsidR="00CB0110" w:rsidRDefault="00CB0110" w:rsidP="001C0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B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Арбайт</w:t>
      </w:r>
      <w:proofErr w:type="spellEnd"/>
      <w:r w:rsidRPr="00CB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развернула широкую партийно-массовую и культурно-просветительную работу среди немецкого населения края, которая привела к значительной активизации немецкого населения в </w:t>
      </w:r>
      <w:proofErr w:type="spellStart"/>
      <w:r w:rsidRPr="00CB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обшественной</w:t>
      </w:r>
      <w:proofErr w:type="spellEnd"/>
      <w:r w:rsidRPr="00CB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политической жизни края. Больше того, начатое газетой общественное движение охватило всю советскую немецкую интеллигенцию, группировавшуюся вокруг алтайской газеты как своего естественного и первого после ликвидации культа личности культурного центра.</w:t>
      </w:r>
    </w:p>
    <w:p w14:paraId="264DF1CE" w14:textId="77777777" w:rsidR="001C0165" w:rsidRPr="00D766FB" w:rsidRDefault="001C0165" w:rsidP="001C01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17423678" w14:textId="47316EC1" w:rsidR="001C0165" w:rsidRDefault="001C0165" w:rsidP="001C0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="00CB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CE9D871" w14:textId="36FB2161" w:rsidR="00CB0110" w:rsidRPr="0071110C" w:rsidRDefault="00CB0110" w:rsidP="007111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Малиновский, Лев Викторович. 50 лет со времени преобразования немецкой печати на Алтае / Л. В. Малиновский // Алтайский край. 2007: Календарь знаменательных и памятных дат. — Барнаул, 2006. — С. </w:t>
      </w:r>
      <w:proofErr w:type="gram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100-102</w:t>
      </w:r>
      <w:proofErr w:type="gram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901AC1" w14:textId="1C67E99B" w:rsidR="00CB0110" w:rsidRPr="0071110C" w:rsidRDefault="00CB0110" w:rsidP="007111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тепанова, Н. Н. 90 лет со дня рождения доктора исторических наук, германиста, педагога, журналиста Л. В. Малиновского / Н. Н. Степанова // Алтайский край, 2015 г. : Календарь знаменательных и памятных дат. — Барнаул, 2014. — С. </w:t>
      </w:r>
      <w:proofErr w:type="gram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18-21</w:t>
      </w:r>
      <w:proofErr w:type="gram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DCC7C9" w14:textId="77777777" w:rsidR="00CB0110" w:rsidRPr="0071110C" w:rsidRDefault="00CB0110" w:rsidP="007111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Шатских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И. 50 лет со дня выхода в Барнауле краевой газеты на немецком языке «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Арбайт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(«Труд») / Т.И.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Шатских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Алтайский край, 2005 г. : Календарь знаменательных и памятных дат. — Барнаул, 2005. — С. </w:t>
      </w:r>
      <w:proofErr w:type="gram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82-85</w:t>
      </w:r>
      <w:proofErr w:type="gram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DDA320" w14:textId="77777777" w:rsidR="00CB0110" w:rsidRPr="0071110C" w:rsidRDefault="00CB0110" w:rsidP="007111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Шатских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И. Издание газеты «Труд» на немецком языке в Алтайском крае / Т.И.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Шатских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Немцы Сибири : история и культура. – Новосибирск, 2003. – с. </w:t>
      </w:r>
      <w:proofErr w:type="gram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85-90</w:t>
      </w:r>
      <w:proofErr w:type="gram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345482" w14:textId="179ADF22" w:rsidR="0071110C" w:rsidRPr="0071110C" w:rsidRDefault="0071110C" w:rsidP="007111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Moor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V. Der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Neulandbezwinger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Lew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Malinowskij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erforschte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als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einer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ersten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Geschichte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Russlanddeutschen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[Первооткрыватель: Лев Малиновский первый исследователь истории российских немцев] /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Vitalij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Moor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Zeitung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fur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Dich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2000. — № 8, 25 </w:t>
      </w:r>
      <w:proofErr w:type="spellStart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Februar</w:t>
      </w:r>
      <w:proofErr w:type="spellEnd"/>
      <w:r w:rsidRPr="0071110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C. 17.</w:t>
      </w:r>
    </w:p>
    <w:p w14:paraId="2D9E508C" w14:textId="77777777" w:rsidR="001C0165" w:rsidRDefault="001C0165" w:rsidP="0071110C">
      <w:pPr>
        <w:ind w:firstLine="426"/>
      </w:pPr>
    </w:p>
    <w:p w14:paraId="55D06765" w14:textId="77777777" w:rsidR="0071110C" w:rsidRDefault="0071110C" w:rsidP="0071110C">
      <w:pPr>
        <w:ind w:firstLine="426"/>
      </w:pPr>
    </w:p>
    <w:p w14:paraId="4968F576" w14:textId="77777777" w:rsidR="0006633B" w:rsidRDefault="0006633B"/>
    <w:sectPr w:rsidR="0006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9EF"/>
    <w:multiLevelType w:val="hybridMultilevel"/>
    <w:tmpl w:val="DC02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26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72"/>
    <w:rsid w:val="0006633B"/>
    <w:rsid w:val="001C0165"/>
    <w:rsid w:val="002633D2"/>
    <w:rsid w:val="00596F58"/>
    <w:rsid w:val="0071110C"/>
    <w:rsid w:val="009C6972"/>
    <w:rsid w:val="00C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07EB"/>
  <w15:chartTrackingRefBased/>
  <w15:docId w15:val="{CE160C36-097E-4BB9-804C-AE246C02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6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Труевцева Ольга Николаевна</dc:creator>
  <cp:keywords/>
  <dc:description/>
  <cp:lastModifiedBy>Труевцева Ольга Николаевна</cp:lastModifiedBy>
  <cp:revision>3</cp:revision>
  <dcterms:created xsi:type="dcterms:W3CDTF">2023-04-19T05:17:00Z</dcterms:created>
  <dcterms:modified xsi:type="dcterms:W3CDTF">2023-04-19T05:39:00Z</dcterms:modified>
</cp:coreProperties>
</file>