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A" w:rsidRPr="00440F73" w:rsidRDefault="00503A79" w:rsidP="00B12B52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ТРУДНОСТЕЙ УПОТРЕБЛЕНИЯ КАТЕГОРИИ ВИДА РУССКИХ ГЛАГОЛОВ В КИТАЙСКОЙ АУДИТОРИИ</w:t>
      </w:r>
    </w:p>
    <w:p w:rsidR="00C36AEA" w:rsidRPr="00C36AEA" w:rsidRDefault="00C36AEA" w:rsidP="00A508A9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AEA" w:rsidRPr="00DA36CC" w:rsidRDefault="0070182B" w:rsidP="00A508A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A36CC">
        <w:rPr>
          <w:rFonts w:ascii="Times New Roman" w:hAnsi="Times New Roman" w:cs="Times New Roman"/>
          <w:sz w:val="24"/>
          <w:szCs w:val="24"/>
        </w:rPr>
        <w:t>А. И. Соломина</w:t>
      </w:r>
    </w:p>
    <w:p w:rsidR="00C36AEA" w:rsidRPr="00DA36CC" w:rsidRDefault="00C36AEA" w:rsidP="00A508A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A36CC">
        <w:rPr>
          <w:rFonts w:ascii="Times New Roman" w:hAnsi="Times New Roman" w:cs="Times New Roman"/>
          <w:sz w:val="24"/>
          <w:szCs w:val="24"/>
        </w:rPr>
        <w:t xml:space="preserve">Алтайский государственный </w:t>
      </w:r>
      <w:r w:rsidR="00E97BB0" w:rsidRPr="00DA36CC">
        <w:rPr>
          <w:rFonts w:ascii="Times New Roman" w:hAnsi="Times New Roman" w:cs="Times New Roman"/>
          <w:sz w:val="24"/>
          <w:szCs w:val="24"/>
        </w:rPr>
        <w:t>педагогический</w:t>
      </w:r>
      <w:r w:rsidRPr="00DA36CC">
        <w:rPr>
          <w:rFonts w:ascii="Times New Roman" w:hAnsi="Times New Roman" w:cs="Times New Roman"/>
          <w:sz w:val="24"/>
          <w:szCs w:val="24"/>
        </w:rPr>
        <w:t xml:space="preserve"> университет</w:t>
      </w:r>
    </w:p>
    <w:p w:rsidR="00C36AEA" w:rsidRDefault="0070182B" w:rsidP="00A508A9">
      <w:pPr>
        <w:tabs>
          <w:tab w:val="left" w:pos="720"/>
        </w:tabs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A36CC">
        <w:rPr>
          <w:rFonts w:ascii="Times New Roman" w:hAnsi="Times New Roman" w:cs="Times New Roman"/>
          <w:sz w:val="24"/>
          <w:szCs w:val="24"/>
        </w:rPr>
        <w:t xml:space="preserve">Научный руководитель – М. А. </w:t>
      </w:r>
      <w:proofErr w:type="spellStart"/>
      <w:r w:rsidRPr="00DA36CC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DA36CC">
        <w:rPr>
          <w:rFonts w:ascii="Times New Roman" w:hAnsi="Times New Roman" w:cs="Times New Roman"/>
          <w:sz w:val="24"/>
          <w:szCs w:val="24"/>
        </w:rPr>
        <w:t>, к. ф. н., доцент.</w:t>
      </w:r>
    </w:p>
    <w:p w:rsidR="00503A79" w:rsidRDefault="00503A79" w:rsidP="00503A79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508A9" w:rsidRPr="00A508A9" w:rsidRDefault="00A508A9" w:rsidP="00A508A9">
      <w:pPr>
        <w:spacing w:line="100" w:lineRule="atLeast"/>
        <w:ind w:firstLine="652"/>
        <w:rPr>
          <w:rFonts w:ascii="Times New Roman" w:eastAsia="Times New Roman" w:hAnsi="Times New Roman" w:cs="Times New Roman"/>
          <w:sz w:val="24"/>
          <w:szCs w:val="24"/>
        </w:rPr>
      </w:pPr>
      <w:r w:rsidRPr="00A508A9">
        <w:rPr>
          <w:rFonts w:ascii="Times New Roman" w:eastAsia="Times New Roman" w:hAnsi="Times New Roman" w:cs="Times New Roman"/>
          <w:sz w:val="24"/>
          <w:szCs w:val="24"/>
        </w:rPr>
        <w:t xml:space="preserve">В последнее десятилетие наблюдается тенденция популярности изучения русского языка в мире, в частности </w:t>
      </w:r>
      <w:r w:rsidRPr="00A508A9">
        <w:rPr>
          <w:rFonts w:ascii="Times New Roman" w:hAnsi="Times New Roman" w:cs="Times New Roman"/>
          <w:sz w:val="24"/>
          <w:szCs w:val="24"/>
        </w:rPr>
        <w:t xml:space="preserve">– </w:t>
      </w:r>
      <w:r w:rsidRPr="00A508A9">
        <w:rPr>
          <w:rFonts w:ascii="Times New Roman" w:eastAsia="Times New Roman" w:hAnsi="Times New Roman" w:cs="Times New Roman"/>
          <w:sz w:val="24"/>
          <w:szCs w:val="24"/>
        </w:rPr>
        <w:t>в Китае. Это объясняется различными политическими и экономическими причинами. По официальным данным на 2017 год около 25 тысяч человек на 160 факультетах обучаются русскому языку в Китае [</w:t>
      </w:r>
      <w:r w:rsidRPr="00A508A9">
        <w:rPr>
          <w:rFonts w:ascii="Times New Roman" w:hAnsi="Times New Roman" w:cs="Times New Roman"/>
          <w:sz w:val="24"/>
          <w:szCs w:val="24"/>
        </w:rPr>
        <w:t>«</w:t>
      </w:r>
      <w:r w:rsidRPr="00A508A9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Pr="00A508A9">
        <w:rPr>
          <w:rFonts w:ascii="Times New Roman" w:hAnsi="Times New Roman" w:cs="Times New Roman"/>
          <w:sz w:val="24"/>
          <w:szCs w:val="24"/>
        </w:rPr>
        <w:t>»</w:t>
      </w:r>
      <w:r w:rsidRPr="00A508A9">
        <w:rPr>
          <w:rFonts w:ascii="Times New Roman" w:eastAsia="Times New Roman" w:hAnsi="Times New Roman" w:cs="Times New Roman"/>
          <w:sz w:val="24"/>
          <w:szCs w:val="24"/>
        </w:rPr>
        <w:t>, № 244 (7410)].</w:t>
      </w:r>
    </w:p>
    <w:p w:rsidR="00A508A9" w:rsidRPr="00A508A9" w:rsidRDefault="00A508A9" w:rsidP="00A508A9">
      <w:pPr>
        <w:spacing w:line="100" w:lineRule="atLeast"/>
        <w:ind w:firstLine="652"/>
        <w:rPr>
          <w:rFonts w:ascii="Times New Roman" w:eastAsia="Times New Roman" w:hAnsi="Times New Roman" w:cs="Times New Roman"/>
          <w:sz w:val="28"/>
          <w:szCs w:val="28"/>
        </w:rPr>
      </w:pPr>
      <w:r w:rsidRPr="00A508A9">
        <w:rPr>
          <w:rFonts w:ascii="Times New Roman" w:eastAsia="Times New Roman" w:hAnsi="Times New Roman" w:cs="Times New Roman"/>
          <w:sz w:val="24"/>
          <w:szCs w:val="24"/>
        </w:rPr>
        <w:t xml:space="preserve">Основным препятствием в овладении языком для иностранных учащихся является сложная, изобилующая исключениями русская грамматика. Самой обширной и неизученной темой по праву считается русской глагол с его видовой системой. Несмотря на то, что большую часть видовых значений русского глагола можно передать с помощью китайского языка, учащимся трудно овладеть данной темой. Это связанно с тем, что китайский язык </w:t>
      </w:r>
      <w:r w:rsidRPr="00A508A9">
        <w:rPr>
          <w:rFonts w:ascii="Times New Roman" w:hAnsi="Times New Roman" w:cs="Times New Roman"/>
          <w:sz w:val="24"/>
          <w:szCs w:val="24"/>
        </w:rPr>
        <w:t>–</w:t>
      </w:r>
      <w:r w:rsidRPr="00A508A9">
        <w:rPr>
          <w:rFonts w:ascii="Times New Roman" w:eastAsia="Times New Roman" w:hAnsi="Times New Roman" w:cs="Times New Roman"/>
          <w:sz w:val="24"/>
          <w:szCs w:val="24"/>
        </w:rPr>
        <w:t>синтетический: аспект проявляется в нём лексическими способами, при помощи служебных слов, модификаторов, либо выражается в контексте. А категория вида, как таковая, вовсе отсутствует. В то время, как в аналитическом русском языке вид передаётся грамматически</w:t>
      </w:r>
      <w:r w:rsidRPr="00B469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3A79" w:rsidRPr="00503A79" w:rsidRDefault="00503A79" w:rsidP="00503A79">
      <w:pPr>
        <w:rPr>
          <w:rFonts w:ascii="Times New Roman" w:hAnsi="Times New Roman" w:cs="Times New Roman"/>
          <w:b/>
          <w:sz w:val="24"/>
          <w:szCs w:val="24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>Актуальность работы определяется также следующими факторами: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 Тесное сотрудничество России и КНР не только в экономике, но и в области науки и образования; 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eastAsia="+mn-ea" w:hAnsi="Times New Roman" w:cs="Times New Roman"/>
          <w:sz w:val="24"/>
          <w:szCs w:val="24"/>
        </w:rPr>
        <w:t>Особенности географического расположения  Алтайского края вблизи границ с КНР;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Активная реализация программ мобильности студентов и преподавательского состава в Алтайском государственном педагогическом университете. 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03A79">
        <w:rPr>
          <w:rFonts w:ascii="Times New Roman" w:hAnsi="Times New Roman" w:cs="Times New Roman"/>
          <w:sz w:val="24"/>
          <w:szCs w:val="24"/>
        </w:rPr>
        <w:t xml:space="preserve"> разработать модель обучения категории вида глагола для китайской аудитории.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503A79">
        <w:rPr>
          <w:rFonts w:ascii="Times New Roman" w:hAnsi="Times New Roman" w:cs="Times New Roman"/>
          <w:sz w:val="24"/>
          <w:szCs w:val="24"/>
        </w:rPr>
        <w:t xml:space="preserve"> модель преподавания категории вида глагола в РКИ для китайской аудитории в формате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кейс-презентаций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>.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b/>
          <w:bCs/>
          <w:sz w:val="24"/>
          <w:szCs w:val="24"/>
        </w:rPr>
        <w:t>Объект:</w:t>
      </w:r>
      <w:r w:rsidRPr="00503A79">
        <w:rPr>
          <w:rFonts w:ascii="Times New Roman" w:hAnsi="Times New Roman" w:cs="Times New Roman"/>
          <w:sz w:val="24"/>
          <w:szCs w:val="24"/>
        </w:rPr>
        <w:t xml:space="preserve"> категория вида глагола в русском языке в рамках курса РКИ.</w:t>
      </w:r>
    </w:p>
    <w:p w:rsidR="00503A79" w:rsidRPr="00503A79" w:rsidRDefault="00503A79" w:rsidP="00503A79">
      <w:pPr>
        <w:rPr>
          <w:rFonts w:ascii="Times New Roman" w:hAnsi="Times New Roman" w:cs="Times New Roman"/>
          <w:b/>
          <w:sz w:val="24"/>
          <w:szCs w:val="24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03A79" w:rsidRPr="00503A79" w:rsidRDefault="00503A79" w:rsidP="00503A7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eastAsiaTheme="minorEastAsia" w:hAnsi="Times New Roman" w:cs="Times New Roman"/>
          <w:sz w:val="24"/>
          <w:szCs w:val="24"/>
        </w:rPr>
        <w:t>Сопоставить категорию вида в русском языке и аспектуальность в китайском языке;</w:t>
      </w:r>
    </w:p>
    <w:p w:rsidR="00503A79" w:rsidRPr="00503A79" w:rsidRDefault="00503A79" w:rsidP="00503A7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eastAsia="+mn-ea" w:hAnsi="Times New Roman" w:cs="Times New Roman"/>
          <w:sz w:val="24"/>
          <w:szCs w:val="24"/>
        </w:rPr>
        <w:t xml:space="preserve">Выявить основные </w:t>
      </w:r>
      <w:proofErr w:type="spellStart"/>
      <w:r w:rsidRPr="00503A79">
        <w:rPr>
          <w:rFonts w:ascii="Times New Roman" w:eastAsia="+mn-ea" w:hAnsi="Times New Roman" w:cs="Times New Roman"/>
          <w:sz w:val="24"/>
          <w:szCs w:val="24"/>
        </w:rPr>
        <w:t>лингвокультурологические</w:t>
      </w:r>
      <w:proofErr w:type="spellEnd"/>
      <w:r w:rsidRPr="00503A79">
        <w:rPr>
          <w:rFonts w:ascii="Times New Roman" w:eastAsia="+mn-ea" w:hAnsi="Times New Roman" w:cs="Times New Roman"/>
          <w:sz w:val="24"/>
          <w:szCs w:val="24"/>
        </w:rPr>
        <w:t xml:space="preserve"> особенности китайской аудитории, влияющие на восприятие категории вида глагола в русском языке;</w:t>
      </w:r>
    </w:p>
    <w:p w:rsidR="00503A79" w:rsidRPr="00503A79" w:rsidRDefault="00503A79" w:rsidP="00503A7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eastAsia="+mn-ea" w:hAnsi="Times New Roman" w:cs="Times New Roman"/>
          <w:sz w:val="24"/>
          <w:szCs w:val="24"/>
        </w:rPr>
        <w:t xml:space="preserve">Разработать модель обучения виду русского глагола для китайской аудитории и способов по преодолению трудностей в формате </w:t>
      </w:r>
      <w:proofErr w:type="spellStart"/>
      <w:r w:rsidRPr="00503A79">
        <w:rPr>
          <w:rFonts w:ascii="Times New Roman" w:eastAsia="+mn-ea" w:hAnsi="Times New Roman" w:cs="Times New Roman"/>
          <w:sz w:val="24"/>
          <w:szCs w:val="24"/>
        </w:rPr>
        <w:t>кейс-презентаций</w:t>
      </w:r>
      <w:proofErr w:type="spellEnd"/>
      <w:r w:rsidRPr="00503A79">
        <w:rPr>
          <w:rFonts w:ascii="Times New Roman" w:eastAsia="+mn-ea" w:hAnsi="Times New Roman" w:cs="Times New Roman"/>
          <w:sz w:val="24"/>
          <w:szCs w:val="24"/>
        </w:rPr>
        <w:t>;</w:t>
      </w:r>
    </w:p>
    <w:p w:rsidR="00503A79" w:rsidRPr="00503A79" w:rsidRDefault="00503A79" w:rsidP="00503A7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eastAsia="+mn-ea" w:hAnsi="Times New Roman" w:cs="Times New Roman"/>
          <w:sz w:val="24"/>
          <w:szCs w:val="24"/>
        </w:rPr>
        <w:t>Подготовить и провести эксперимент на усвоение категории вида глагола китайскими студентами.</w:t>
      </w:r>
    </w:p>
    <w:p w:rsidR="00503A79" w:rsidRPr="00503A79" w:rsidRDefault="00503A79" w:rsidP="00503A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3A79" w:rsidRPr="00503A79" w:rsidRDefault="00503A79" w:rsidP="00503A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3A79" w:rsidRPr="00503A79" w:rsidRDefault="00503A79" w:rsidP="00503A79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>Новизна исследования:</w:t>
      </w:r>
      <w:r w:rsidRPr="00503A79">
        <w:rPr>
          <w:rFonts w:ascii="Times New Roman" w:hAnsi="Times New Roman" w:cs="Times New Roman"/>
          <w:sz w:val="24"/>
          <w:szCs w:val="24"/>
        </w:rPr>
        <w:t xml:space="preserve"> </w:t>
      </w:r>
      <w:r w:rsidRPr="00503A79">
        <w:rPr>
          <w:rFonts w:ascii="Times New Roman" w:eastAsiaTheme="minorEastAsia" w:hAnsi="Times New Roman" w:cs="Times New Roman"/>
          <w:sz w:val="24"/>
          <w:szCs w:val="24"/>
        </w:rPr>
        <w:t>Разработана система уроков по преодолению трудностей в использовании категории вида китайскими студентами.</w:t>
      </w:r>
    </w:p>
    <w:p w:rsidR="00503A79" w:rsidRPr="00503A79" w:rsidRDefault="00503A79" w:rsidP="00503A79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503A79" w:rsidRPr="00503A79" w:rsidRDefault="00503A79" w:rsidP="00503A79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Методологической базой данного исследования являются работы: </w:t>
      </w:r>
    </w:p>
    <w:p w:rsidR="00503A79" w:rsidRPr="00503A79" w:rsidRDefault="00503A79" w:rsidP="00503A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в области русистики Бондарко А.В., Милославского И.Г. , Ю.С. Маслова и др.</w:t>
      </w:r>
    </w:p>
    <w:p w:rsidR="00503A79" w:rsidRPr="00503A79" w:rsidRDefault="00503A79" w:rsidP="00503A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в области китаистики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Юннин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, Мэн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, Ли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Цзиньси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03A79" w:rsidRPr="00503A79" w:rsidRDefault="00503A79" w:rsidP="00503A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в области методики преподавания РКИ Ван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Сюэменя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, Чжоу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Чуньсян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Каравановой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 А.А., Поляковой Е.С. и др.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В качестве приложения к работе идёт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кейс-презентаций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 и видеозаписи  проведённых уроков. </w:t>
      </w:r>
    </w:p>
    <w:p w:rsidR="00503A79" w:rsidRPr="00503A79" w:rsidRDefault="00503A79" w:rsidP="00503A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первой части исследования</w:t>
      </w:r>
      <w:r w:rsidRPr="00503A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503A79">
        <w:rPr>
          <w:rFonts w:ascii="Times New Roman" w:hAnsi="Times New Roman" w:cs="Times New Roman"/>
          <w:color w:val="000000"/>
          <w:sz w:val="24"/>
          <w:szCs w:val="24"/>
        </w:rPr>
        <w:t>"Теоретическая основа о глаголе как части речи в русском и китайском языках" - рассматриваются теоретические и методические проблемы изучения вида глагола в русской и китайской методике преподавания. Мы приходим к следующим выводам:</w:t>
      </w:r>
    </w:p>
    <w:p w:rsidR="00503A79" w:rsidRPr="00503A79" w:rsidRDefault="00503A79" w:rsidP="00503A79">
      <w:pPr>
        <w:spacing w:line="360" w:lineRule="auto"/>
        <w:ind w:left="170" w:right="57" w:firstLine="709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1.Аспект в китайском языке проявляется лексическими способами при помощи служебных слов, модификаторов, либо выражается в контексте. А в русском языке вид передаётся грамматически, что вызывает трудности в употреблении видовых значений у китайских студентов.</w:t>
      </w:r>
    </w:p>
    <w:p w:rsidR="00503A79" w:rsidRPr="00503A79" w:rsidRDefault="00503A79" w:rsidP="00503A79">
      <w:pPr>
        <w:spacing w:line="360" w:lineRule="auto"/>
        <w:ind w:left="170" w:right="57" w:firstLine="709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2. Наивысшую сложность у китайских студентов с любым уровнем владения вызывают следующие видовые значения: </w:t>
      </w:r>
    </w:p>
    <w:p w:rsidR="00503A79" w:rsidRPr="00503A79" w:rsidRDefault="00503A79" w:rsidP="00503A79">
      <w:pPr>
        <w:numPr>
          <w:ilvl w:val="0"/>
          <w:numId w:val="11"/>
        </w:numPr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употребление двунаправленных русских глаголов при выражении аннулирования и сохранения результата; (открыть - открывать, прийти - приходить )</w:t>
      </w:r>
    </w:p>
    <w:p w:rsidR="00503A79" w:rsidRPr="00503A79" w:rsidRDefault="00503A79" w:rsidP="00503A79">
      <w:pPr>
        <w:numPr>
          <w:ilvl w:val="0"/>
          <w:numId w:val="11"/>
        </w:numPr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употребление глаголов СВ в значении повторяемости действия: многократное значение НСВ и суммарное значение СВ; (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стучать-постучать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>)</w:t>
      </w:r>
    </w:p>
    <w:p w:rsidR="00503A79" w:rsidRPr="00503A79" w:rsidRDefault="00503A79" w:rsidP="00503A79">
      <w:pPr>
        <w:numPr>
          <w:ilvl w:val="0"/>
          <w:numId w:val="11"/>
        </w:numPr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противопоставление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общефактического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 значения НСВ и конкретно-фактического значения СВ в прошлом; (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читал-прочитал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>)</w:t>
      </w:r>
    </w:p>
    <w:p w:rsidR="00503A79" w:rsidRPr="00503A79" w:rsidRDefault="00503A79" w:rsidP="00503A79">
      <w:pPr>
        <w:numPr>
          <w:ilvl w:val="0"/>
          <w:numId w:val="11"/>
        </w:numPr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сообщение ограничения действия во времени (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плакать-проплакать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слушать-послушать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03A79" w:rsidRPr="00503A79" w:rsidRDefault="00503A79" w:rsidP="00503A79">
      <w:pPr>
        <w:numPr>
          <w:ilvl w:val="0"/>
          <w:numId w:val="11"/>
        </w:numPr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выражение отрицания с НСВ и СВ в разных формах. (не читал – не прочитал, нельзя входить – нельзя войти) </w:t>
      </w:r>
    </w:p>
    <w:p w:rsidR="00503A79" w:rsidRPr="00503A79" w:rsidRDefault="00503A79" w:rsidP="00503A79">
      <w:pPr>
        <w:spacing w:line="360" w:lineRule="auto"/>
        <w:ind w:left="170" w:right="57" w:firstLine="709"/>
        <w:rPr>
          <w:rFonts w:ascii="Times New Roman" w:hAnsi="Times New Roman" w:cs="Times New Roman"/>
          <w:sz w:val="24"/>
          <w:szCs w:val="24"/>
        </w:rPr>
      </w:pPr>
    </w:p>
    <w:p w:rsid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>Во второй части исследования</w:t>
      </w:r>
      <w:r w:rsidRPr="00503A79">
        <w:rPr>
          <w:rFonts w:ascii="Times New Roman" w:hAnsi="Times New Roman" w:cs="Times New Roman"/>
          <w:sz w:val="24"/>
          <w:szCs w:val="24"/>
        </w:rPr>
        <w:t>:  "Разработка модели обучения категории вида и способов преодоления трудностей употребления вида в китайской аудитории" содержится описание имеющегося опыта преподавания вида в РКИ, анализ русских и китайских учебных пособий по русскому языку, описание подготовки и методики проведения эксперимента, а также его анализ и результат.</w:t>
      </w:r>
    </w:p>
    <w:p w:rsidR="00503A79" w:rsidRPr="00503A79" w:rsidRDefault="00503A79" w:rsidP="00503A79">
      <w:pPr>
        <w:rPr>
          <w:rFonts w:ascii="Times New Roman" w:hAnsi="Times New Roman" w:cs="Times New Roman"/>
          <w:sz w:val="24"/>
          <w:szCs w:val="24"/>
        </w:rPr>
      </w:pPr>
    </w:p>
    <w:p w:rsidR="00503A79" w:rsidRPr="00503A79" w:rsidRDefault="00503A79" w:rsidP="00503A79">
      <w:pPr>
        <w:ind w:left="170" w:right="57" w:firstLine="709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Этапы работы с китайскими студентами: с</w:t>
      </w:r>
      <w:r w:rsidRPr="00503A79">
        <w:rPr>
          <w:rFonts w:ascii="Times New Roman" w:eastAsia="+mn-ea" w:hAnsi="Times New Roman" w:cs="Times New Roman"/>
          <w:sz w:val="24"/>
          <w:szCs w:val="24"/>
        </w:rPr>
        <w:t>бор информации о студентах, важной для обучения (знакомство), вводное тестирование (на знание категории вида), разработка и проведение системы занятий по преодолениям трудностей, в конце провели итоговое тестирование и анализ результатов.</w:t>
      </w:r>
      <w:r w:rsidRPr="0050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A79" w:rsidRDefault="00503A79" w:rsidP="00503A79">
      <w:pPr>
        <w:spacing w:line="360" w:lineRule="auto"/>
        <w:ind w:left="170" w:right="57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A79">
        <w:rPr>
          <w:rFonts w:ascii="Times New Roman" w:hAnsi="Times New Roman" w:cs="Times New Roman"/>
          <w:sz w:val="24"/>
          <w:szCs w:val="24"/>
        </w:rPr>
        <w:t>В</w:t>
      </w:r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 было проведено 40 индивидуальных </w:t>
      </w:r>
      <w:proofErr w:type="spellStart"/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онлайн-уроков</w:t>
      </w:r>
      <w:proofErr w:type="spellEnd"/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5 уроков знакомства со студентами и выполнения первичного теста. 30 уроков непосредственно посвященных изучению категории вида и 5 уроков – финальный тест. Длинна одного урока в среднем 30 минут, уроки проходили на </w:t>
      </w:r>
      <w:proofErr w:type="spellStart"/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онлайн-платформах</w:t>
      </w:r>
      <w:proofErr w:type="spellEnd"/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ZOOM  и S</w:t>
      </w:r>
      <w:proofErr w:type="spellStart"/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kype</w:t>
      </w:r>
      <w:proofErr w:type="spellEnd"/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каждым отдельным студентом проведено 7 уроков.</w:t>
      </w:r>
    </w:p>
    <w:p w:rsidR="00503A79" w:rsidRPr="00503A79" w:rsidRDefault="00503A79" w:rsidP="00503A79">
      <w:pPr>
        <w:spacing w:line="360" w:lineRule="auto"/>
        <w:ind w:left="170" w:right="57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 xml:space="preserve">Модель обучения: </w:t>
      </w:r>
    </w:p>
    <w:p w:rsidR="00503A79" w:rsidRPr="00503A79" w:rsidRDefault="00503A79" w:rsidP="00503A79">
      <w:pPr>
        <w:ind w:left="360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1) объяснение грамматики, через схемы, картинки с опорой на китайский язык. Демонстрация того, как аспект используется в русском и этот же случай в китайском, в некоторых случаях проведение параллели в употреблении вида, в некоторых чёткое разграничение употребления аспектуальности в русском и китайском языках.</w:t>
      </w:r>
    </w:p>
    <w:p w:rsidR="00503A79" w:rsidRPr="00503A79" w:rsidRDefault="00503A79" w:rsidP="00503A79">
      <w:pPr>
        <w:ind w:left="360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lastRenderedPageBreak/>
        <w:t>2) Проиллюстрированные примеры речевых ситуаций (где используется данное видовое значение)</w:t>
      </w:r>
    </w:p>
    <w:p w:rsidR="00503A79" w:rsidRPr="00503A79" w:rsidRDefault="00503A79" w:rsidP="00503A79">
      <w:pPr>
        <w:ind w:left="360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3) Указывали на слова маркёры.</w:t>
      </w:r>
    </w:p>
    <w:p w:rsidR="00503A79" w:rsidRPr="00503A79" w:rsidRDefault="00503A79" w:rsidP="00503A79">
      <w:pPr>
        <w:ind w:left="360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4) Отработка материала.</w:t>
      </w:r>
    </w:p>
    <w:p w:rsidR="00503A79" w:rsidRDefault="00503A79" w:rsidP="00503A79">
      <w:pPr>
        <w:ind w:left="360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5) Мини-тестирование в конце занятия для проверки усвоения материала.</w:t>
      </w:r>
    </w:p>
    <w:p w:rsidR="00A508A9" w:rsidRPr="00503A79" w:rsidRDefault="00A508A9" w:rsidP="00503A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3A79" w:rsidRPr="00503A79" w:rsidRDefault="00503A79" w:rsidP="00503A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>Таким образом , в ходе нашего исследования мы пришли к следующим выводам:</w:t>
      </w:r>
    </w:p>
    <w:p w:rsidR="00503A79" w:rsidRPr="00503A79" w:rsidRDefault="00503A79" w:rsidP="00503A79">
      <w:pPr>
        <w:pStyle w:val="a4"/>
        <w:numPr>
          <w:ilvl w:val="0"/>
          <w:numId w:val="14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>Апробировав разработанную нами модель обучения на китайских студентах, мы провели итоговое тестирование, результаты которого показали, что студенты адекватно преодолели выявленные трудности в употреблении видовых значений.</w:t>
      </w:r>
      <w:r w:rsidRPr="005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A79">
        <w:rPr>
          <w:rFonts w:ascii="Times New Roman" w:hAnsi="Times New Roman" w:cs="Times New Roman"/>
          <w:sz w:val="24"/>
          <w:szCs w:val="24"/>
        </w:rPr>
        <w:t>Количество ошибок сократилось в среднем в 3 раза у каждого отдельно взятого студента.</w:t>
      </w:r>
    </w:p>
    <w:p w:rsidR="00503A79" w:rsidRPr="00503A79" w:rsidRDefault="00503A79" w:rsidP="00503A7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В китайской методике РКИ категория вида русского языка изучается через запоминание конкретных речевых конструкций и выражений. Полагаем, что разработанная нами практико-ориентированная модель обучения позволит избежать трудностей в использовании видовых значений в конкретных речевых ситуациях. </w:t>
      </w:r>
    </w:p>
    <w:p w:rsidR="00503A79" w:rsidRPr="00503A79" w:rsidRDefault="00503A79" w:rsidP="00503A7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При использовании понятных объяснений видового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значения,в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 xml:space="preserve"> вводе правил внутри контекста конкретной коммуникативной ситуации, а главное, демонстрируя различия между языками, тем самым избегая их смешения, удастся преодолеть данные проблемы.</w:t>
      </w:r>
    </w:p>
    <w:p w:rsidR="00503A79" w:rsidRPr="00503A79" w:rsidRDefault="00503A79" w:rsidP="00503A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503A79">
        <w:rPr>
          <w:rFonts w:ascii="Times New Roman" w:hAnsi="Times New Roman" w:cs="Times New Roman"/>
          <w:sz w:val="24"/>
          <w:szCs w:val="24"/>
        </w:rPr>
        <w:t>результаты данной работы могут найти своё применение в практике преподавания РКИ, в курсе "Методика РКИ" и могут послужить опорным материалом в создании учебно-методических пособий по РКИ.</w:t>
      </w:r>
    </w:p>
    <w:p w:rsidR="00503A79" w:rsidRPr="00503A79" w:rsidRDefault="00503A79" w:rsidP="00503A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A79">
        <w:rPr>
          <w:rFonts w:ascii="Times New Roman" w:hAnsi="Times New Roman" w:cs="Times New Roman"/>
          <w:b/>
          <w:sz w:val="24"/>
          <w:szCs w:val="24"/>
        </w:rPr>
        <w:t xml:space="preserve">Перспектива исследования: </w:t>
      </w:r>
    </w:p>
    <w:p w:rsidR="00503A79" w:rsidRDefault="00503A79" w:rsidP="00503A79">
      <w:pPr>
        <w:ind w:left="360"/>
        <w:rPr>
          <w:rFonts w:ascii="Times New Roman" w:hAnsi="Times New Roman" w:cs="Times New Roman"/>
          <w:sz w:val="24"/>
          <w:szCs w:val="24"/>
        </w:rPr>
      </w:pPr>
      <w:r w:rsidRPr="00503A79">
        <w:rPr>
          <w:rFonts w:ascii="Times New Roman" w:hAnsi="Times New Roman" w:cs="Times New Roman"/>
          <w:sz w:val="24"/>
          <w:szCs w:val="24"/>
        </w:rPr>
        <w:t xml:space="preserve">Важным аспектом исследования стало замечание, что при освоении РКИ интерес для изучающих представляют наиболее распространенные в быту речевые конструкции с видовыми парами глаголов. Поэтому,  разрабатывая в будущем аналогичные </w:t>
      </w:r>
      <w:proofErr w:type="spellStart"/>
      <w:r w:rsidRPr="00503A79">
        <w:rPr>
          <w:rFonts w:ascii="Times New Roman" w:hAnsi="Times New Roman" w:cs="Times New Roman"/>
          <w:sz w:val="24"/>
          <w:szCs w:val="24"/>
        </w:rPr>
        <w:t>кейс-уроки</w:t>
      </w:r>
      <w:proofErr w:type="spellEnd"/>
      <w:r w:rsidRPr="00503A79">
        <w:rPr>
          <w:rFonts w:ascii="Times New Roman" w:hAnsi="Times New Roman" w:cs="Times New Roman"/>
          <w:sz w:val="24"/>
          <w:szCs w:val="24"/>
        </w:rPr>
        <w:t>, рационально взять этот аспект во внимание и применять примеры именно наиболее часто употребляемых глаголов типа пить - попить, есть - поесть, танцевать -потанцевать и т.д.</w:t>
      </w:r>
    </w:p>
    <w:p w:rsidR="00A508A9" w:rsidRDefault="00A508A9" w:rsidP="00503A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08A9" w:rsidRPr="00A508A9" w:rsidRDefault="00A508A9" w:rsidP="00A508A9">
      <w:pPr>
        <w:pStyle w:val="1"/>
        <w:spacing w:line="100" w:lineRule="atLeast"/>
        <w:ind w:left="0"/>
        <w:jc w:val="center"/>
        <w:rPr>
          <w:color w:val="000000"/>
        </w:rPr>
      </w:pPr>
      <w:r w:rsidRPr="00A508A9">
        <w:rPr>
          <w:b/>
          <w:bCs/>
          <w:color w:val="000000"/>
        </w:rPr>
        <w:t>Список используемой литературы:</w:t>
      </w:r>
    </w:p>
    <w:p w:rsidR="00A508A9" w:rsidRPr="00A508A9" w:rsidRDefault="00A508A9" w:rsidP="00A508A9">
      <w:pPr>
        <w:pStyle w:val="Default"/>
        <w:numPr>
          <w:ilvl w:val="0"/>
          <w:numId w:val="15"/>
        </w:numPr>
        <w:spacing w:after="0" w:line="100" w:lineRule="atLeast"/>
        <w:ind w:left="0" w:firstLine="0"/>
        <w:jc w:val="both"/>
      </w:pPr>
      <w:r w:rsidRPr="00A508A9">
        <w:t xml:space="preserve">Антонова, В. Е., Нахабина, М.М., Толстых, А.А. Дорога в Россию. Учебник русского языка (первый уровень – I) . – </w:t>
      </w:r>
      <w:proofErr w:type="spellStart"/>
      <w:r w:rsidRPr="00A508A9">
        <w:t>СПб.:Златоуст</w:t>
      </w:r>
      <w:proofErr w:type="spellEnd"/>
      <w:r w:rsidRPr="00A508A9">
        <w:t>, 2006. –200 с.</w:t>
      </w:r>
    </w:p>
    <w:p w:rsidR="00A508A9" w:rsidRPr="00A508A9" w:rsidRDefault="00A508A9" w:rsidP="00A508A9">
      <w:pPr>
        <w:pStyle w:val="Default"/>
        <w:numPr>
          <w:ilvl w:val="0"/>
          <w:numId w:val="15"/>
        </w:numPr>
        <w:spacing w:after="0" w:line="100" w:lineRule="atLeast"/>
        <w:ind w:left="0" w:firstLine="0"/>
        <w:jc w:val="both"/>
      </w:pPr>
      <w:r w:rsidRPr="00A508A9">
        <w:t xml:space="preserve">Антонова, В. Е., Нахабина, М.М., Толстых, А.А. Дорога в Россию. Учебник русского языка (первый уровень – II). – Пб,. – 2006. –184 с. </w:t>
      </w:r>
    </w:p>
    <w:p w:rsidR="00A508A9" w:rsidRPr="00A508A9" w:rsidRDefault="00A508A9" w:rsidP="00A508A9">
      <w:pPr>
        <w:numPr>
          <w:ilvl w:val="0"/>
          <w:numId w:val="15"/>
        </w:numPr>
        <w:suppressAutoHyphens/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508A9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A508A9">
        <w:rPr>
          <w:rFonts w:ascii="Times New Roman" w:hAnsi="Times New Roman" w:cs="Times New Roman"/>
          <w:sz w:val="24"/>
          <w:szCs w:val="24"/>
        </w:rPr>
        <w:t>Сюемэй</w:t>
      </w:r>
      <w:proofErr w:type="spellEnd"/>
      <w:r w:rsidRPr="00A508A9">
        <w:rPr>
          <w:rFonts w:ascii="Times New Roman" w:hAnsi="Times New Roman" w:cs="Times New Roman"/>
          <w:sz w:val="24"/>
          <w:szCs w:val="24"/>
        </w:rPr>
        <w:t xml:space="preserve"> Обучение видам русского глагола в китайской аудитории (уровень А2-В1): </w:t>
      </w:r>
      <w:proofErr w:type="spellStart"/>
      <w:r w:rsidRPr="00A508A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508A9">
        <w:rPr>
          <w:rFonts w:ascii="Times New Roman" w:hAnsi="Times New Roman" w:cs="Times New Roman"/>
          <w:sz w:val="24"/>
          <w:szCs w:val="24"/>
        </w:rPr>
        <w:t>. ... канд. педагог. наук.</w:t>
      </w:r>
      <w:r w:rsidRPr="00A508A9">
        <w:rPr>
          <w:sz w:val="24"/>
          <w:szCs w:val="24"/>
        </w:rPr>
        <w:t xml:space="preserve"> –</w:t>
      </w:r>
      <w:r w:rsidRPr="00A508A9">
        <w:rPr>
          <w:rFonts w:ascii="Times New Roman" w:hAnsi="Times New Roman" w:cs="Times New Roman"/>
          <w:sz w:val="24"/>
          <w:szCs w:val="24"/>
        </w:rPr>
        <w:t xml:space="preserve"> Москва, 2018. - 258 с.</w:t>
      </w:r>
    </w:p>
    <w:p w:rsidR="00A508A9" w:rsidRPr="00A508A9" w:rsidRDefault="00A508A9" w:rsidP="00A508A9">
      <w:pPr>
        <w:numPr>
          <w:ilvl w:val="0"/>
          <w:numId w:val="15"/>
        </w:numPr>
        <w:suppressAutoHyphens/>
        <w:spacing w:line="100" w:lineRule="atLeast"/>
        <w:ind w:left="0" w:firstLine="0"/>
        <w:rPr>
          <w:rFonts w:ascii="Times New Roman" w:eastAsia="Fd431054-Identity-H" w:hAnsi="Times New Roman" w:cs="Times New Roman"/>
          <w:kern w:val="1"/>
          <w:sz w:val="24"/>
          <w:szCs w:val="24"/>
        </w:rPr>
      </w:pPr>
      <w:proofErr w:type="spellStart"/>
      <w:r w:rsidRPr="00A508A9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A508A9">
        <w:rPr>
          <w:rFonts w:ascii="Times New Roman" w:hAnsi="Times New Roman" w:cs="Times New Roman"/>
          <w:sz w:val="24"/>
          <w:szCs w:val="24"/>
        </w:rPr>
        <w:t xml:space="preserve"> М.А., Минаева В.Ю. Обучение лексике в методике преподавания РКИ: коммуникативный аспект (на материале темы «Город») // Педагогическое образование на Алтае. 2016. №2. С.53-58.  </w:t>
      </w:r>
    </w:p>
    <w:p w:rsidR="00A508A9" w:rsidRPr="00A508A9" w:rsidRDefault="00A508A9" w:rsidP="00A508A9">
      <w:pPr>
        <w:numPr>
          <w:ilvl w:val="0"/>
          <w:numId w:val="15"/>
        </w:numPr>
        <w:suppressAutoHyphens/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508A9">
        <w:rPr>
          <w:rFonts w:ascii="Times New Roman" w:eastAsia="Fd431054-Identity-H" w:hAnsi="Times New Roman" w:cs="Times New Roman"/>
          <w:kern w:val="1"/>
          <w:sz w:val="24"/>
          <w:szCs w:val="24"/>
        </w:rPr>
        <w:t xml:space="preserve">Караванов </w:t>
      </w:r>
      <w:r w:rsidRPr="00A508A9">
        <w:rPr>
          <w:rFonts w:ascii="Times New Roman" w:eastAsia="Fd335960-Identity-H" w:hAnsi="Times New Roman" w:cs="Times New Roman"/>
          <w:kern w:val="1"/>
          <w:sz w:val="24"/>
          <w:szCs w:val="24"/>
        </w:rPr>
        <w:t xml:space="preserve">А.А. </w:t>
      </w:r>
      <w:r w:rsidRPr="00A508A9">
        <w:rPr>
          <w:rFonts w:ascii="Times New Roman" w:eastAsia="Fd431054-Identity-H" w:hAnsi="Times New Roman" w:cs="Times New Roman"/>
          <w:kern w:val="1"/>
          <w:sz w:val="24"/>
          <w:szCs w:val="24"/>
        </w:rPr>
        <w:t xml:space="preserve">Виды русского глагола: значение и употребление. </w:t>
      </w:r>
      <w:r w:rsidRPr="00A508A9">
        <w:rPr>
          <w:rFonts w:ascii="Times New Roman" w:eastAsia="Fd1923-Identity-H" w:hAnsi="Times New Roman" w:cs="Times New Roman"/>
          <w:kern w:val="1"/>
          <w:sz w:val="24"/>
          <w:szCs w:val="24"/>
        </w:rPr>
        <w:t>Практическое пособие для иностранцев, изучающих русский язык.-3-е изд.-</w:t>
      </w:r>
      <w:r w:rsidRPr="00A508A9">
        <w:rPr>
          <w:rFonts w:ascii="Times New Roman" w:eastAsia="Fd431054-Identity-H" w:hAnsi="Times New Roman" w:cs="Times New Roman"/>
          <w:kern w:val="1"/>
          <w:sz w:val="24"/>
          <w:szCs w:val="24"/>
        </w:rPr>
        <w:t xml:space="preserve">М.: </w:t>
      </w:r>
      <w:r w:rsidRPr="00A508A9">
        <w:rPr>
          <w:rFonts w:ascii="Times New Roman" w:eastAsia="Fd1923-Identity-H" w:hAnsi="Times New Roman" w:cs="Times New Roman"/>
          <w:kern w:val="1"/>
          <w:sz w:val="24"/>
          <w:szCs w:val="24"/>
        </w:rPr>
        <w:t>Русский язык. Курсы, 2005.-176 с.</w:t>
      </w:r>
    </w:p>
    <w:p w:rsidR="00A508A9" w:rsidRPr="00A508A9" w:rsidRDefault="00A508A9" w:rsidP="00A508A9">
      <w:pPr>
        <w:numPr>
          <w:ilvl w:val="0"/>
          <w:numId w:val="15"/>
        </w:numPr>
        <w:suppressAutoHyphens/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508A9">
        <w:rPr>
          <w:rFonts w:ascii="Times New Roman" w:hAnsi="Times New Roman" w:cs="Times New Roman"/>
          <w:sz w:val="24"/>
          <w:szCs w:val="24"/>
        </w:rPr>
        <w:t>Милославский И.Г. Теоретические основания осмысления глагольных видов изучающими русский язык как неродной // Русский язык за рубежом. 2014. № 2. С. 48-58.</w:t>
      </w:r>
    </w:p>
    <w:p w:rsidR="00A508A9" w:rsidRPr="00A508A9" w:rsidRDefault="00A508A9" w:rsidP="00A508A9">
      <w:pPr>
        <w:numPr>
          <w:ilvl w:val="0"/>
          <w:numId w:val="15"/>
        </w:numPr>
        <w:suppressAutoHyphens/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508A9">
        <w:rPr>
          <w:rFonts w:ascii="Times New Roman" w:hAnsi="Times New Roman" w:cs="Times New Roman"/>
          <w:sz w:val="24"/>
          <w:szCs w:val="24"/>
        </w:rPr>
        <w:t xml:space="preserve">Яхонтов С.Е. Категория глагола в китайском языке. Л.: </w:t>
      </w:r>
      <w:r w:rsidRPr="00A508A9">
        <w:rPr>
          <w:rFonts w:ascii="Times New Roman" w:hAnsi="Times New Roman" w:cs="Times New Roman"/>
          <w:color w:val="000000"/>
          <w:sz w:val="24"/>
          <w:szCs w:val="24"/>
        </w:rPr>
        <w:t>Изд-во Ленингр. ун-та, 1957. - 172 с.</w:t>
      </w:r>
    </w:p>
    <w:p w:rsidR="008074C7" w:rsidRPr="00DA36CC" w:rsidRDefault="00440F73" w:rsidP="00A508A9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5DF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074C7" w:rsidRPr="00DA36CC" w:rsidSect="00D8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d431054-Identity-H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d335960-Identity-H">
    <w:charset w:val="CC"/>
    <w:family w:val="auto"/>
    <w:pitch w:val="default"/>
    <w:sig w:usb0="00000000" w:usb1="00000000" w:usb2="00000000" w:usb3="00000000" w:csb0="00000000" w:csb1="00000000"/>
  </w:font>
  <w:font w:name="Fd1923-Identity-H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03C2527C"/>
    <w:multiLevelType w:val="hybridMultilevel"/>
    <w:tmpl w:val="3252D89C"/>
    <w:lvl w:ilvl="0" w:tplc="576E7F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25C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4DD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629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0AB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0CE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A27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093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CF0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>
    <w:nsid w:val="16A606BB"/>
    <w:multiLevelType w:val="hybridMultilevel"/>
    <w:tmpl w:val="B9E633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9465C"/>
    <w:multiLevelType w:val="hybridMultilevel"/>
    <w:tmpl w:val="DA4A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19AB"/>
    <w:multiLevelType w:val="hybridMultilevel"/>
    <w:tmpl w:val="F2F2D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74130"/>
    <w:multiLevelType w:val="hybridMultilevel"/>
    <w:tmpl w:val="13306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A9781A"/>
    <w:multiLevelType w:val="hybridMultilevel"/>
    <w:tmpl w:val="B96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F005A3"/>
    <w:multiLevelType w:val="hybridMultilevel"/>
    <w:tmpl w:val="DE0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4779BA"/>
    <w:multiLevelType w:val="hybridMultilevel"/>
    <w:tmpl w:val="5E4E6862"/>
    <w:lvl w:ilvl="0" w:tplc="F71C8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00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A7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83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41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AD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89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E1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43A9F"/>
    <w:multiLevelType w:val="hybridMultilevel"/>
    <w:tmpl w:val="6126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C6B"/>
    <w:rsid w:val="00092E37"/>
    <w:rsid w:val="000B1B5F"/>
    <w:rsid w:val="00143097"/>
    <w:rsid w:val="00233585"/>
    <w:rsid w:val="002F2AE2"/>
    <w:rsid w:val="00346C9F"/>
    <w:rsid w:val="003D2AFC"/>
    <w:rsid w:val="00406491"/>
    <w:rsid w:val="00440F73"/>
    <w:rsid w:val="0044676D"/>
    <w:rsid w:val="004B355D"/>
    <w:rsid w:val="004C063E"/>
    <w:rsid w:val="004D61B6"/>
    <w:rsid w:val="004E08CF"/>
    <w:rsid w:val="004F502F"/>
    <w:rsid w:val="00503A79"/>
    <w:rsid w:val="00512459"/>
    <w:rsid w:val="00542AFC"/>
    <w:rsid w:val="00551363"/>
    <w:rsid w:val="00585F79"/>
    <w:rsid w:val="00635B69"/>
    <w:rsid w:val="0069116B"/>
    <w:rsid w:val="0070182B"/>
    <w:rsid w:val="0071462B"/>
    <w:rsid w:val="0073699F"/>
    <w:rsid w:val="00754BBA"/>
    <w:rsid w:val="007771F3"/>
    <w:rsid w:val="00794E85"/>
    <w:rsid w:val="007A661A"/>
    <w:rsid w:val="007B43CC"/>
    <w:rsid w:val="008074C7"/>
    <w:rsid w:val="008345F8"/>
    <w:rsid w:val="00891BC9"/>
    <w:rsid w:val="008C3417"/>
    <w:rsid w:val="00972F5A"/>
    <w:rsid w:val="009866A8"/>
    <w:rsid w:val="009B1B11"/>
    <w:rsid w:val="00A508A9"/>
    <w:rsid w:val="00A51E7E"/>
    <w:rsid w:val="00A85A4A"/>
    <w:rsid w:val="00B02C6B"/>
    <w:rsid w:val="00B12B52"/>
    <w:rsid w:val="00B52716"/>
    <w:rsid w:val="00B8103F"/>
    <w:rsid w:val="00C36AEA"/>
    <w:rsid w:val="00C95D67"/>
    <w:rsid w:val="00CA6EE1"/>
    <w:rsid w:val="00CD3240"/>
    <w:rsid w:val="00CE525C"/>
    <w:rsid w:val="00D35B8C"/>
    <w:rsid w:val="00D60C13"/>
    <w:rsid w:val="00D83637"/>
    <w:rsid w:val="00DA36CC"/>
    <w:rsid w:val="00E97BB0"/>
    <w:rsid w:val="00EA5B57"/>
    <w:rsid w:val="00EA5DFE"/>
    <w:rsid w:val="00EE574C"/>
    <w:rsid w:val="00F35ACE"/>
    <w:rsid w:val="00F72CCD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C36AEA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97BB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508A9"/>
    <w:pPr>
      <w:suppressAutoHyphens/>
      <w:autoSpaceDE w:val="0"/>
      <w:spacing w:after="200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Alisa</cp:lastModifiedBy>
  <cp:revision>3</cp:revision>
  <dcterms:created xsi:type="dcterms:W3CDTF">2022-10-18T14:16:00Z</dcterms:created>
  <dcterms:modified xsi:type="dcterms:W3CDTF">2023-04-10T10:10:00Z</dcterms:modified>
</cp:coreProperties>
</file>