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before="0" w:line="240" w:lineRule="auto"/>
        <w:ind w:firstLine="0" w:left="0" w:right="0"/>
        <w:jc w:val="center"/>
        <w:rPr>
          <w:rFonts w:ascii="Times New Roman" w:hAnsi="Times New Roman"/>
          <w:b w:val="1"/>
          <w:color w:val="343434"/>
          <w:highlight w:val="white"/>
        </w:rPr>
      </w:pPr>
      <w:r>
        <w:rPr>
          <w:rFonts w:ascii="Times New Roman" w:hAnsi="Times New Roman"/>
          <w:b w:val="1"/>
          <w:color w:val="343434"/>
          <w:highlight w:val="white"/>
        </w:rPr>
        <w:t>Территориальные споры в Южно</w:t>
      </w:r>
      <w:r>
        <w:rPr>
          <w:rFonts w:ascii="Times New Roman" w:hAnsi="Times New Roman"/>
          <w:b w:val="1"/>
          <w:color w:val="343434"/>
          <w:highlight w:val="white"/>
        </w:rPr>
        <w:t>-</w:t>
      </w:r>
      <w:r>
        <w:rPr>
          <w:rFonts w:ascii="Times New Roman" w:hAnsi="Times New Roman"/>
          <w:b w:val="1"/>
          <w:color w:val="343434"/>
          <w:highlight w:val="white"/>
        </w:rPr>
        <w:t>Китайском море и их влияние на региональную стабильность</w:t>
      </w:r>
    </w:p>
    <w:p w14:paraId="04000000">
      <w:pPr>
        <w:pStyle w:val="Style_1"/>
        <w:spacing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color w:val="343434"/>
          <w:highlight w:val="white"/>
        </w:rPr>
      </w:pPr>
      <w:r>
        <w:rPr>
          <w:rFonts w:ascii="Times New Roman" w:hAnsi="Times New Roman"/>
          <w:b w:val="1"/>
          <w:i w:val="1"/>
          <w:color w:val="343434"/>
          <w:highlight w:val="white"/>
        </w:rPr>
        <w:t>Тесленко Е</w:t>
      </w:r>
      <w:r>
        <w:rPr>
          <w:rFonts w:ascii="Times New Roman" w:hAnsi="Times New Roman"/>
          <w:b w:val="1"/>
          <w:i w:val="1"/>
          <w:color w:val="343434"/>
          <w:highlight w:val="white"/>
        </w:rPr>
        <w:t>.</w:t>
      </w:r>
      <w:r>
        <w:rPr>
          <w:rFonts w:ascii="Times New Roman" w:hAnsi="Times New Roman"/>
          <w:b w:val="1"/>
          <w:i w:val="1"/>
          <w:color w:val="343434"/>
          <w:highlight w:val="white"/>
        </w:rPr>
        <w:t>Е</w:t>
      </w:r>
      <w:r>
        <w:rPr>
          <w:rFonts w:ascii="Times New Roman" w:hAnsi="Times New Roman"/>
          <w:b w:val="1"/>
          <w:i w:val="1"/>
          <w:color w:val="343434"/>
          <w:highlight w:val="white"/>
        </w:rPr>
        <w:t>.</w:t>
      </w:r>
    </w:p>
    <w:p w14:paraId="05000000">
      <w:pPr>
        <w:pStyle w:val="Style_1"/>
        <w:spacing w:before="0" w:line="240" w:lineRule="auto"/>
        <w:ind w:firstLine="0" w:left="0" w:right="0"/>
        <w:jc w:val="center"/>
        <w:rPr>
          <w:rFonts w:ascii="Times New Roman" w:hAnsi="Times New Roman"/>
          <w:i w:val="0"/>
          <w:color w:val="343434"/>
          <w:highlight w:val="white"/>
        </w:rPr>
      </w:pPr>
      <w:r>
        <w:rPr>
          <w:rFonts w:ascii="Times New Roman" w:hAnsi="Times New Roman"/>
          <w:i w:val="1"/>
          <w:color w:val="343434"/>
          <w:highlight w:val="white"/>
        </w:rPr>
        <w:t xml:space="preserve">Студент </w:t>
      </w:r>
      <w:r>
        <w:rPr>
          <w:rFonts w:ascii="Times New Roman" w:hAnsi="Times New Roman"/>
          <w:i w:val="1"/>
          <w:color w:val="343434"/>
          <w:highlight w:val="white"/>
        </w:rPr>
        <w:t>(</w:t>
      </w:r>
      <w:r>
        <w:rPr>
          <w:rFonts w:ascii="Times New Roman" w:hAnsi="Times New Roman"/>
          <w:i w:val="1"/>
          <w:color w:val="343434"/>
          <w:highlight w:val="white"/>
        </w:rPr>
        <w:t>магистр</w:t>
      </w:r>
      <w:r>
        <w:rPr>
          <w:rFonts w:ascii="Times New Roman" w:hAnsi="Times New Roman"/>
          <w:i w:val="1"/>
          <w:color w:val="343434"/>
          <w:highlight w:val="white"/>
        </w:rPr>
        <w:t>)</w:t>
      </w:r>
    </w:p>
    <w:p w14:paraId="06000000">
      <w:pPr>
        <w:pStyle w:val="Style_1"/>
        <w:spacing w:before="0" w:line="240" w:lineRule="auto"/>
        <w:ind w:firstLine="0" w:left="0" w:right="0"/>
        <w:jc w:val="center"/>
        <w:rPr>
          <w:rFonts w:ascii="Times New Roman" w:hAnsi="Times New Roman"/>
          <w:i w:val="0"/>
          <w:color w:val="343434"/>
          <w:highlight w:val="white"/>
        </w:rPr>
      </w:pPr>
      <w:r>
        <w:rPr>
          <w:rFonts w:ascii="Times New Roman" w:hAnsi="Times New Roman"/>
          <w:i w:val="1"/>
          <w:color w:val="343434"/>
          <w:highlight w:val="white"/>
        </w:rPr>
        <w:t>Дипломатическая Академия Министерства иностранных дел Российской Федерации</w:t>
      </w:r>
      <w:r>
        <w:rPr>
          <w:rFonts w:ascii="Times New Roman" w:hAnsi="Times New Roman"/>
          <w:i w:val="1"/>
          <w:color w:val="343434"/>
          <w:highlight w:val="white"/>
        </w:rPr>
        <w:t>,</w:t>
      </w:r>
      <w:r>
        <w:rPr>
          <w:rFonts w:ascii="Times New Roman" w:hAnsi="Times New Roman"/>
          <w:i w:val="1"/>
          <w:color w:val="343434"/>
          <w:highlight w:val="white"/>
        </w:rPr>
        <w:t> </w:t>
      </w:r>
    </w:p>
    <w:p w14:paraId="07000000">
      <w:pPr>
        <w:pStyle w:val="Style_1"/>
        <w:spacing w:before="0" w:line="240" w:lineRule="auto"/>
        <w:ind w:firstLine="0" w:left="0" w:right="0"/>
        <w:jc w:val="center"/>
        <w:rPr>
          <w:rFonts w:ascii="Times New Roman" w:hAnsi="Times New Roman"/>
          <w:i w:val="0"/>
          <w:color w:val="343434"/>
          <w:highlight w:val="white"/>
        </w:rPr>
      </w:pPr>
      <w:r>
        <w:rPr>
          <w:rFonts w:ascii="Times New Roman" w:hAnsi="Times New Roman"/>
          <w:i w:val="1"/>
          <w:color w:val="343434"/>
          <w:highlight w:val="white"/>
        </w:rPr>
        <w:t>факультет Международных отношений</w:t>
      </w:r>
      <w:r>
        <w:rPr>
          <w:rFonts w:ascii="Times New Roman" w:hAnsi="Times New Roman"/>
          <w:i w:val="1"/>
          <w:color w:val="343434"/>
          <w:highlight w:val="white"/>
        </w:rPr>
        <w:t xml:space="preserve">, </w:t>
      </w:r>
      <w:r>
        <w:rPr>
          <w:rFonts w:ascii="Times New Roman" w:hAnsi="Times New Roman"/>
          <w:i w:val="1"/>
          <w:color w:val="343434"/>
          <w:highlight w:val="white"/>
        </w:rPr>
        <w:t>Москва</w:t>
      </w:r>
      <w:r>
        <w:rPr>
          <w:rFonts w:ascii="Times New Roman" w:hAnsi="Times New Roman"/>
          <w:i w:val="1"/>
          <w:color w:val="343434"/>
          <w:highlight w:val="white"/>
        </w:rPr>
        <w:t xml:space="preserve">, </w:t>
      </w:r>
      <w:r>
        <w:rPr>
          <w:rFonts w:ascii="Times New Roman" w:hAnsi="Times New Roman"/>
          <w:i w:val="1"/>
          <w:color w:val="343434"/>
          <w:highlight w:val="white"/>
        </w:rPr>
        <w:t>Россия</w:t>
      </w:r>
    </w:p>
    <w:p w14:paraId="08000000">
      <w:pPr>
        <w:pStyle w:val="Style_1"/>
        <w:spacing w:before="0" w:line="240" w:lineRule="auto"/>
        <w:ind w:firstLine="0" w:left="0" w:right="0"/>
        <w:jc w:val="center"/>
        <w:rPr>
          <w:rFonts w:ascii="Times New Roman" w:hAnsi="Times New Roman"/>
          <w:i w:val="0"/>
          <w:color w:val="343434"/>
          <w:highlight w:val="white"/>
        </w:rPr>
      </w:pPr>
      <w:r>
        <w:rPr>
          <w:rFonts w:ascii="Times New Roman" w:hAnsi="Times New Roman"/>
          <w:i w:val="1"/>
          <w:color w:val="343434"/>
          <w:highlight w:val="white"/>
        </w:rPr>
        <w:t>E</w:t>
      </w:r>
      <w:r>
        <w:rPr>
          <w:rFonts w:ascii="Times New Roman" w:hAnsi="Times New Roman"/>
          <w:i w:val="1"/>
          <w:color w:val="343434"/>
          <w:highlight w:val="white"/>
        </w:rPr>
        <w:t>–</w:t>
      </w:r>
      <w:r>
        <w:rPr>
          <w:rFonts w:ascii="Times New Roman" w:hAnsi="Times New Roman"/>
          <w:i w:val="1"/>
          <w:color w:val="343434"/>
          <w:highlight w:val="white"/>
        </w:rPr>
        <w:t xml:space="preserve">mail: </w:t>
      </w:r>
      <w:r>
        <w:rPr>
          <w:rFonts w:ascii="Times New Roman" w:hAnsi="Times New Roman"/>
          <w:i w:val="1"/>
          <w:color w:val="343434"/>
          <w:highlight w:val="white"/>
        </w:rPr>
        <w:t>elizatesl@mail.ru</w:t>
      </w:r>
    </w:p>
    <w:p w14:paraId="09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 </w:t>
      </w:r>
      <w:r>
        <w:rPr>
          <w:rFonts w:ascii="Times New Roman" w:hAnsi="Times New Roman"/>
          <w:color w:val="343434"/>
          <w:highlight w:val="white"/>
        </w:rPr>
        <w:t>В настоящее время Азиатско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 xml:space="preserve">Тихоокеанский регион является одним из самых динамично развивающихся регионов мира </w:t>
      </w:r>
      <w:r>
        <w:rPr>
          <w:rFonts w:ascii="Times New Roman" w:hAnsi="Times New Roman"/>
          <w:color w:val="343434"/>
          <w:highlight w:val="white"/>
        </w:rPr>
        <w:t>[</w:t>
      </w:r>
      <w:r>
        <w:rPr>
          <w:rFonts w:ascii="Times New Roman" w:hAnsi="Times New Roman"/>
          <w:color w:val="343434"/>
          <w:highlight w:val="white"/>
        </w:rPr>
        <w:t>3</w:t>
      </w:r>
      <w:r>
        <w:rPr>
          <w:rFonts w:ascii="Times New Roman" w:hAnsi="Times New Roman"/>
          <w:color w:val="343434"/>
          <w:highlight w:val="white"/>
        </w:rPr>
        <w:t>]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Помимо активного участия АТР в мировых глобальных процессах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он также является именно той частью мира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где все чаще данные процессы генерируются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Текущая ситуация в регионе представляет собой ряд достаточно сложных проблем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одной из которых являются территориальные споры</w:t>
      </w:r>
      <w:r>
        <w:rPr>
          <w:rFonts w:ascii="Times New Roman" w:hAnsi="Times New Roman"/>
          <w:color w:val="343434"/>
          <w:highlight w:val="white"/>
        </w:rPr>
        <w:t xml:space="preserve">. </w:t>
      </w:r>
    </w:p>
    <w:p w14:paraId="0A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Несогласованность границ экономических зон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 xml:space="preserve">а также споры по поводу принадлежности Парасельских островов и островов Спратли являются одними из ключевых дестабилизирующих факторов в регионе </w:t>
      </w:r>
      <w:r>
        <w:rPr>
          <w:rFonts w:ascii="Times New Roman" w:hAnsi="Times New Roman"/>
          <w:color w:val="343434"/>
          <w:highlight w:val="white"/>
        </w:rPr>
        <w:t>[</w:t>
      </w:r>
      <w:r>
        <w:rPr>
          <w:rFonts w:ascii="Times New Roman" w:hAnsi="Times New Roman"/>
          <w:color w:val="343434"/>
          <w:highlight w:val="white"/>
        </w:rPr>
        <w:t>4</w:t>
      </w:r>
      <w:r>
        <w:rPr>
          <w:rFonts w:ascii="Times New Roman" w:hAnsi="Times New Roman"/>
          <w:color w:val="343434"/>
          <w:highlight w:val="white"/>
        </w:rPr>
        <w:t>]</w:t>
      </w:r>
      <w:r>
        <w:rPr>
          <w:rFonts w:ascii="Times New Roman" w:hAnsi="Times New Roman"/>
          <w:color w:val="343434"/>
          <w:highlight w:val="white"/>
        </w:rPr>
        <w:t xml:space="preserve">. </w:t>
      </w:r>
    </w:p>
    <w:p w14:paraId="0B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В спорах в Южно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>Китайском море участвуют Китай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Тайвань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Вьетнам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Филиппины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Малайзия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Бруней и Индонезия</w:t>
      </w:r>
      <w:r>
        <w:rPr>
          <w:rFonts w:ascii="Times New Roman" w:hAnsi="Times New Roman"/>
          <w:color w:val="343434"/>
          <w:highlight w:val="white"/>
        </w:rPr>
        <w:t xml:space="preserve">. </w:t>
      </w:r>
    </w:p>
    <w:p w14:paraId="0C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КНР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Тайвань и Вьетнам обосновывают свои притязания на архипелаги в ЮКМ историческими доводами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Претензии Филиппин и Малайзии основываются на заключениях специалистов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сделанных в ходе исследований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 xml:space="preserve">о географической принадлежности островов к их территориям </w:t>
      </w:r>
      <w:r>
        <w:rPr>
          <w:rFonts w:ascii="Times New Roman" w:hAnsi="Times New Roman"/>
          <w:color w:val="343434"/>
          <w:highlight w:val="white"/>
        </w:rPr>
        <w:t>[5, 6]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Индонезия и Бруней парируют включением отдельных островов в свои исключительные экономические зоны</w:t>
      </w:r>
      <w:r>
        <w:rPr>
          <w:rFonts w:ascii="Times New Roman" w:hAnsi="Times New Roman"/>
          <w:color w:val="343434"/>
          <w:highlight w:val="white"/>
        </w:rPr>
        <w:t xml:space="preserve">.  </w:t>
      </w:r>
    </w:p>
    <w:p w14:paraId="0D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Ситуация в Южно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>Китайском море чревата не только расколом Ассоциации государств Юго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 xml:space="preserve">Восточной Азии </w:t>
      </w:r>
      <w:r>
        <w:rPr>
          <w:rFonts w:ascii="Times New Roman" w:hAnsi="Times New Roman"/>
          <w:color w:val="343434"/>
          <w:highlight w:val="white"/>
        </w:rPr>
        <w:t>(</w:t>
      </w:r>
      <w:r>
        <w:rPr>
          <w:rFonts w:ascii="Times New Roman" w:hAnsi="Times New Roman"/>
          <w:color w:val="343434"/>
          <w:highlight w:val="white"/>
        </w:rPr>
        <w:t>АСЕАН</w:t>
      </w:r>
      <w:r>
        <w:rPr>
          <w:rFonts w:ascii="Times New Roman" w:hAnsi="Times New Roman"/>
          <w:color w:val="343434"/>
          <w:highlight w:val="white"/>
        </w:rPr>
        <w:t xml:space="preserve">), </w:t>
      </w:r>
      <w:r>
        <w:rPr>
          <w:rFonts w:ascii="Times New Roman" w:hAnsi="Times New Roman"/>
          <w:color w:val="343434"/>
          <w:highlight w:val="white"/>
        </w:rPr>
        <w:t>но и все большим вмешательством в данный вопрос внешних игроков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не являющихся частью региона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а именно — Соединенных Штатов Америки</w:t>
      </w:r>
      <w:r>
        <w:rPr>
          <w:rFonts w:ascii="Times New Roman" w:hAnsi="Times New Roman"/>
          <w:color w:val="343434"/>
          <w:highlight w:val="white"/>
        </w:rPr>
        <w:t xml:space="preserve">. </w:t>
      </w:r>
    </w:p>
    <w:p w14:paraId="0E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Вмешательство США обусловлено их сотрудничеством с Вьетнамом и другими государствами региона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а также неоспоримым желанием препятствовать политическому и экономическому усилению Китая</w:t>
      </w:r>
      <w:r>
        <w:rPr>
          <w:rFonts w:ascii="Times New Roman" w:hAnsi="Times New Roman"/>
          <w:color w:val="343434"/>
          <w:highlight w:val="white"/>
        </w:rPr>
        <w:t xml:space="preserve">. </w:t>
      </w:r>
    </w:p>
    <w:p w14:paraId="0F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Вмешиваясь в территориальные разногласия в ЮКМ США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пользуясь напряженностью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стремятся укрепить свое влияние в регионе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тем самым наращивая конфронтацию с Китаем и ставя под угрозу региональные безопасность и стабильность</w:t>
      </w:r>
      <w:r>
        <w:rPr>
          <w:rFonts w:ascii="Times New Roman" w:hAnsi="Times New Roman"/>
          <w:color w:val="343434"/>
          <w:highlight w:val="white"/>
        </w:rPr>
        <w:t>.</w:t>
      </w:r>
    </w:p>
    <w:p w14:paraId="10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Учитывая тот факт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что Южно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>Китайское море входит в зону приоритетных направлений внешней политики КНР и имеет прежде всего геостратегическое значение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можно утверждать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что любые действия со стороны региональных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а тем более внерегиональных акторов рассматриваются Китаем как враждебные</w:t>
      </w:r>
      <w:r>
        <w:rPr>
          <w:rFonts w:ascii="Times New Roman" w:hAnsi="Times New Roman"/>
          <w:color w:val="343434"/>
          <w:highlight w:val="white"/>
        </w:rPr>
        <w:t xml:space="preserve">. </w:t>
      </w:r>
    </w:p>
    <w:p w14:paraId="11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Напряженность вокруг ЮКМ продолжает оставаться актуальной и по сей день</w:t>
      </w:r>
      <w:r>
        <w:rPr>
          <w:rFonts w:ascii="Times New Roman" w:hAnsi="Times New Roman"/>
          <w:color w:val="343434"/>
          <w:highlight w:val="white"/>
        </w:rPr>
        <w:t xml:space="preserve">,  </w:t>
      </w:r>
      <w:r>
        <w:rPr>
          <w:rFonts w:ascii="Times New Roman" w:hAnsi="Times New Roman"/>
          <w:color w:val="343434"/>
          <w:highlight w:val="white"/>
        </w:rPr>
        <w:t>оказывая негативное влияние на региональную стабильность АТР в целом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Давление на Китай способно привести к непредсказуемым последствиям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поэтому присутствие третьих стран идет вразрез с национальными интересами стран АСЕАН</w:t>
      </w:r>
      <w:r>
        <w:rPr>
          <w:rFonts w:ascii="Times New Roman" w:hAnsi="Times New Roman"/>
          <w:color w:val="343434"/>
          <w:highlight w:val="white"/>
        </w:rPr>
        <w:t xml:space="preserve">. </w:t>
      </w:r>
    </w:p>
    <w:p w14:paraId="12000000">
      <w:pPr>
        <w:pStyle w:val="Style_1"/>
        <w:spacing w:before="0" w:line="240" w:lineRule="auto"/>
        <w:ind w:firstLine="397" w:left="0"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Перспективы развития ситуации зависят от характера взаимоотношений участников спора</w:t>
      </w:r>
      <w:r>
        <w:rPr>
          <w:rFonts w:ascii="Times New Roman" w:hAnsi="Times New Roman"/>
          <w:color w:val="343434"/>
          <w:highlight w:val="white"/>
        </w:rPr>
        <w:t xml:space="preserve">, </w:t>
      </w:r>
      <w:r>
        <w:rPr>
          <w:rFonts w:ascii="Times New Roman" w:hAnsi="Times New Roman"/>
          <w:color w:val="343434"/>
          <w:highlight w:val="white"/>
        </w:rPr>
        <w:t>а также их готовности не допустить обострения кризиса</w:t>
      </w:r>
      <w:r>
        <w:rPr>
          <w:rFonts w:ascii="Times New Roman" w:hAnsi="Times New Roman"/>
          <w:color w:val="343434"/>
          <w:highlight w:val="white"/>
        </w:rPr>
        <w:t xml:space="preserve">. </w:t>
      </w:r>
    </w:p>
    <w:p w14:paraId="13000000">
      <w:pPr>
        <w:pStyle w:val="Style_1"/>
        <w:spacing w:before="0" w:line="240" w:lineRule="auto"/>
        <w:ind w:firstLine="0" w:left="0" w:right="0"/>
        <w:jc w:val="both"/>
        <w:rPr>
          <w:rFonts w:ascii="Times New Roman" w:hAnsi="Times New Roman"/>
          <w:color w:val="343434"/>
          <w:highlight w:val="white"/>
        </w:rPr>
      </w:pPr>
    </w:p>
    <w:p w14:paraId="14000000">
      <w:pPr>
        <w:pStyle w:val="Style_1"/>
        <w:spacing w:before="0" w:line="240" w:lineRule="auto"/>
        <w:ind w:firstLine="0" w:left="0" w:right="0"/>
        <w:jc w:val="center"/>
        <w:rPr>
          <w:rFonts w:ascii="Times New Roman" w:hAnsi="Times New Roman"/>
          <w:b w:val="0"/>
          <w:color w:val="343434"/>
          <w:highlight w:val="white"/>
        </w:rPr>
      </w:pPr>
      <w:r>
        <w:rPr>
          <w:rFonts w:ascii="Times New Roman" w:hAnsi="Times New Roman"/>
          <w:b w:val="1"/>
          <w:color w:val="343434"/>
          <w:highlight w:val="white"/>
        </w:rPr>
        <w:t>Литература</w:t>
      </w:r>
    </w:p>
    <w:p w14:paraId="15000000">
      <w:pPr>
        <w:pStyle w:val="Style_1"/>
        <w:numPr>
          <w:ilvl w:val="0"/>
          <w:numId w:val="1"/>
        </w:numPr>
        <w:spacing w:before="0" w:line="240" w:lineRule="auto"/>
        <w:ind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Колотов В</w:t>
      </w:r>
      <w:r>
        <w:rPr>
          <w:rFonts w:ascii="Times New Roman" w:hAnsi="Times New Roman"/>
          <w:color w:val="343434"/>
          <w:highlight w:val="white"/>
        </w:rPr>
        <w:t>.</w:t>
      </w:r>
      <w:r>
        <w:rPr>
          <w:rFonts w:ascii="Times New Roman" w:hAnsi="Times New Roman"/>
          <w:color w:val="343434"/>
          <w:highlight w:val="white"/>
        </w:rPr>
        <w:t>Н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Споры в ЮКМ и внутриполитическая ситуация во Вьетнаме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 xml:space="preserve">Азия и Африка сегодня </w:t>
      </w:r>
      <w:r>
        <w:rPr>
          <w:rFonts w:ascii="Times New Roman" w:hAnsi="Times New Roman"/>
          <w:color w:val="343434"/>
          <w:highlight w:val="white"/>
        </w:rPr>
        <w:t xml:space="preserve">2019. № 7. </w:t>
      </w:r>
      <w:r>
        <w:rPr>
          <w:rFonts w:ascii="Times New Roman" w:hAnsi="Times New Roman"/>
          <w:color w:val="343434"/>
          <w:highlight w:val="white"/>
        </w:rPr>
        <w:t>С</w:t>
      </w:r>
      <w:r>
        <w:rPr>
          <w:rFonts w:ascii="Times New Roman" w:hAnsi="Times New Roman"/>
          <w:color w:val="343434"/>
          <w:highlight w:val="white"/>
        </w:rPr>
        <w:t xml:space="preserve">. 4. </w:t>
      </w:r>
    </w:p>
    <w:p w14:paraId="16000000">
      <w:pPr>
        <w:pStyle w:val="Style_1"/>
        <w:numPr>
          <w:ilvl w:val="0"/>
          <w:numId w:val="1"/>
        </w:numPr>
        <w:spacing w:before="0" w:line="240" w:lineRule="auto"/>
        <w:ind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Мосяков Д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На грани фола</w:t>
      </w:r>
      <w:r>
        <w:rPr>
          <w:rFonts w:ascii="Times New Roman" w:hAnsi="Times New Roman"/>
          <w:color w:val="343434"/>
          <w:highlight w:val="white"/>
        </w:rPr>
        <w:t xml:space="preserve">: </w:t>
      </w:r>
      <w:r>
        <w:rPr>
          <w:rFonts w:ascii="Times New Roman" w:hAnsi="Times New Roman"/>
          <w:color w:val="343434"/>
          <w:highlight w:val="white"/>
        </w:rPr>
        <w:t>политика Китая в Южно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>Китайском море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Индекс безопасности</w:t>
      </w:r>
      <w:r>
        <w:rPr>
          <w:rFonts w:ascii="Times New Roman" w:hAnsi="Times New Roman"/>
          <w:color w:val="343434"/>
          <w:highlight w:val="white"/>
        </w:rPr>
        <w:t xml:space="preserve">. 2013. </w:t>
      </w:r>
      <w:r>
        <w:rPr>
          <w:rFonts w:ascii="Times New Roman" w:hAnsi="Times New Roman"/>
          <w:color w:val="343434"/>
          <w:highlight w:val="white"/>
        </w:rPr>
        <w:t>Т</w:t>
      </w:r>
      <w:r>
        <w:rPr>
          <w:rFonts w:ascii="Times New Roman" w:hAnsi="Times New Roman"/>
          <w:color w:val="343434"/>
          <w:highlight w:val="white"/>
        </w:rPr>
        <w:t>. 19, № 4 (107).</w:t>
      </w:r>
    </w:p>
    <w:p w14:paraId="17000000">
      <w:pPr>
        <w:pStyle w:val="Style_1"/>
        <w:numPr>
          <w:ilvl w:val="0"/>
          <w:numId w:val="1"/>
        </w:numPr>
        <w:spacing w:before="0" w:line="240" w:lineRule="auto"/>
        <w:ind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Смирнов С</w:t>
      </w:r>
      <w:r>
        <w:rPr>
          <w:rFonts w:ascii="Times New Roman" w:hAnsi="Times New Roman"/>
          <w:color w:val="343434"/>
          <w:highlight w:val="white"/>
        </w:rPr>
        <w:t>.</w:t>
      </w:r>
      <w:r>
        <w:rPr>
          <w:rFonts w:ascii="Times New Roman" w:hAnsi="Times New Roman"/>
          <w:color w:val="343434"/>
          <w:highlight w:val="white"/>
        </w:rPr>
        <w:t>М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Азиатско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>Тихоокеанский регион и «западная» модель коллективной безопасности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Владивосток</w:t>
      </w:r>
      <w:r>
        <w:rPr>
          <w:rFonts w:ascii="Times New Roman" w:hAnsi="Times New Roman"/>
          <w:color w:val="343434"/>
          <w:highlight w:val="white"/>
        </w:rPr>
        <w:t xml:space="preserve">: </w:t>
      </w:r>
      <w:r>
        <w:rPr>
          <w:rFonts w:ascii="Times New Roman" w:hAnsi="Times New Roman"/>
          <w:color w:val="343434"/>
          <w:highlight w:val="white"/>
        </w:rPr>
        <w:t>Изд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>во МГУ им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адм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Невельского</w:t>
      </w:r>
      <w:r>
        <w:rPr>
          <w:rFonts w:ascii="Times New Roman" w:hAnsi="Times New Roman"/>
          <w:color w:val="343434"/>
          <w:highlight w:val="white"/>
        </w:rPr>
        <w:t xml:space="preserve">, 2008. </w:t>
      </w:r>
      <w:r>
        <w:rPr>
          <w:rFonts w:ascii="Times New Roman" w:hAnsi="Times New Roman"/>
          <w:color w:val="343434"/>
          <w:highlight w:val="white"/>
        </w:rPr>
        <w:t>С</w:t>
      </w:r>
      <w:r>
        <w:rPr>
          <w:rFonts w:ascii="Times New Roman" w:hAnsi="Times New Roman"/>
          <w:color w:val="343434"/>
          <w:highlight w:val="white"/>
        </w:rPr>
        <w:t>. 43</w:t>
      </w:r>
      <w:r>
        <w:rPr>
          <w:rFonts w:ascii="Times New Roman" w:hAnsi="Times New Roman"/>
          <w:color w:val="343434"/>
          <w:highlight w:val="white"/>
        </w:rPr>
        <w:t>–</w:t>
      </w:r>
      <w:r>
        <w:rPr>
          <w:rFonts w:ascii="Times New Roman" w:hAnsi="Times New Roman"/>
          <w:color w:val="343434"/>
          <w:highlight w:val="white"/>
        </w:rPr>
        <w:t>44.</w:t>
      </w:r>
    </w:p>
    <w:p w14:paraId="18000000">
      <w:pPr>
        <w:pStyle w:val="Style_1"/>
        <w:numPr>
          <w:ilvl w:val="0"/>
          <w:numId w:val="1"/>
        </w:numPr>
        <w:spacing w:before="0" w:line="240" w:lineRule="auto"/>
        <w:ind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Территориальные споры в Южно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>Китайском море «Большая Восточная Азия»</w:t>
      </w:r>
      <w:r>
        <w:rPr>
          <w:rFonts w:ascii="Times New Roman" w:hAnsi="Times New Roman"/>
          <w:color w:val="343434"/>
          <w:highlight w:val="white"/>
        </w:rPr>
        <w:t xml:space="preserve">: </w:t>
      </w:r>
      <w:r>
        <w:rPr>
          <w:rFonts w:ascii="Times New Roman" w:hAnsi="Times New Roman"/>
          <w:color w:val="343434"/>
          <w:highlight w:val="white"/>
        </w:rPr>
        <w:t>мировая политика и региональные трансформации</w:t>
      </w:r>
      <w:r>
        <w:rPr>
          <w:rFonts w:ascii="Times New Roman" w:hAnsi="Times New Roman"/>
          <w:color w:val="343434"/>
          <w:highlight w:val="white"/>
        </w:rPr>
        <w:t xml:space="preserve">: </w:t>
      </w:r>
      <w:r>
        <w:rPr>
          <w:rFonts w:ascii="Times New Roman" w:hAnsi="Times New Roman"/>
          <w:color w:val="343434"/>
          <w:highlight w:val="white"/>
        </w:rPr>
        <w:t>научно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 xml:space="preserve">образовательный комплекс </w:t>
      </w:r>
      <w:r>
        <w:rPr>
          <w:rFonts w:ascii="Times New Roman" w:hAnsi="Times New Roman"/>
          <w:color w:val="343434"/>
          <w:highlight w:val="white"/>
        </w:rPr>
        <w:t xml:space="preserve">/ </w:t>
      </w:r>
      <w:r>
        <w:rPr>
          <w:rFonts w:ascii="Times New Roman" w:hAnsi="Times New Roman"/>
          <w:color w:val="343434"/>
          <w:highlight w:val="white"/>
        </w:rPr>
        <w:t>Под ред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Воскресенского А</w:t>
      </w:r>
      <w:r>
        <w:rPr>
          <w:rFonts w:ascii="Times New Roman" w:hAnsi="Times New Roman"/>
          <w:color w:val="343434"/>
          <w:highlight w:val="white"/>
        </w:rPr>
        <w:t>.</w:t>
      </w:r>
      <w:r>
        <w:rPr>
          <w:rFonts w:ascii="Times New Roman" w:hAnsi="Times New Roman"/>
          <w:color w:val="343434"/>
          <w:highlight w:val="white"/>
        </w:rPr>
        <w:t>Д</w:t>
      </w:r>
      <w:r>
        <w:rPr>
          <w:rFonts w:ascii="Times New Roman" w:hAnsi="Times New Roman"/>
          <w:color w:val="343434"/>
          <w:highlight w:val="white"/>
        </w:rPr>
        <w:t xml:space="preserve">. </w:t>
      </w:r>
      <w:r>
        <w:rPr>
          <w:rFonts w:ascii="Times New Roman" w:hAnsi="Times New Roman"/>
          <w:color w:val="343434"/>
          <w:highlight w:val="white"/>
        </w:rPr>
        <w:t>М</w:t>
      </w:r>
      <w:r>
        <w:rPr>
          <w:rFonts w:ascii="Times New Roman" w:hAnsi="Times New Roman"/>
          <w:color w:val="343434"/>
          <w:highlight w:val="white"/>
        </w:rPr>
        <w:t xml:space="preserve">., </w:t>
      </w:r>
      <w:r>
        <w:rPr>
          <w:rFonts w:ascii="Times New Roman" w:hAnsi="Times New Roman"/>
          <w:color w:val="343434"/>
          <w:highlight w:val="white"/>
        </w:rPr>
        <w:t>МГИМО</w:t>
      </w:r>
      <w:r>
        <w:rPr>
          <w:rFonts w:ascii="Times New Roman" w:hAnsi="Times New Roman"/>
          <w:color w:val="343434"/>
          <w:highlight w:val="white"/>
        </w:rPr>
        <w:t>-</w:t>
      </w:r>
      <w:r>
        <w:rPr>
          <w:rFonts w:ascii="Times New Roman" w:hAnsi="Times New Roman"/>
          <w:color w:val="343434"/>
          <w:highlight w:val="white"/>
        </w:rPr>
        <w:t>Университет</w:t>
      </w:r>
      <w:r>
        <w:rPr>
          <w:rFonts w:ascii="Times New Roman" w:hAnsi="Times New Roman"/>
          <w:color w:val="343434"/>
          <w:highlight w:val="white"/>
        </w:rPr>
        <w:t xml:space="preserve">, 2010. </w:t>
      </w:r>
      <w:r>
        <w:rPr>
          <w:rFonts w:ascii="Times New Roman" w:hAnsi="Times New Roman"/>
          <w:color w:val="343434"/>
          <w:highlight w:val="white"/>
        </w:rPr>
        <w:t>С</w:t>
      </w:r>
      <w:r>
        <w:rPr>
          <w:rFonts w:ascii="Times New Roman" w:hAnsi="Times New Roman"/>
          <w:color w:val="343434"/>
          <w:highlight w:val="white"/>
        </w:rPr>
        <w:t>. 162</w:t>
      </w:r>
      <w:r>
        <w:rPr>
          <w:rFonts w:ascii="Times New Roman" w:hAnsi="Times New Roman"/>
          <w:color w:val="343434"/>
          <w:highlight w:val="white"/>
        </w:rPr>
        <w:t>–</w:t>
      </w:r>
      <w:r>
        <w:rPr>
          <w:rFonts w:ascii="Times New Roman" w:hAnsi="Times New Roman"/>
          <w:color w:val="343434"/>
          <w:highlight w:val="white"/>
        </w:rPr>
        <w:t>163.</w:t>
      </w:r>
    </w:p>
    <w:p w14:paraId="19000000">
      <w:pPr>
        <w:pStyle w:val="Style_1"/>
        <w:numPr>
          <w:ilvl w:val="0"/>
          <w:numId w:val="1"/>
        </w:numPr>
        <w:spacing w:before="0" w:line="240" w:lineRule="auto"/>
        <w:ind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Chang F.K. A Faint Breeze of Change: Malaysia</w:t>
      </w:r>
      <w:r>
        <w:rPr>
          <w:rFonts w:ascii="Times New Roman" w:hAnsi="Times New Roman"/>
          <w:color w:val="343434"/>
          <w:highlight w:val="white"/>
        </w:rPr>
        <w:t>’</w:t>
      </w:r>
      <w:r>
        <w:rPr>
          <w:rFonts w:ascii="Times New Roman" w:hAnsi="Times New Roman"/>
          <w:color w:val="343434"/>
          <w:highlight w:val="white"/>
        </w:rPr>
        <w:t>s Relations with China. Foreign Policy Research Institute.</w:t>
      </w:r>
    </w:p>
    <w:p w14:paraId="1A000000">
      <w:pPr>
        <w:pStyle w:val="Style_1"/>
        <w:numPr>
          <w:ilvl w:val="0"/>
          <w:numId w:val="1"/>
        </w:numPr>
        <w:spacing w:before="0" w:line="240" w:lineRule="auto"/>
        <w:ind w:right="0"/>
        <w:jc w:val="both"/>
        <w:rPr>
          <w:rFonts w:ascii="Times New Roman" w:hAnsi="Times New Roman"/>
          <w:color w:val="343434"/>
          <w:highlight w:val="white"/>
        </w:rPr>
      </w:pPr>
      <w:r>
        <w:rPr>
          <w:rFonts w:ascii="Times New Roman" w:hAnsi="Times New Roman"/>
          <w:color w:val="343434"/>
          <w:highlight w:val="white"/>
        </w:rPr>
        <w:t>Hill G. China and Philippines: The reasons why a battle for Zhongye (Pag-asa) Island seems unavoidable. China News, 13 January, 2014.</w:t>
      </w:r>
    </w:p>
    <w:sectPr>
      <w:headerReference r:id="rId1" w:type="default"/>
      <w:footerReference r:id="rId2" w:type="default"/>
      <w:pgSz w:h="16838" w:orient="portrait" w:w="11906"/>
      <w:pgMar w:bottom="1134" w:footer="850" w:header="709" w:left="1361" w:right="136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  <w:sz w:val="20"/>
        <w:u w:color="000000" w:val="none"/>
      </w:rPr>
    </w:rPrDefault>
    <w:pPrDefault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outlineLvl w:val="8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next w:val="Style_2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u w:val="single"/>
    </w:rPr>
  </w:style>
  <w:style w:styleId="Style_12_ch" w:type="character">
    <w:name w:val="Hyperlink"/>
    <w:link w:val="Style_12"/>
    <w:rPr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По умолчанию"/>
    <w:next w:val="Style_1"/>
    <w:link w:val="Style_1_ch"/>
    <w:pPr>
      <w:keepNext w:val="0"/>
      <w:keepLines w:val="0"/>
      <w:pageBreakBefore w:val="0"/>
      <w:widowControl w:val="1"/>
      <w:spacing w:after="0" w:before="160" w:line="288" w:lineRule="auto"/>
      <w:ind w:firstLine="0" w:left="0" w:right="0"/>
      <w:jc w:val="left"/>
      <w:outlineLvl w:val="8"/>
    </w:pPr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_ch" w:type="character">
    <w:name w:val="По умолчанию"/>
    <w:link w:val="Style_1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Table Normal"/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2024-02-29T12:16:07Z</dcterms:modified>
</cp:coreProperties>
</file>