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005D" w14:textId="4C7B2DDB" w:rsidR="00B60287" w:rsidRDefault="00B60287" w:rsidP="00B60287">
      <w:pPr>
        <w:widowControl w:val="0"/>
        <w:spacing w:line="240" w:lineRule="auto"/>
        <w:ind w:firstLineChars="100" w:firstLine="240"/>
        <w:jc w:val="center"/>
        <w:rPr>
          <w:rFonts w:cs="Times New Roman"/>
          <w:b/>
          <w:bCs/>
          <w:kern w:val="2"/>
          <w:sz w:val="24"/>
        </w:rPr>
      </w:pPr>
      <w:bookmarkStart w:id="0" w:name="_Toc159226083"/>
      <w:r w:rsidRPr="00E60731">
        <w:rPr>
          <w:rFonts w:cs="Times New Roman"/>
          <w:b/>
          <w:bCs/>
          <w:kern w:val="2"/>
          <w:sz w:val="24"/>
        </w:rPr>
        <w:t>Состояние двусторонних торговых отношений между КНР и Россией на современном этапе</w:t>
      </w:r>
      <w:bookmarkEnd w:id="0"/>
    </w:p>
    <w:p w14:paraId="25E85917" w14:textId="77777777" w:rsidR="0010173F" w:rsidRPr="0010173F" w:rsidRDefault="0010173F" w:rsidP="0010173F">
      <w:pPr>
        <w:widowControl w:val="0"/>
        <w:spacing w:line="240" w:lineRule="auto"/>
        <w:ind w:firstLineChars="100" w:firstLine="240"/>
        <w:jc w:val="center"/>
        <w:rPr>
          <w:rFonts w:cs="Times New Roman"/>
          <w:b/>
          <w:bCs/>
          <w:i/>
          <w:iCs/>
          <w:kern w:val="2"/>
          <w:sz w:val="24"/>
        </w:rPr>
      </w:pPr>
      <w:r w:rsidRPr="0010173F">
        <w:rPr>
          <w:rFonts w:cs="Times New Roman"/>
          <w:b/>
          <w:bCs/>
          <w:i/>
          <w:iCs/>
          <w:kern w:val="2"/>
          <w:sz w:val="24"/>
        </w:rPr>
        <w:t>Чжао Юйчжэ</w:t>
      </w:r>
    </w:p>
    <w:p w14:paraId="73C119D5" w14:textId="0F0AA1A8" w:rsidR="0010173F" w:rsidRPr="009865E9" w:rsidRDefault="0010173F" w:rsidP="0010173F">
      <w:pPr>
        <w:widowControl w:val="0"/>
        <w:spacing w:line="240" w:lineRule="auto"/>
        <w:ind w:firstLineChars="100" w:firstLine="240"/>
        <w:jc w:val="center"/>
        <w:rPr>
          <w:rFonts w:cs="Times New Roman"/>
          <w:i/>
          <w:iCs/>
          <w:kern w:val="2"/>
          <w:sz w:val="24"/>
        </w:rPr>
      </w:pPr>
      <w:r w:rsidRPr="009865E9">
        <w:rPr>
          <w:rFonts w:cs="Times New Roman"/>
          <w:i/>
          <w:iCs/>
          <w:kern w:val="2"/>
          <w:sz w:val="24"/>
        </w:rPr>
        <w:t>Аспирант</w:t>
      </w:r>
    </w:p>
    <w:p w14:paraId="243C3E82" w14:textId="60616C6B" w:rsidR="0010173F" w:rsidRPr="009865E9" w:rsidRDefault="0010173F" w:rsidP="0010173F">
      <w:pPr>
        <w:widowControl w:val="0"/>
        <w:spacing w:line="240" w:lineRule="auto"/>
        <w:ind w:firstLineChars="100" w:firstLine="240"/>
        <w:jc w:val="center"/>
        <w:rPr>
          <w:rFonts w:cs="Times New Roman"/>
          <w:i/>
          <w:iCs/>
          <w:kern w:val="2"/>
          <w:sz w:val="24"/>
        </w:rPr>
      </w:pPr>
      <w:r w:rsidRPr="009865E9">
        <w:rPr>
          <w:rFonts w:cs="Times New Roman"/>
          <w:i/>
          <w:iCs/>
          <w:kern w:val="2"/>
          <w:sz w:val="24"/>
        </w:rPr>
        <w:t xml:space="preserve">Российский университет дружбы народов имени Патриса Лумумбы, Юридический </w:t>
      </w:r>
      <w:r w:rsidR="009865E9">
        <w:rPr>
          <w:rFonts w:cs="Times New Roman"/>
          <w:i/>
          <w:iCs/>
          <w:kern w:val="2"/>
          <w:sz w:val="24"/>
        </w:rPr>
        <w:t>институт</w:t>
      </w:r>
      <w:r w:rsidRPr="009865E9">
        <w:rPr>
          <w:rFonts w:cs="Times New Roman"/>
          <w:i/>
          <w:iCs/>
          <w:kern w:val="2"/>
          <w:sz w:val="24"/>
        </w:rPr>
        <w:t>, Москва, Россия</w:t>
      </w:r>
      <w:r w:rsidRPr="009865E9">
        <w:rPr>
          <w:rFonts w:cs="Times New Roman"/>
          <w:i/>
          <w:iCs/>
          <w:kern w:val="2"/>
          <w:sz w:val="24"/>
        </w:rPr>
        <w:t xml:space="preserve"> </w:t>
      </w:r>
    </w:p>
    <w:p w14:paraId="0A128A66" w14:textId="58F07209" w:rsidR="0010173F" w:rsidRPr="0010173F" w:rsidRDefault="0010173F" w:rsidP="0010173F">
      <w:pPr>
        <w:widowControl w:val="0"/>
        <w:spacing w:line="240" w:lineRule="auto"/>
        <w:ind w:firstLineChars="100" w:firstLine="240"/>
        <w:jc w:val="center"/>
        <w:rPr>
          <w:rFonts w:cs="Times New Roman"/>
          <w:kern w:val="2"/>
          <w:sz w:val="24"/>
        </w:rPr>
      </w:pPr>
      <w:r w:rsidRPr="009865E9">
        <w:rPr>
          <w:rFonts w:cs="Times New Roman"/>
          <w:i/>
          <w:iCs/>
          <w:kern w:val="2"/>
          <w:sz w:val="24"/>
        </w:rPr>
        <w:t>E–mail: yuzhe2015@yandex.r</w:t>
      </w:r>
      <w:r w:rsidRPr="0010173F">
        <w:rPr>
          <w:rFonts w:cs="Times New Roman"/>
          <w:kern w:val="2"/>
          <w:sz w:val="24"/>
        </w:rPr>
        <w:t>u</w:t>
      </w:r>
    </w:p>
    <w:p w14:paraId="248B892F" w14:textId="0CD65D57" w:rsidR="00B60287" w:rsidRPr="00E60731" w:rsidRDefault="00B60287" w:rsidP="0010173F">
      <w:pPr>
        <w:widowControl w:val="0"/>
        <w:spacing w:line="240" w:lineRule="auto"/>
        <w:ind w:firstLineChars="100" w:firstLine="240"/>
        <w:rPr>
          <w:rFonts w:cs="Times New Roman"/>
          <w:kern w:val="2"/>
          <w:sz w:val="24"/>
        </w:rPr>
      </w:pPr>
      <w:r w:rsidRPr="00E60731">
        <w:rPr>
          <w:rFonts w:cs="Times New Roman"/>
          <w:kern w:val="2"/>
          <w:sz w:val="24"/>
        </w:rPr>
        <w:t>В последние годы торговые отношения между Китаем и Россией постепенно углубляются, и торгово-экономическое сотрудничество вступило в период быстрого развития</w:t>
      </w:r>
      <w:r w:rsidR="00B31DB1" w:rsidRPr="00E60731">
        <w:rPr>
          <w:rFonts w:cs="Times New Roman"/>
          <w:kern w:val="2"/>
          <w:sz w:val="24"/>
        </w:rPr>
        <w:t xml:space="preserve"> </w:t>
      </w:r>
      <w:r w:rsidR="00B31DB1" w:rsidRPr="00E60731">
        <w:rPr>
          <w:rFonts w:cs="Times New Roman"/>
          <w:kern w:val="2"/>
          <w:sz w:val="24"/>
        </w:rPr>
        <w:t>[</w:t>
      </w:r>
      <w:r w:rsidR="0033750F" w:rsidRPr="00E60731">
        <w:rPr>
          <w:rFonts w:cs="Times New Roman"/>
          <w:kern w:val="2"/>
          <w:sz w:val="24"/>
        </w:rPr>
        <w:t>7</w:t>
      </w:r>
      <w:r w:rsidR="00B31DB1" w:rsidRPr="00E60731">
        <w:rPr>
          <w:rFonts w:cs="Times New Roman"/>
          <w:kern w:val="2"/>
          <w:sz w:val="24"/>
        </w:rPr>
        <w:t>]</w:t>
      </w:r>
      <w:r w:rsidR="00B31DB1" w:rsidRPr="00E60731">
        <w:rPr>
          <w:rFonts w:cs="Times New Roman"/>
          <w:kern w:val="2"/>
          <w:sz w:val="24"/>
        </w:rPr>
        <w:t>.</w:t>
      </w:r>
    </w:p>
    <w:p w14:paraId="181AA32C" w14:textId="77777777" w:rsidR="00B60287" w:rsidRPr="00E60731" w:rsidRDefault="00B60287" w:rsidP="00B60287">
      <w:pPr>
        <w:widowControl w:val="0"/>
        <w:spacing w:line="240" w:lineRule="auto"/>
        <w:ind w:firstLineChars="100" w:firstLine="240"/>
        <w:rPr>
          <w:rFonts w:cs="Times New Roman"/>
          <w:kern w:val="2"/>
          <w:sz w:val="24"/>
        </w:rPr>
      </w:pPr>
      <w:r w:rsidRPr="00E60731">
        <w:rPr>
          <w:rFonts w:cs="Times New Roman"/>
          <w:kern w:val="2"/>
          <w:sz w:val="24"/>
        </w:rPr>
        <w:t>Рассматривая современный этап развития торговых отношений России и КНР, необходимо обратиться к периоду с 2010 г., что позволит получить более подробное представление о факторах, определивших современное состояние двустороннего торгового сотрудничества.</w:t>
      </w:r>
    </w:p>
    <w:p w14:paraId="50F29351" w14:textId="2DDCFFDB" w:rsidR="00B60287" w:rsidRPr="00E60731" w:rsidRDefault="00B60287" w:rsidP="00B60287">
      <w:pPr>
        <w:widowControl w:val="0"/>
        <w:spacing w:line="240" w:lineRule="auto"/>
        <w:ind w:firstLineChars="100" w:firstLine="240"/>
        <w:rPr>
          <w:rFonts w:cs="Times New Roman"/>
          <w:kern w:val="2"/>
          <w:sz w:val="24"/>
        </w:rPr>
      </w:pPr>
      <w:r w:rsidRPr="00E60731">
        <w:rPr>
          <w:rFonts w:cs="Times New Roman"/>
          <w:kern w:val="2"/>
          <w:sz w:val="24"/>
        </w:rPr>
        <w:t>В 2010 г. торговые отношения КНР и России вступили на новый этап развития. В 2011 г. подписан меморандум о сотрудничестве в области модернизации экономики, в котором были выдвинуты основные приоритеты сотрудничества в сфере модернизации производств и финансов, осуществлен переход на расчеты в национальной валюте и внедрение проектов по реализации готовых товаров третьим странам</w:t>
      </w:r>
      <w:r w:rsidR="00B31DB1" w:rsidRPr="00E60731">
        <w:rPr>
          <w:rFonts w:cs="Times New Roman"/>
          <w:kern w:val="2"/>
          <w:sz w:val="24"/>
        </w:rPr>
        <w:t xml:space="preserve"> </w:t>
      </w:r>
      <w:r w:rsidR="00B31DB1" w:rsidRPr="00E60731">
        <w:rPr>
          <w:rFonts w:cs="Times New Roman"/>
          <w:kern w:val="2"/>
          <w:sz w:val="24"/>
        </w:rPr>
        <w:t>[</w:t>
      </w:r>
      <w:r w:rsidR="00B31DB1" w:rsidRPr="00E60731">
        <w:rPr>
          <w:rFonts w:cs="Times New Roman"/>
          <w:kern w:val="2"/>
          <w:sz w:val="24"/>
        </w:rPr>
        <w:t>1</w:t>
      </w:r>
      <w:r w:rsidR="00B31DB1" w:rsidRPr="00E60731">
        <w:rPr>
          <w:rFonts w:cs="Times New Roman"/>
          <w:kern w:val="2"/>
          <w:sz w:val="24"/>
        </w:rPr>
        <w:t>]</w:t>
      </w:r>
      <w:r w:rsidRPr="00E60731">
        <w:rPr>
          <w:rFonts w:cs="Times New Roman"/>
          <w:kern w:val="2"/>
          <w:sz w:val="24"/>
        </w:rPr>
        <w:t xml:space="preserve">. </w:t>
      </w:r>
    </w:p>
    <w:p w14:paraId="050A7D72" w14:textId="6DCFCE5D" w:rsidR="00B60287" w:rsidRPr="00E60731" w:rsidRDefault="00B60287" w:rsidP="00B60287">
      <w:pPr>
        <w:widowControl w:val="0"/>
        <w:spacing w:line="240" w:lineRule="auto"/>
        <w:ind w:firstLineChars="100" w:firstLine="240"/>
        <w:rPr>
          <w:rFonts w:cs="Times New Roman"/>
          <w:kern w:val="2"/>
          <w:sz w:val="24"/>
        </w:rPr>
      </w:pPr>
      <w:r w:rsidRPr="00E60731">
        <w:rPr>
          <w:rFonts w:cs="Times New Roman"/>
          <w:kern w:val="2"/>
          <w:sz w:val="24"/>
        </w:rPr>
        <w:t>С 2013 г. Россия участвует в проекте создания экономической зоны «Новый Шелковый путь», что, по оценкам специалистов, позволит увеличить ВРП Дальнего Востока и Сибири в 2 раза и улучшить трансграничную инфраструктуру региона</w:t>
      </w:r>
      <w:r w:rsidR="00682231">
        <w:rPr>
          <w:rFonts w:cs="Times New Roman"/>
          <w:kern w:val="2"/>
          <w:sz w:val="24"/>
        </w:rPr>
        <w:t xml:space="preserve"> </w:t>
      </w:r>
      <w:r w:rsidR="00682231" w:rsidRPr="00E60731">
        <w:rPr>
          <w:rFonts w:cs="Times New Roman"/>
          <w:kern w:val="2"/>
          <w:sz w:val="24"/>
        </w:rPr>
        <w:t>[2]</w:t>
      </w:r>
      <w:r w:rsidRPr="00E60731">
        <w:rPr>
          <w:rFonts w:cs="Times New Roman"/>
          <w:kern w:val="2"/>
          <w:sz w:val="24"/>
        </w:rPr>
        <w:t>. Также в рамках проекта «Один пояс - один путь» в 2015 г. подписано соглашение, которое, с одной стороны, представляет интерес для стран - участниц ЕАЭС, а с другой - обеспечивает гибкость переговорных позиций России и Китая</w:t>
      </w:r>
      <w:r w:rsidR="00B31DB1" w:rsidRPr="00E60731">
        <w:rPr>
          <w:rFonts w:cs="Times New Roman"/>
          <w:kern w:val="2"/>
          <w:sz w:val="24"/>
        </w:rPr>
        <w:t xml:space="preserve"> </w:t>
      </w:r>
      <w:r w:rsidR="00B31DB1" w:rsidRPr="00E60731">
        <w:rPr>
          <w:rFonts w:cs="Times New Roman"/>
          <w:kern w:val="2"/>
          <w:sz w:val="24"/>
        </w:rPr>
        <w:t>[</w:t>
      </w:r>
      <w:r w:rsidR="0033750F" w:rsidRPr="00E60731">
        <w:rPr>
          <w:rFonts w:cs="Times New Roman"/>
          <w:kern w:val="2"/>
          <w:sz w:val="24"/>
        </w:rPr>
        <w:t>6</w:t>
      </w:r>
      <w:r w:rsidR="00B31DB1" w:rsidRPr="00E60731">
        <w:rPr>
          <w:rFonts w:cs="Times New Roman"/>
          <w:kern w:val="2"/>
          <w:sz w:val="24"/>
        </w:rPr>
        <w:t>]</w:t>
      </w:r>
      <w:r w:rsidRPr="00E60731">
        <w:rPr>
          <w:rFonts w:cs="Times New Roman"/>
          <w:kern w:val="2"/>
          <w:sz w:val="24"/>
        </w:rPr>
        <w:t xml:space="preserve">. </w:t>
      </w:r>
    </w:p>
    <w:p w14:paraId="7E7B2AEB" w14:textId="77777777" w:rsidR="00B60287" w:rsidRPr="00E60731" w:rsidRDefault="00B60287" w:rsidP="00B60287">
      <w:pPr>
        <w:widowControl w:val="0"/>
        <w:spacing w:line="240" w:lineRule="auto"/>
        <w:ind w:firstLineChars="100" w:firstLine="240"/>
        <w:rPr>
          <w:rFonts w:cs="Times New Roman"/>
          <w:kern w:val="2"/>
          <w:sz w:val="24"/>
        </w:rPr>
      </w:pPr>
      <w:r w:rsidRPr="00E60731">
        <w:rPr>
          <w:rFonts w:cs="Times New Roman"/>
          <w:kern w:val="2"/>
          <w:sz w:val="24"/>
        </w:rPr>
        <w:t>В 2014 г. в условиях санкций со стороны Запада межбанковское сотрудничество с Китаем получило сильный толчок развития. На этом подписаны десятков стратегических соглашений и документов, наладилась ситуация с инвестиционными процессами, также пописаны соглашения о поставке газа в Китай по «восточному» и «западному» маршруту по трубопроводам «Сила Сибири», «Газпром». Постепенный отказ от расчетов в долларах содействовал росту товарооборота между Россией и Китаем, также транзакции стали дешевле и проще, и санкционные риски удалось значительно минимизировать.</w:t>
      </w:r>
    </w:p>
    <w:p w14:paraId="562A7587" w14:textId="770A5F30" w:rsidR="00B60287" w:rsidRPr="00E60731" w:rsidRDefault="00B60287" w:rsidP="00B60287">
      <w:pPr>
        <w:widowControl w:val="0"/>
        <w:spacing w:line="240" w:lineRule="auto"/>
        <w:ind w:firstLineChars="100" w:firstLine="240"/>
        <w:rPr>
          <w:rFonts w:cs="Times New Roman"/>
          <w:kern w:val="2"/>
          <w:sz w:val="24"/>
        </w:rPr>
      </w:pPr>
      <w:r w:rsidRPr="00E60731">
        <w:rPr>
          <w:rFonts w:cs="Times New Roman"/>
          <w:kern w:val="2"/>
          <w:sz w:val="24"/>
        </w:rPr>
        <w:t>В 2015 г. наблюдается снижение товарооборота, что связано с введенными экономическими санкциями, замедлением темпов экономического роста обеих стран, уменьшением цен на энергоносители сырье и другие товары.</w:t>
      </w:r>
    </w:p>
    <w:p w14:paraId="35EB9522" w14:textId="40150E74" w:rsidR="00B60287" w:rsidRPr="00E60731" w:rsidRDefault="00B60287" w:rsidP="00B60287">
      <w:pPr>
        <w:widowControl w:val="0"/>
        <w:spacing w:line="240" w:lineRule="auto"/>
        <w:ind w:firstLineChars="100" w:firstLine="240"/>
        <w:rPr>
          <w:rFonts w:cs="Times New Roman"/>
          <w:kern w:val="2"/>
          <w:sz w:val="24"/>
        </w:rPr>
      </w:pPr>
      <w:r w:rsidRPr="00E60731">
        <w:rPr>
          <w:rFonts w:cs="Times New Roman"/>
          <w:kern w:val="2"/>
          <w:sz w:val="24"/>
        </w:rPr>
        <w:t>В 2017 г. состоялась масштабная сделка с китайской компанией по продаже одной пятой акций ПАО «Верхнечонскнефтегаз» на 1,2 млрд долл. США, также был продан холдинг «Сибирь» фонду Шелкового пути в Китае</w:t>
      </w:r>
      <w:r w:rsidR="00B31DB1" w:rsidRPr="00E60731">
        <w:rPr>
          <w:rFonts w:cs="Times New Roman"/>
          <w:kern w:val="2"/>
          <w:sz w:val="24"/>
        </w:rPr>
        <w:t xml:space="preserve"> </w:t>
      </w:r>
      <w:r w:rsidR="00B31DB1" w:rsidRPr="00E60731">
        <w:rPr>
          <w:rFonts w:cs="Times New Roman"/>
          <w:kern w:val="2"/>
          <w:sz w:val="24"/>
        </w:rPr>
        <w:t>[</w:t>
      </w:r>
      <w:r w:rsidR="0033750F" w:rsidRPr="00E60731">
        <w:rPr>
          <w:rFonts w:cs="Times New Roman"/>
          <w:kern w:val="2"/>
          <w:sz w:val="24"/>
        </w:rPr>
        <w:t>4</w:t>
      </w:r>
      <w:r w:rsidR="00B31DB1" w:rsidRPr="00E60731">
        <w:rPr>
          <w:rFonts w:cs="Times New Roman"/>
          <w:kern w:val="2"/>
          <w:sz w:val="24"/>
        </w:rPr>
        <w:t>]</w:t>
      </w:r>
      <w:r w:rsidRPr="00E60731">
        <w:rPr>
          <w:rFonts w:cs="Times New Roman"/>
          <w:kern w:val="2"/>
          <w:sz w:val="24"/>
        </w:rPr>
        <w:t xml:space="preserve">. </w:t>
      </w:r>
    </w:p>
    <w:p w14:paraId="29C51211" w14:textId="1522B974" w:rsidR="00B60287" w:rsidRPr="00E60731" w:rsidRDefault="00B60287" w:rsidP="00B60287">
      <w:pPr>
        <w:widowControl w:val="0"/>
        <w:spacing w:line="240" w:lineRule="auto"/>
        <w:ind w:firstLineChars="100" w:firstLine="240"/>
        <w:rPr>
          <w:rFonts w:cs="Times New Roman"/>
          <w:kern w:val="2"/>
          <w:sz w:val="24"/>
        </w:rPr>
      </w:pPr>
      <w:r w:rsidRPr="00E60731">
        <w:rPr>
          <w:rFonts w:cs="Times New Roman"/>
          <w:kern w:val="2"/>
          <w:sz w:val="24"/>
        </w:rPr>
        <w:t xml:space="preserve">В сентябре 2018 г. на Восточно-экономическом форуме была подписала «Программа развития российско-китайского сотрудничества в торгово-экономической и инвестиционных сферах на Дальнем Востоке РФ на 2018-2024 </w:t>
      </w:r>
      <w:r w:rsidRPr="00E60731">
        <w:rPr>
          <w:rFonts w:cs="Times New Roman"/>
          <w:kern w:val="2"/>
          <w:sz w:val="24"/>
        </w:rPr>
        <w:lastRenderedPageBreak/>
        <w:t xml:space="preserve">годы», в которой подробно расписаны условия льготных режимов для инвесторов Китая, а также главные приоритетов инвестиционного сотрудничества и способов его развития. </w:t>
      </w:r>
    </w:p>
    <w:p w14:paraId="0852F26B" w14:textId="238E8A72" w:rsidR="00B60287" w:rsidRPr="00E60731" w:rsidRDefault="00B60287" w:rsidP="00B60287">
      <w:pPr>
        <w:widowControl w:val="0"/>
        <w:spacing w:line="240" w:lineRule="auto"/>
        <w:ind w:firstLineChars="100" w:firstLine="240"/>
        <w:rPr>
          <w:rFonts w:cs="Times New Roman"/>
          <w:kern w:val="2"/>
          <w:sz w:val="24"/>
        </w:rPr>
      </w:pPr>
      <w:r w:rsidRPr="00E60731">
        <w:rPr>
          <w:rFonts w:cs="Times New Roman"/>
          <w:kern w:val="2"/>
          <w:sz w:val="24"/>
        </w:rPr>
        <w:t>С 2019 г. начались поставки газа по трубопроводу «Сила Сибири», оборот поставок которого за 2020 г. составил 4 млрд кубометров газа. Также отмечается, что на долю КНР приходится 80% всех прямых инвестиций Дальнего Востока</w:t>
      </w:r>
      <w:r w:rsidR="00B31DB1" w:rsidRPr="00E60731">
        <w:rPr>
          <w:rFonts w:cs="Times New Roman"/>
          <w:kern w:val="2"/>
          <w:sz w:val="24"/>
        </w:rPr>
        <w:t xml:space="preserve"> </w:t>
      </w:r>
      <w:r w:rsidR="00B31DB1" w:rsidRPr="00E60731">
        <w:rPr>
          <w:sz w:val="24"/>
        </w:rPr>
        <w:t xml:space="preserve"> </w:t>
      </w:r>
      <w:r w:rsidR="00B31DB1" w:rsidRPr="00E60731">
        <w:rPr>
          <w:rFonts w:cs="Times New Roman"/>
          <w:kern w:val="2"/>
          <w:sz w:val="24"/>
        </w:rPr>
        <w:t>[</w:t>
      </w:r>
      <w:r w:rsidR="0033750F" w:rsidRPr="00E60731">
        <w:rPr>
          <w:rFonts w:cs="Times New Roman"/>
          <w:kern w:val="2"/>
          <w:sz w:val="24"/>
        </w:rPr>
        <w:t>5</w:t>
      </w:r>
      <w:r w:rsidR="00B31DB1" w:rsidRPr="00E60731">
        <w:rPr>
          <w:rFonts w:cs="Times New Roman"/>
          <w:kern w:val="2"/>
          <w:sz w:val="24"/>
        </w:rPr>
        <w:t>]</w:t>
      </w:r>
      <w:r w:rsidRPr="00E60731">
        <w:rPr>
          <w:rFonts w:cs="Times New Roman"/>
          <w:kern w:val="2"/>
          <w:sz w:val="24"/>
        </w:rPr>
        <w:t xml:space="preserve">. </w:t>
      </w:r>
    </w:p>
    <w:p w14:paraId="712A96FC" w14:textId="77777777" w:rsidR="00B60287" w:rsidRPr="00E60731" w:rsidRDefault="00B60287" w:rsidP="00B60287">
      <w:pPr>
        <w:widowControl w:val="0"/>
        <w:spacing w:line="240" w:lineRule="auto"/>
        <w:ind w:firstLineChars="100" w:firstLine="240"/>
        <w:rPr>
          <w:rFonts w:cs="Times New Roman"/>
          <w:kern w:val="2"/>
          <w:sz w:val="24"/>
        </w:rPr>
      </w:pPr>
      <w:r w:rsidRPr="00E60731">
        <w:rPr>
          <w:rFonts w:cs="Times New Roman"/>
          <w:kern w:val="2"/>
          <w:sz w:val="24"/>
        </w:rPr>
        <w:t xml:space="preserve">В 2020 г. введен в эксплуатацию средний участок газопровода по «Восточному маршруту». В 2021 г. началось строительство самого крупного проекта России и Китая в сфере ядерной энергетики, а именно прокладка газопровода по дну реки «Янцзы». Результатом реализации всех договоренностей и программ явилось увеличение товарооборота. </w:t>
      </w:r>
    </w:p>
    <w:p w14:paraId="09EF3085" w14:textId="6AA76EC7" w:rsidR="00B60287" w:rsidRPr="00E60731" w:rsidRDefault="00B60287" w:rsidP="00B60287">
      <w:pPr>
        <w:widowControl w:val="0"/>
        <w:spacing w:line="240" w:lineRule="auto"/>
        <w:ind w:firstLineChars="100" w:firstLine="240"/>
        <w:rPr>
          <w:rFonts w:cs="Times New Roman"/>
          <w:kern w:val="2"/>
          <w:sz w:val="24"/>
        </w:rPr>
      </w:pPr>
      <w:r w:rsidRPr="00E60731">
        <w:rPr>
          <w:rFonts w:cs="Times New Roman"/>
          <w:kern w:val="2"/>
          <w:sz w:val="24"/>
        </w:rPr>
        <w:t>Современные двусторонние торговые отношения между Россией и Китаем можно описать как динамичные и стратегически важные для обеих сторон.</w:t>
      </w:r>
      <w:r w:rsidR="00B31DB1" w:rsidRPr="00E60731">
        <w:rPr>
          <w:rFonts w:cs="Times New Roman"/>
          <w:kern w:val="2"/>
          <w:sz w:val="24"/>
        </w:rPr>
        <w:t xml:space="preserve"> </w:t>
      </w:r>
      <w:r w:rsidRPr="00E60731">
        <w:rPr>
          <w:rFonts w:cs="Times New Roman"/>
          <w:kern w:val="2"/>
          <w:sz w:val="24"/>
        </w:rPr>
        <w:t>С начала 2000-х гг. торговый оборот между Россией и Китаем стремительно увеличивался и в 2023 г. достиг новых рекордов.</w:t>
      </w:r>
    </w:p>
    <w:p w14:paraId="26E80DC9" w14:textId="18018B97" w:rsidR="00B60287" w:rsidRPr="00E60731" w:rsidRDefault="00B60287" w:rsidP="00B60287">
      <w:pPr>
        <w:widowControl w:val="0"/>
        <w:spacing w:line="240" w:lineRule="auto"/>
        <w:ind w:firstLineChars="100" w:firstLine="240"/>
        <w:rPr>
          <w:rFonts w:cs="Times New Roman"/>
          <w:kern w:val="2"/>
          <w:sz w:val="24"/>
        </w:rPr>
      </w:pPr>
      <w:r w:rsidRPr="00E60731">
        <w:rPr>
          <w:rFonts w:cs="Times New Roman"/>
          <w:kern w:val="2"/>
          <w:sz w:val="24"/>
        </w:rPr>
        <w:t>Уже в сентябре 2023 г.</w:t>
      </w:r>
      <w:r w:rsidR="00134308">
        <w:rPr>
          <w:rFonts w:cs="Times New Roman"/>
          <w:kern w:val="2"/>
          <w:sz w:val="24"/>
        </w:rPr>
        <w:t xml:space="preserve"> </w:t>
      </w:r>
      <w:r w:rsidRPr="00E60731">
        <w:rPr>
          <w:rFonts w:cs="Times New Roman"/>
          <w:kern w:val="2"/>
          <w:sz w:val="24"/>
        </w:rPr>
        <w:t>было очевидно, что объем торговли двух стран достигнет отметки в 200 млрд. дол. Ранее в 2021 г. данная отметка была поставлена в рамках официального диалога российского президента В.В. Путина и китайского председателя Си Цзиньпина. В своей статье «Россия и Китай - партнерство, устремленное в будущее», В.В. Путин отметил особый характер российско-китайского партнёрства, которое всегда строилось на взаимном доверии, уважении суверенитета и интересов друг друга.</w:t>
      </w:r>
    </w:p>
    <w:p w14:paraId="2F659A25" w14:textId="5D67B921" w:rsidR="00B60287" w:rsidRPr="00E60731" w:rsidRDefault="00B60287" w:rsidP="00B60287">
      <w:pPr>
        <w:widowControl w:val="0"/>
        <w:spacing w:line="240" w:lineRule="auto"/>
        <w:ind w:firstLineChars="100" w:firstLine="240"/>
        <w:rPr>
          <w:rFonts w:cs="Times New Roman"/>
          <w:kern w:val="2"/>
          <w:sz w:val="24"/>
        </w:rPr>
      </w:pPr>
      <w:r w:rsidRPr="00E60731">
        <w:rPr>
          <w:rFonts w:cs="Times New Roman"/>
          <w:kern w:val="2"/>
          <w:sz w:val="24"/>
        </w:rPr>
        <w:t>В настоящее время Китай является крупнейшим торговым партнером России, а Россия – важным поставщиком энергоносителей для Китая, таких как нефть, газ и уголь. Китай, в свою очередь, экспортирует в Россию товары широкого спектра, включая электронику, текстиль, машины и оборудование</w:t>
      </w:r>
      <w:r w:rsidR="00E60731">
        <w:rPr>
          <w:rFonts w:cs="Times New Roman"/>
          <w:kern w:val="2"/>
          <w:sz w:val="24"/>
        </w:rPr>
        <w:t xml:space="preserve"> </w:t>
      </w:r>
      <w:r w:rsidR="00E60731" w:rsidRPr="00E60731">
        <w:rPr>
          <w:rFonts w:cs="Times New Roman"/>
          <w:kern w:val="2"/>
          <w:sz w:val="24"/>
        </w:rPr>
        <w:t>[</w:t>
      </w:r>
      <w:r w:rsidR="00E60731">
        <w:rPr>
          <w:rFonts w:cs="Times New Roman"/>
          <w:kern w:val="2"/>
          <w:sz w:val="24"/>
        </w:rPr>
        <w:t>3</w:t>
      </w:r>
      <w:r w:rsidR="00E60731" w:rsidRPr="00E60731">
        <w:rPr>
          <w:rFonts w:cs="Times New Roman"/>
          <w:kern w:val="2"/>
          <w:sz w:val="24"/>
        </w:rPr>
        <w:t>]</w:t>
      </w:r>
      <w:r w:rsidR="00B31DB1" w:rsidRPr="00E60731">
        <w:rPr>
          <w:rFonts w:cs="Times New Roman"/>
          <w:kern w:val="2"/>
          <w:sz w:val="24"/>
        </w:rPr>
        <w:t>.</w:t>
      </w:r>
    </w:p>
    <w:p w14:paraId="67D74F86" w14:textId="37895AD4" w:rsidR="00B60287" w:rsidRPr="00E60731" w:rsidRDefault="00B60287" w:rsidP="00B60287">
      <w:pPr>
        <w:widowControl w:val="0"/>
        <w:spacing w:line="240" w:lineRule="auto"/>
        <w:ind w:firstLineChars="100" w:firstLine="240"/>
        <w:rPr>
          <w:rFonts w:cs="Times New Roman"/>
          <w:kern w:val="2"/>
          <w:sz w:val="24"/>
        </w:rPr>
      </w:pPr>
      <w:r w:rsidRPr="00E60731">
        <w:rPr>
          <w:rFonts w:cs="Times New Roman"/>
          <w:kern w:val="2"/>
          <w:sz w:val="24"/>
        </w:rPr>
        <w:t>Обе страны активно развивают сотрудничество в сфере инвестиций. Китайские компании активно инвестируют в различные отрасли российской экономики, включая нефтяную и газовую промышленность, автомобильное производство, сельское хозяйство и инфраструктуру. Российские компании в свою очередь также активно заинтересованы в сотрудничестве с китайскими партнерами и инвестировании проектов в Китае</w:t>
      </w:r>
      <w:r w:rsidR="00B31DB1" w:rsidRPr="00E60731">
        <w:rPr>
          <w:rFonts w:cs="Times New Roman"/>
          <w:kern w:val="2"/>
          <w:sz w:val="24"/>
        </w:rPr>
        <w:t xml:space="preserve"> </w:t>
      </w:r>
      <w:r w:rsidR="00B31DB1" w:rsidRPr="00E60731">
        <w:rPr>
          <w:rFonts w:cs="Times New Roman"/>
          <w:kern w:val="2"/>
          <w:sz w:val="24"/>
        </w:rPr>
        <w:t>[</w:t>
      </w:r>
      <w:r w:rsidR="00E60731" w:rsidRPr="00E60731">
        <w:rPr>
          <w:rFonts w:cs="Times New Roman"/>
          <w:kern w:val="2"/>
          <w:sz w:val="24"/>
        </w:rPr>
        <w:t>9</w:t>
      </w:r>
      <w:r w:rsidR="00B31DB1" w:rsidRPr="00E60731">
        <w:rPr>
          <w:rFonts w:cs="Times New Roman"/>
          <w:kern w:val="2"/>
          <w:sz w:val="24"/>
        </w:rPr>
        <w:t>]</w:t>
      </w:r>
      <w:r w:rsidRPr="00E60731">
        <w:rPr>
          <w:rFonts w:cs="Times New Roman"/>
          <w:kern w:val="2"/>
          <w:sz w:val="24"/>
        </w:rPr>
        <w:t>. Это также во многом способствует развитию двусторонних торговых отношений.</w:t>
      </w:r>
    </w:p>
    <w:p w14:paraId="4A12B437" w14:textId="59C720FA" w:rsidR="00B60287" w:rsidRPr="00E60731" w:rsidRDefault="00B60287" w:rsidP="00B60287">
      <w:pPr>
        <w:widowControl w:val="0"/>
        <w:spacing w:line="240" w:lineRule="auto"/>
        <w:ind w:firstLineChars="100" w:firstLine="240"/>
        <w:rPr>
          <w:rFonts w:cs="Times New Roman"/>
          <w:kern w:val="2"/>
          <w:sz w:val="24"/>
        </w:rPr>
      </w:pPr>
      <w:r w:rsidRPr="00E60731">
        <w:rPr>
          <w:rFonts w:cs="Times New Roman"/>
          <w:kern w:val="2"/>
          <w:sz w:val="24"/>
        </w:rPr>
        <w:t>Как отметил в своей речи Президент РФ В.В. Путин, РФ и Китай имеют очень много совпадающих интересов, это лежит в основе развития двусторонних отношений</w:t>
      </w:r>
      <w:r w:rsidR="00B31DB1" w:rsidRPr="00E60731">
        <w:rPr>
          <w:rFonts w:cs="Times New Roman"/>
          <w:kern w:val="2"/>
          <w:sz w:val="24"/>
        </w:rPr>
        <w:t xml:space="preserve"> </w:t>
      </w:r>
      <w:r w:rsidR="00B31DB1" w:rsidRPr="00E60731">
        <w:rPr>
          <w:rFonts w:cs="Times New Roman"/>
          <w:kern w:val="2"/>
          <w:sz w:val="24"/>
        </w:rPr>
        <w:t>[</w:t>
      </w:r>
      <w:r w:rsidR="00E60731" w:rsidRPr="00E60731">
        <w:rPr>
          <w:rFonts w:cs="Times New Roman"/>
          <w:kern w:val="2"/>
          <w:sz w:val="24"/>
        </w:rPr>
        <w:t>8</w:t>
      </w:r>
      <w:r w:rsidR="00B31DB1" w:rsidRPr="00E60731">
        <w:rPr>
          <w:rFonts w:cs="Times New Roman"/>
          <w:kern w:val="2"/>
          <w:sz w:val="24"/>
        </w:rPr>
        <w:t>]</w:t>
      </w:r>
      <w:r w:rsidRPr="00E60731">
        <w:rPr>
          <w:rFonts w:cs="Times New Roman"/>
          <w:kern w:val="2"/>
          <w:sz w:val="24"/>
        </w:rPr>
        <w:t xml:space="preserve">. </w:t>
      </w:r>
    </w:p>
    <w:p w14:paraId="4A986CC2" w14:textId="77777777" w:rsidR="00B60287" w:rsidRPr="00E60731" w:rsidRDefault="00B60287" w:rsidP="00B60287">
      <w:pPr>
        <w:widowControl w:val="0"/>
        <w:spacing w:line="240" w:lineRule="auto"/>
        <w:ind w:firstLineChars="100" w:firstLine="240"/>
        <w:rPr>
          <w:rFonts w:cs="Times New Roman"/>
          <w:kern w:val="2"/>
          <w:sz w:val="24"/>
        </w:rPr>
      </w:pPr>
      <w:r w:rsidRPr="00E60731">
        <w:rPr>
          <w:rFonts w:cs="Times New Roman"/>
          <w:kern w:val="2"/>
          <w:sz w:val="24"/>
        </w:rPr>
        <w:t>Однако несмотря на положительную динамику в торгово-экономических отношениях, существуют определенные проблемы и вызовы. Например, неравномерная структура торговли, зависимость от поставок энергоносителей и нерешенные торговые споры по отдельным товарам.</w:t>
      </w:r>
    </w:p>
    <w:p w14:paraId="45F317D8" w14:textId="6E03FFEA" w:rsidR="009865E9" w:rsidRPr="00E60731" w:rsidRDefault="00B60287" w:rsidP="009865E9">
      <w:pPr>
        <w:widowControl w:val="0"/>
        <w:spacing w:line="240" w:lineRule="auto"/>
        <w:ind w:firstLineChars="100" w:firstLine="240"/>
        <w:rPr>
          <w:rFonts w:cs="Times New Roman" w:hint="eastAsia"/>
          <w:kern w:val="2"/>
          <w:sz w:val="24"/>
        </w:rPr>
      </w:pPr>
      <w:r w:rsidRPr="00E60731">
        <w:rPr>
          <w:rFonts w:cs="Times New Roman"/>
          <w:kern w:val="2"/>
          <w:sz w:val="24"/>
        </w:rPr>
        <w:t xml:space="preserve">Таким образом, в настоящее время торговые отношения между КНР и Россией находятся на этапе активного развития. В 2023 г. был достигнут новый рекорд двусторонней торговли, объем которой составил 240 млрд дол., что сделало Китай </w:t>
      </w:r>
      <w:r w:rsidRPr="00E60731">
        <w:rPr>
          <w:rFonts w:cs="Times New Roman"/>
          <w:kern w:val="2"/>
          <w:sz w:val="24"/>
        </w:rPr>
        <w:lastRenderedPageBreak/>
        <w:t>ключевым торговым партнером России, а Россию – одной из основных экономических партнеров Китая. Несмотря на устойчивый рост торгового взаимодействия двух стран в последние годы, стоит также отметить наличие ряда политических и экономических факторов, оказывающих сдерживающее влияние на торговлю, которые будут более подробно рассмотрены далее.</w:t>
      </w:r>
    </w:p>
    <w:p w14:paraId="6B8FC6E2" w14:textId="05CDAB30" w:rsidR="0033750F" w:rsidRPr="00E60731" w:rsidRDefault="00B60287" w:rsidP="0033750F">
      <w:pPr>
        <w:widowControl w:val="0"/>
        <w:spacing w:line="240" w:lineRule="auto"/>
        <w:ind w:firstLineChars="100" w:firstLine="240"/>
        <w:jc w:val="center"/>
        <w:rPr>
          <w:rFonts w:cs="Times New Roman" w:hint="eastAsia"/>
          <w:b/>
          <w:bCs/>
          <w:kern w:val="2"/>
          <w:sz w:val="24"/>
        </w:rPr>
      </w:pPr>
      <w:bookmarkStart w:id="1" w:name="_Toc159226089"/>
      <w:r w:rsidRPr="00E60731">
        <w:rPr>
          <w:rFonts w:cs="Times New Roman"/>
          <w:b/>
          <w:bCs/>
          <w:kern w:val="2"/>
          <w:sz w:val="24"/>
        </w:rPr>
        <w:t>Список использованной литературы</w:t>
      </w:r>
      <w:bookmarkEnd w:id="1"/>
    </w:p>
    <w:p w14:paraId="62E19850" w14:textId="591004B4" w:rsidR="0033750F" w:rsidRPr="00E60731" w:rsidRDefault="00E60731" w:rsidP="00E60731">
      <w:pPr>
        <w:widowControl w:val="0"/>
        <w:spacing w:line="240" w:lineRule="auto"/>
        <w:ind w:firstLineChars="100" w:firstLine="240"/>
        <w:rPr>
          <w:rFonts w:cs="Times New Roman"/>
          <w:kern w:val="2"/>
          <w:sz w:val="24"/>
        </w:rPr>
      </w:pPr>
      <w:r w:rsidRPr="00E60731">
        <w:rPr>
          <w:rFonts w:cs="Times New Roman"/>
          <w:kern w:val="2"/>
          <w:sz w:val="24"/>
        </w:rPr>
        <w:t xml:space="preserve">1. </w:t>
      </w:r>
      <w:r w:rsidR="0033750F" w:rsidRPr="00E60731">
        <w:rPr>
          <w:rFonts w:cs="Times New Roman"/>
          <w:kern w:val="2"/>
          <w:sz w:val="24"/>
        </w:rPr>
        <w:t>Антушев А.В. Формирование международных экономических и торговых партнерских отношений Китая и России: проблемы и перспективы развития / М.А. Пупкова, Р.О. Ткаченко, В.А. Таджибаева, А.В. Антушев, А.А. Яновская // Инновации и инвестиции. 2023. №2. С. 57-59.</w:t>
      </w:r>
    </w:p>
    <w:p w14:paraId="149B0FB4" w14:textId="6DB1CCF0" w:rsidR="0033750F" w:rsidRPr="00E60731" w:rsidRDefault="00E60731" w:rsidP="00E60731">
      <w:pPr>
        <w:widowControl w:val="0"/>
        <w:spacing w:line="240" w:lineRule="auto"/>
        <w:ind w:firstLineChars="100" w:firstLine="240"/>
        <w:rPr>
          <w:rFonts w:cs="Times New Roman" w:hint="eastAsia"/>
          <w:kern w:val="2"/>
          <w:sz w:val="24"/>
        </w:rPr>
      </w:pPr>
      <w:r w:rsidRPr="00E60731">
        <w:rPr>
          <w:rFonts w:cs="Times New Roman"/>
          <w:kern w:val="2"/>
          <w:sz w:val="24"/>
        </w:rPr>
        <w:t xml:space="preserve">2. </w:t>
      </w:r>
      <w:r w:rsidR="0033750F" w:rsidRPr="00E60731">
        <w:rPr>
          <w:rFonts w:cs="Times New Roman"/>
          <w:kern w:val="2"/>
          <w:sz w:val="24"/>
        </w:rPr>
        <w:t>Босин В. И. Международно-правовая характеристика современного этапа торгово-экономического сотрудничества между Россией и Китаем // Российский внешнеэкономический вестник. 2019. № 5. С. 127-132.</w:t>
      </w:r>
    </w:p>
    <w:p w14:paraId="797174ED" w14:textId="35E8BEB4" w:rsidR="0033750F" w:rsidRPr="00E60731" w:rsidRDefault="00E60731" w:rsidP="00E60731">
      <w:pPr>
        <w:widowControl w:val="0"/>
        <w:spacing w:line="240" w:lineRule="auto"/>
        <w:ind w:firstLineChars="100" w:firstLine="240"/>
        <w:rPr>
          <w:rFonts w:cs="Times New Roman"/>
          <w:kern w:val="2"/>
          <w:sz w:val="24"/>
        </w:rPr>
      </w:pPr>
      <w:r w:rsidRPr="00E60731">
        <w:rPr>
          <w:rFonts w:cs="Times New Roman"/>
          <w:kern w:val="2"/>
          <w:sz w:val="24"/>
        </w:rPr>
        <w:t xml:space="preserve">3. </w:t>
      </w:r>
      <w:r w:rsidR="0033750F" w:rsidRPr="00E60731">
        <w:rPr>
          <w:rFonts w:cs="Times New Roman"/>
          <w:kern w:val="2"/>
          <w:sz w:val="24"/>
        </w:rPr>
        <w:t>Граб П.А. Развитие торгово-экономических отношений России и Китая: этапы, проблемы // Развитие таможенного дела Российской Федерации: дальневосточный вектор. 2022. №3. С. 44-51.</w:t>
      </w:r>
    </w:p>
    <w:p w14:paraId="29A03267" w14:textId="3D9D51A5" w:rsidR="0033750F" w:rsidRPr="00E60731" w:rsidRDefault="00E60731" w:rsidP="00E60731">
      <w:pPr>
        <w:widowControl w:val="0"/>
        <w:spacing w:line="240" w:lineRule="auto"/>
        <w:ind w:firstLineChars="100" w:firstLine="240"/>
        <w:rPr>
          <w:rFonts w:cs="Times New Roman"/>
          <w:kern w:val="2"/>
          <w:sz w:val="24"/>
        </w:rPr>
      </w:pPr>
      <w:r w:rsidRPr="00E60731">
        <w:rPr>
          <w:rFonts w:cs="Times New Roman"/>
          <w:kern w:val="2"/>
          <w:sz w:val="24"/>
        </w:rPr>
        <w:t xml:space="preserve">4. </w:t>
      </w:r>
      <w:r w:rsidR="0033750F" w:rsidRPr="00E60731">
        <w:rPr>
          <w:rFonts w:cs="Times New Roman"/>
          <w:kern w:val="2"/>
          <w:sz w:val="24"/>
        </w:rPr>
        <w:t>Жалоб А. В. Современное состояние и перспективы развития торгово-экономических отношений России с Китаем / А. В. Жалоб, Т. Ю. Полушкин, Д. А. Лихоманов // Colloquium-journal. 2019. № 26. С. 166-169</w:t>
      </w:r>
    </w:p>
    <w:p w14:paraId="1FD43574" w14:textId="7EDB851E" w:rsidR="0033750F" w:rsidRPr="00E60731" w:rsidRDefault="00E60731" w:rsidP="00E60731">
      <w:pPr>
        <w:widowControl w:val="0"/>
        <w:spacing w:line="240" w:lineRule="auto"/>
        <w:ind w:firstLineChars="100" w:firstLine="240"/>
        <w:rPr>
          <w:rFonts w:cs="Times New Roman"/>
          <w:kern w:val="2"/>
          <w:sz w:val="24"/>
        </w:rPr>
      </w:pPr>
      <w:r w:rsidRPr="00E60731">
        <w:rPr>
          <w:rFonts w:cs="Times New Roman"/>
          <w:kern w:val="2"/>
          <w:sz w:val="24"/>
        </w:rPr>
        <w:t xml:space="preserve">5. </w:t>
      </w:r>
      <w:r w:rsidR="0033750F" w:rsidRPr="00E60731">
        <w:rPr>
          <w:rFonts w:cs="Times New Roman"/>
          <w:kern w:val="2"/>
          <w:sz w:val="24"/>
        </w:rPr>
        <w:t>Кубанова С.В., Шерешов А.В., Юсифов Э.Э. Перспективы развития торговых отношений России с Китаем // Экономика и бизнес: теория и практика. 2022. №5-2. С. 90-93.</w:t>
      </w:r>
    </w:p>
    <w:p w14:paraId="2FFF7F93" w14:textId="00B5981A" w:rsidR="0033750F" w:rsidRPr="00E60731" w:rsidRDefault="00E60731" w:rsidP="00E60731">
      <w:pPr>
        <w:widowControl w:val="0"/>
        <w:spacing w:line="240" w:lineRule="auto"/>
        <w:ind w:firstLineChars="100" w:firstLine="240"/>
        <w:rPr>
          <w:rFonts w:cs="Times New Roman" w:hint="eastAsia"/>
          <w:kern w:val="2"/>
          <w:sz w:val="24"/>
        </w:rPr>
      </w:pPr>
      <w:r w:rsidRPr="00E60731">
        <w:rPr>
          <w:rFonts w:cs="Times New Roman"/>
          <w:kern w:val="2"/>
          <w:sz w:val="24"/>
        </w:rPr>
        <w:t xml:space="preserve">6. </w:t>
      </w:r>
      <w:r w:rsidR="0033750F" w:rsidRPr="00E60731">
        <w:rPr>
          <w:rFonts w:cs="Times New Roman"/>
          <w:kern w:val="2"/>
          <w:sz w:val="24"/>
        </w:rPr>
        <w:t>Хейфец Б. А. Инициатива «Пояс и Путь 2.0» и Россия / Б. А. Хейфец, И. С. Степанов // Проблемы Дальнего Востока. 2019. № 6. С. 34-49.</w:t>
      </w:r>
    </w:p>
    <w:p w14:paraId="17E0A2DA" w14:textId="6A6EBD11" w:rsidR="0033750F" w:rsidRPr="00E60731" w:rsidRDefault="00E60731" w:rsidP="00E60731">
      <w:pPr>
        <w:widowControl w:val="0"/>
        <w:spacing w:line="240" w:lineRule="auto"/>
        <w:ind w:firstLineChars="100" w:firstLine="240"/>
        <w:rPr>
          <w:rFonts w:cs="Times New Roman"/>
          <w:kern w:val="2"/>
          <w:sz w:val="24"/>
        </w:rPr>
      </w:pPr>
      <w:r w:rsidRPr="00E60731">
        <w:rPr>
          <w:rFonts w:cs="Times New Roman"/>
          <w:kern w:val="2"/>
          <w:sz w:val="24"/>
        </w:rPr>
        <w:t xml:space="preserve">7. </w:t>
      </w:r>
      <w:r w:rsidR="0033750F" w:rsidRPr="00E60731">
        <w:rPr>
          <w:rFonts w:cs="Times New Roman"/>
          <w:kern w:val="2"/>
          <w:sz w:val="24"/>
        </w:rPr>
        <w:t>Ян Шу. Исследование китайско-российской двусторонней торговли (</w:t>
      </w:r>
      <w:r w:rsidR="0033750F" w:rsidRPr="00E60731">
        <w:rPr>
          <w:rFonts w:cs="Times New Roman"/>
          <w:kern w:val="2"/>
          <w:sz w:val="24"/>
        </w:rPr>
        <w:t>杨舒</w:t>
      </w:r>
      <w:r w:rsidR="0033750F" w:rsidRPr="00E60731">
        <w:rPr>
          <w:rFonts w:cs="Times New Roman"/>
          <w:kern w:val="2"/>
          <w:sz w:val="24"/>
        </w:rPr>
        <w:t xml:space="preserve">. </w:t>
      </w:r>
      <w:r w:rsidR="0033750F" w:rsidRPr="00E60731">
        <w:rPr>
          <w:rFonts w:cs="Times New Roman"/>
          <w:kern w:val="2"/>
          <w:sz w:val="24"/>
        </w:rPr>
        <w:t>中俄双边贸易研究</w:t>
      </w:r>
      <w:r w:rsidR="0033750F" w:rsidRPr="00E60731">
        <w:rPr>
          <w:rFonts w:cs="Times New Roman"/>
          <w:kern w:val="2"/>
          <w:sz w:val="24"/>
        </w:rPr>
        <w:t>) // Market Weekly. 2023. №2. С. 89-93</w:t>
      </w:r>
    </w:p>
    <w:p w14:paraId="2F1E5E9B" w14:textId="27A9ACA8" w:rsidR="00E60731" w:rsidRPr="00E60731" w:rsidRDefault="00E60731" w:rsidP="00E60731">
      <w:pPr>
        <w:widowControl w:val="0"/>
        <w:spacing w:line="240" w:lineRule="auto"/>
        <w:ind w:firstLineChars="100" w:firstLine="240"/>
        <w:rPr>
          <w:rFonts w:cs="Times New Roman"/>
          <w:kern w:val="2"/>
          <w:sz w:val="24"/>
        </w:rPr>
      </w:pPr>
      <w:r w:rsidRPr="00E60731">
        <w:rPr>
          <w:rFonts w:cs="Times New Roman"/>
          <w:kern w:val="2"/>
          <w:sz w:val="24"/>
        </w:rPr>
        <w:t xml:space="preserve">8. </w:t>
      </w:r>
      <w:r w:rsidRPr="00E60731">
        <w:rPr>
          <w:rFonts w:cs="Times New Roman"/>
          <w:kern w:val="2"/>
          <w:sz w:val="24"/>
        </w:rPr>
        <w:t xml:space="preserve">Путин: Россия и КНР могут выйти на товарооборот в $200 млрд к 2024 году URL: </w:t>
      </w:r>
      <w:hyperlink r:id="rId7" w:history="1">
        <w:r w:rsidRPr="00E60731">
          <w:rPr>
            <w:kern w:val="2"/>
            <w:sz w:val="24"/>
          </w:rPr>
          <w:t>https://tass.ru/politika/11574765?ysclid=lssa9y4wz417246509</w:t>
        </w:r>
      </w:hyperlink>
      <w:r w:rsidRPr="00E60731">
        <w:rPr>
          <w:rFonts w:cs="Times New Roman"/>
          <w:kern w:val="2"/>
          <w:sz w:val="24"/>
        </w:rPr>
        <w:t xml:space="preserve"> (дата обращения: 18.02.2024)</w:t>
      </w:r>
    </w:p>
    <w:p w14:paraId="16A511E8" w14:textId="0CFF9C0B" w:rsidR="00AB5B6C" w:rsidRPr="00E60731" w:rsidRDefault="00E60731" w:rsidP="00E60731">
      <w:pPr>
        <w:widowControl w:val="0"/>
        <w:spacing w:line="240" w:lineRule="auto"/>
        <w:ind w:firstLineChars="100" w:firstLine="240"/>
        <w:rPr>
          <w:rFonts w:cs="Times New Roman" w:hint="eastAsia"/>
          <w:kern w:val="2"/>
          <w:sz w:val="24"/>
        </w:rPr>
      </w:pPr>
      <w:r w:rsidRPr="00E60731">
        <w:rPr>
          <w:rFonts w:cs="Times New Roman"/>
          <w:kern w:val="2"/>
          <w:sz w:val="24"/>
        </w:rPr>
        <w:t xml:space="preserve">9. </w:t>
      </w:r>
      <w:r w:rsidRPr="00E60731">
        <w:rPr>
          <w:rFonts w:cs="Times New Roman"/>
          <w:kern w:val="2"/>
          <w:sz w:val="24"/>
        </w:rPr>
        <w:t xml:space="preserve">Российско-китайские отношения: основные направления сотрудничества в XXI веке. URL: </w:t>
      </w:r>
      <w:hyperlink r:id="rId8" w:history="1">
        <w:r w:rsidRPr="00E60731">
          <w:rPr>
            <w:kern w:val="2"/>
            <w:sz w:val="24"/>
          </w:rPr>
          <w:t>http://csef.ru/ru/politica-i-geopolitica/416/rossijsko-kitajskieotnosheniyaosnovnye-napravleniya-sotrudnichestva-v-xxi-%20veke-6190</w:t>
        </w:r>
      </w:hyperlink>
      <w:r w:rsidRPr="00E60731">
        <w:rPr>
          <w:rFonts w:cs="Times New Roman"/>
          <w:kern w:val="2"/>
          <w:sz w:val="24"/>
        </w:rPr>
        <w:t xml:space="preserve"> (дата обращения: 18.02.2024).</w:t>
      </w:r>
    </w:p>
    <w:sectPr w:rsidR="00AB5B6C" w:rsidRPr="00E60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BA61" w14:textId="77777777" w:rsidR="00F745BC" w:rsidRDefault="00F745BC" w:rsidP="00B60287">
      <w:pPr>
        <w:spacing w:line="240" w:lineRule="auto"/>
      </w:pPr>
      <w:r>
        <w:separator/>
      </w:r>
    </w:p>
  </w:endnote>
  <w:endnote w:type="continuationSeparator" w:id="0">
    <w:p w14:paraId="6BD8D0E7" w14:textId="77777777" w:rsidR="00F745BC" w:rsidRDefault="00F745BC" w:rsidP="00B602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1909" w14:textId="77777777" w:rsidR="00F745BC" w:rsidRDefault="00F745BC" w:rsidP="00B60287">
      <w:pPr>
        <w:spacing w:line="240" w:lineRule="auto"/>
      </w:pPr>
      <w:r>
        <w:separator/>
      </w:r>
    </w:p>
  </w:footnote>
  <w:footnote w:type="continuationSeparator" w:id="0">
    <w:p w14:paraId="52DE91AB" w14:textId="77777777" w:rsidR="00F745BC" w:rsidRDefault="00F745BC" w:rsidP="00B602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5ACF"/>
    <w:multiLevelType w:val="hybridMultilevel"/>
    <w:tmpl w:val="B2200C98"/>
    <w:lvl w:ilvl="0" w:tplc="7B7A9AE8">
      <w:start w:val="1"/>
      <w:numFmt w:val="decimal"/>
      <w:lvlText w:val="%1. 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5257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6C"/>
    <w:rsid w:val="0010173F"/>
    <w:rsid w:val="00134308"/>
    <w:rsid w:val="00324192"/>
    <w:rsid w:val="0033750F"/>
    <w:rsid w:val="00682231"/>
    <w:rsid w:val="00717DED"/>
    <w:rsid w:val="009865E9"/>
    <w:rsid w:val="00AB5B6C"/>
    <w:rsid w:val="00B31DB1"/>
    <w:rsid w:val="00B60287"/>
    <w:rsid w:val="00E60731"/>
    <w:rsid w:val="00F7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0E0B5"/>
  <w15:chartTrackingRefBased/>
  <w15:docId w15:val="{9EE4459E-8F0A-4712-B0F9-8FED38B3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287"/>
    <w:pPr>
      <w:spacing w:line="360" w:lineRule="auto"/>
      <w:ind w:firstLine="709"/>
      <w:jc w:val="both"/>
    </w:pPr>
    <w:rPr>
      <w:rFonts w:ascii="Times New Roman" w:hAnsi="Times New Roman"/>
      <w:kern w:val="0"/>
      <w:sz w:val="28"/>
      <w:szCs w:val="24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0287"/>
    <w:pPr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2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02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0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028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60287"/>
    <w:rPr>
      <w:rFonts w:ascii="Times New Roman" w:hAnsi="Times New Roman"/>
      <w:b/>
      <w:kern w:val="0"/>
      <w:sz w:val="28"/>
      <w:szCs w:val="24"/>
      <w:lang w:val="ru-RU"/>
      <w14:ligatures w14:val="none"/>
    </w:rPr>
  </w:style>
  <w:style w:type="paragraph" w:styleId="a7">
    <w:name w:val="List Paragraph"/>
    <w:basedOn w:val="a"/>
    <w:uiPriority w:val="34"/>
    <w:qFormat/>
    <w:rsid w:val="00B60287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E607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ef.ru/ru/politica-i-geopolitica/416/rossijsko-kitajskieotnosheniyaosnovnye-napravleniya-sotrudnichestva-v-xxi-%20veke-61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ss.ru/politika/11574765?ysclid=lssa9y4wz4172465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1167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纾绮 田</dc:creator>
  <cp:keywords/>
  <dc:description/>
  <cp:lastModifiedBy>誉哲 赵</cp:lastModifiedBy>
  <cp:revision>4</cp:revision>
  <dcterms:created xsi:type="dcterms:W3CDTF">2024-03-01T21:17:00Z</dcterms:created>
  <dcterms:modified xsi:type="dcterms:W3CDTF">2024-03-01T21:39:00Z</dcterms:modified>
</cp:coreProperties>
</file>