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  <w:lang w:eastAsia="zh-CN"/>
        </w:rPr>
        <w:t>Аффиксоподобные производные в китайских неологизмах и их русский перевод</w:t>
      </w:r>
    </w:p>
    <w:p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>Шэнь Ина</w:t>
      </w:r>
    </w:p>
    <w:p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 xml:space="preserve">Аспирант </w:t>
      </w:r>
    </w:p>
    <w:p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>Высшая школа перевода (факультет), Москва, Россия</w:t>
      </w:r>
    </w:p>
    <w:p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color w:val="000000"/>
          <w:sz w:val="24"/>
          <w:szCs w:val="24"/>
        </w:rPr>
        <w:t xml:space="preserve">E–mail: </w:t>
      </w:r>
      <w:r>
        <w:rPr>
          <w:rFonts w:hint="eastAsia"/>
          <w:i/>
          <w:color w:val="000000"/>
          <w:sz w:val="24"/>
          <w:szCs w:val="24"/>
          <w:lang w:val="en-US" w:eastAsia="zh-CN"/>
        </w:rPr>
        <w:t>shenyina</w:t>
      </w:r>
      <w:r>
        <w:rPr>
          <w:rFonts w:eastAsia="Times New Roman"/>
          <w:i/>
          <w:color w:val="000000"/>
          <w:sz w:val="24"/>
          <w:szCs w:val="24"/>
        </w:rPr>
        <w:t>@</w:t>
      </w:r>
      <w:r>
        <w:rPr>
          <w:rFonts w:hint="eastAsia"/>
          <w:i/>
          <w:color w:val="000000"/>
          <w:sz w:val="24"/>
          <w:szCs w:val="24"/>
          <w:lang w:val="en-US" w:eastAsia="zh-CN"/>
        </w:rPr>
        <w:t>mail</w:t>
      </w:r>
      <w:r>
        <w:rPr>
          <w:rFonts w:eastAsia="Times New Roman"/>
          <w:i/>
          <w:color w:val="000000"/>
          <w:sz w:val="24"/>
          <w:szCs w:val="24"/>
        </w:rPr>
        <w:t>.</w:t>
      </w:r>
      <w:r>
        <w:rPr>
          <w:rFonts w:hint="eastAsia"/>
          <w:i/>
          <w:color w:val="000000"/>
          <w:sz w:val="24"/>
          <w:szCs w:val="24"/>
          <w:lang w:val="en-US" w:eastAsia="zh-CN"/>
        </w:rPr>
        <w:t>ru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Неологизмы являются одним из языковых средств распространения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культуры. По мнению российского лингвиста Е.А. Земской, изменения в обществе напрямую отражаются в языке </w:t>
      </w:r>
      <w:r>
        <w:rPr>
          <w:rFonts w:eastAsiaTheme="minorEastAsia"/>
          <w:color w:val="000000"/>
          <w:sz w:val="24"/>
          <w:szCs w:val="24"/>
          <w:lang w:eastAsia="zh-CN" w:bidi="ar-JO"/>
        </w:rPr>
        <w:t>[1]</w:t>
      </w:r>
      <w:r>
        <w:rPr>
          <w:rFonts w:eastAsia="Times New Roman"/>
          <w:color w:val="000000"/>
          <w:sz w:val="24"/>
          <w:szCs w:val="24"/>
        </w:rPr>
        <w:t xml:space="preserve">.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Наиболее важным методом порождения новых слов в языке является словообразование, которое анализирует структуру слов и способы порождения новых слов с точки зрения структурной формы. Аффиксы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относятся к нецельнооформленным морфемам, не имеющим вещественного, референциального значения и закрепленным в синтетическом слове. Слово, состоящее из двух и более морфем, называется синтетическим словом. Корень плюс различные аффиксы образуют разные новые слова. Поскольку эти новые слова образуются на основе корней, новые слова, полученные таким методом, называются производными словами.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Понятие «аффикс» в китайском языке пришло из западной лингвистики, но оно отличается от «аффикса» в западных языках. Китайский </w:t>
      </w:r>
      <w:r>
        <w:rPr>
          <w:color w:val="000000"/>
          <w:sz w:val="24"/>
          <w:szCs w:val="24"/>
          <w:lang w:eastAsia="zh-CN"/>
        </w:rPr>
        <w:t>–</w:t>
      </w:r>
      <w:r>
        <w:rPr>
          <w:rFonts w:eastAsia="Times New Roman"/>
          <w:color w:val="000000"/>
          <w:sz w:val="24"/>
          <w:szCs w:val="24"/>
        </w:rPr>
        <w:t xml:space="preserve"> типичный изолирующий язык. Сама часть речи не имеет морфологических признаков, несколько дополнительных компонентов и никаких морфологических изменений в корнях. Состав китайской лексики в основном основан на сочетании корней в соответствии с определенными грамматическими отношениями. Неоднозначность лексического значения аффиксов заключается в «размытии» значения корня, а положение слова фиксировано. В отличие от чрезвычайно сильной словообразовательной способности русских аффиксов, китайские аффиксы обладают слабой способностью образовывать неологизмы, и большинство существующих слов с аффиксами не являются вновь образованными. В последние годы тенденция к аффиксации в китайском языке продолжала развиваться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 появилось много знаменательных словесных аффиксов, что привело к рождению «подобно-аффиксов» (</w:t>
      </w:r>
      <w:r>
        <w:rPr>
          <w:rFonts w:hint="eastAsia"/>
          <w:color w:val="000000"/>
          <w:sz w:val="24"/>
          <w:szCs w:val="24"/>
          <w:lang w:val="en-US" w:eastAsia="zh-CN"/>
        </w:rPr>
        <w:t>类词缀</w:t>
      </w:r>
      <w:r>
        <w:rPr>
          <w:rFonts w:eastAsia="Times New Roman"/>
          <w:color w:val="000000"/>
          <w:sz w:val="24"/>
          <w:szCs w:val="24"/>
        </w:rPr>
        <w:t xml:space="preserve">).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«</w:t>
      </w:r>
      <w:r>
        <w:rPr>
          <w:rFonts w:hint="eastAsia"/>
          <w:color w:val="000000"/>
          <w:sz w:val="24"/>
          <w:szCs w:val="24"/>
          <w:lang w:val="en-US" w:eastAsia="zh-CN"/>
        </w:rPr>
        <w:t>类</w:t>
      </w:r>
      <w:r>
        <w:rPr>
          <w:color w:val="000000"/>
          <w:sz w:val="24"/>
          <w:szCs w:val="24"/>
          <w:lang w:eastAsia="zh-CN"/>
        </w:rPr>
        <w:t>» в «</w:t>
      </w:r>
      <w:r>
        <w:rPr>
          <w:rFonts w:hint="eastAsia"/>
          <w:color w:val="000000"/>
          <w:sz w:val="24"/>
          <w:szCs w:val="24"/>
          <w:lang w:val="en-US" w:eastAsia="zh-CN"/>
        </w:rPr>
        <w:t>类词缀</w:t>
      </w:r>
      <w:r>
        <w:rPr>
          <w:color w:val="000000"/>
          <w:sz w:val="24"/>
          <w:szCs w:val="24"/>
          <w:lang w:eastAsia="zh-CN"/>
        </w:rPr>
        <w:t>»</w:t>
      </w:r>
      <w:r>
        <w:rPr>
          <w:rFonts w:hint="default"/>
          <w:color w:val="000000"/>
          <w:sz w:val="24"/>
          <w:szCs w:val="24"/>
          <w:lang w:val="ru-RU"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(подобно</w:t>
      </w:r>
      <w:r>
        <w:rPr>
          <w:rFonts w:hint="default"/>
          <w:color w:val="000000"/>
          <w:sz w:val="24"/>
          <w:szCs w:val="24"/>
          <w:lang w:val="ru-RU"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аффикс</w:t>
      </w:r>
      <w:r>
        <w:rPr>
          <w:color w:val="000000"/>
          <w:sz w:val="24"/>
          <w:szCs w:val="24"/>
          <w:lang w:val="ru-RU" w:eastAsia="zh-CN"/>
        </w:rPr>
        <w:t>у</w:t>
      </w:r>
      <w:r>
        <w:rPr>
          <w:color w:val="000000"/>
          <w:sz w:val="24"/>
          <w:szCs w:val="24"/>
          <w:lang w:eastAsia="zh-CN"/>
        </w:rPr>
        <w:t>) означает «подобный», «похожий». Аффиксоподобные морфемы – это морфемы, которые похожи на аффиксы. Концепция «</w:t>
      </w:r>
      <w:r>
        <w:rPr>
          <w:rFonts w:eastAsia="Times New Roman"/>
          <w:color w:val="000000"/>
          <w:sz w:val="24"/>
          <w:szCs w:val="24"/>
        </w:rPr>
        <w:t>подобн</w:t>
      </w:r>
      <w:r>
        <w:rPr>
          <w:color w:val="000000"/>
          <w:sz w:val="24"/>
          <w:szCs w:val="24"/>
          <w:lang w:eastAsia="zh-CN"/>
        </w:rPr>
        <w:t xml:space="preserve">ого аффикса» была впервые четко предложена Лу Шусяном </w:t>
      </w:r>
      <w:r>
        <w:rPr>
          <w:color w:val="000000"/>
          <w:sz w:val="24"/>
          <w:szCs w:val="24"/>
          <w:lang w:eastAsia="zh-CN" w:bidi="ar-JO"/>
        </w:rPr>
        <w:t>[3]</w:t>
      </w:r>
      <w:r>
        <w:rPr>
          <w:color w:val="000000"/>
          <w:sz w:val="24"/>
          <w:szCs w:val="24"/>
          <w:lang w:eastAsia="zh-CN"/>
        </w:rPr>
        <w:t xml:space="preserve"> в 1979 году. Но в китайском академическом сообществе всегда было много споров по этому поводу. На данный момент ученые постепенно пришли к общему пониманию природы и характеристик подобно-аффиксов: во-первых, семантика подобно-аффиксов постепенно</w:t>
      </w:r>
      <w:r>
        <w:rPr>
          <w:rFonts w:eastAsia="Times New Roman"/>
          <w:color w:val="000000"/>
          <w:sz w:val="24"/>
          <w:szCs w:val="24"/>
        </w:rPr>
        <w:t xml:space="preserve"> грамматикализуется</w:t>
      </w:r>
      <w:r>
        <w:rPr>
          <w:color w:val="000000"/>
          <w:sz w:val="24"/>
          <w:szCs w:val="24"/>
          <w:lang w:eastAsia="zh-CN"/>
        </w:rPr>
        <w:t xml:space="preserve">, но окончательной грамматикализации нет, сохраняется определенное лексическое значение; во-вторых, подобно-аффиксы являются адгезивными и должны быть прикреплены до и после </w:t>
      </w:r>
      <w:r>
        <w:rPr>
          <w:rFonts w:eastAsia="Times New Roman"/>
          <w:color w:val="000000"/>
          <w:sz w:val="24"/>
          <w:szCs w:val="24"/>
        </w:rPr>
        <w:t>знаменательных</w:t>
      </w:r>
      <w:r>
        <w:rPr>
          <w:color w:val="000000"/>
          <w:sz w:val="24"/>
          <w:szCs w:val="24"/>
          <w:lang w:eastAsia="zh-CN"/>
        </w:rPr>
        <w:t xml:space="preserve"> слов.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Синтетические слова в китайских неологизмах можно в основном разделить на четыре категории: 1) составные синтетические слова, 2) дополнительные синтетические слова, 3) перекрывающиеся синтетические слова, 4) сокращения. Дополнительные синтетические слова (производные слова) - это синтетические слова, состоящие из корней и аффиксов, которые делятся на пре- и постаддитивные синтетические слова. Таким образом, китайские неологизмы, образованные путем деривации, также можно разделить на до-сложительные и после-сложительные. Следовательно, подобно-аффиксы также делятся на два типа: подобно-префиксы и подобно-суффиксы.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Китайские неологизмы демонстрируют тенденцию к аффиксации или квазиаффиксации, и феномен группировки слов очевиден, что влияет на выбор способов перевода.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В качестве примера мы используем подобно-префиксы «</w:t>
      </w:r>
      <w:r>
        <w:rPr>
          <w:rFonts w:hint="eastAsia"/>
          <w:color w:val="000000"/>
          <w:sz w:val="24"/>
          <w:szCs w:val="24"/>
          <w:lang w:val="en-US" w:eastAsia="zh-CN"/>
        </w:rPr>
        <w:t>云</w:t>
      </w:r>
      <w:r>
        <w:rPr>
          <w:color w:val="000000"/>
          <w:sz w:val="24"/>
          <w:szCs w:val="24"/>
          <w:lang w:eastAsia="zh-CN"/>
        </w:rPr>
        <w:t>» (онлайн-) в китайских неологизмах  с 2015 года.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«</w:t>
      </w:r>
      <w:r>
        <w:rPr>
          <w:rFonts w:hint="eastAsia"/>
          <w:color w:val="000000"/>
          <w:sz w:val="24"/>
          <w:szCs w:val="24"/>
          <w:lang w:val="en-US" w:eastAsia="zh-CN"/>
        </w:rPr>
        <w:t>云</w:t>
      </w:r>
      <w:r>
        <w:rPr>
          <w:color w:val="000000"/>
          <w:sz w:val="24"/>
          <w:szCs w:val="24"/>
          <w:lang w:eastAsia="zh-CN"/>
        </w:rPr>
        <w:t>»(</w:t>
      </w:r>
      <w:r>
        <w:rPr>
          <w:color w:val="000000"/>
          <w:sz w:val="24"/>
          <w:szCs w:val="24"/>
          <w:lang w:val="en-US" w:eastAsia="zh-CN"/>
        </w:rPr>
        <w:t>cloud</w:t>
      </w:r>
      <w:r>
        <w:rPr>
          <w:color w:val="000000"/>
          <w:sz w:val="24"/>
          <w:szCs w:val="24"/>
          <w:lang w:eastAsia="zh-CN"/>
        </w:rPr>
        <w:t>, облако) относится к сети и онлайну. В эпоху эпидемии и постэпидемии появилось много неологизмов с  подобно-префиксом «</w:t>
      </w:r>
      <w:r>
        <w:rPr>
          <w:rFonts w:hint="eastAsia"/>
          <w:color w:val="000000"/>
          <w:sz w:val="24"/>
          <w:szCs w:val="24"/>
          <w:lang w:val="en-US" w:eastAsia="zh-CN"/>
        </w:rPr>
        <w:t>云</w:t>
      </w:r>
      <w:r>
        <w:rPr>
          <w:color w:val="000000"/>
          <w:sz w:val="24"/>
          <w:szCs w:val="24"/>
          <w:lang w:eastAsia="zh-CN"/>
        </w:rPr>
        <w:t>» (</w:t>
      </w:r>
      <w:r>
        <w:rPr>
          <w:color w:val="000000"/>
          <w:sz w:val="24"/>
          <w:szCs w:val="24"/>
          <w:lang w:val="en-US" w:eastAsia="zh-CN"/>
        </w:rPr>
        <w:t>cloud</w:t>
      </w:r>
      <w:r>
        <w:rPr>
          <w:color w:val="000000"/>
          <w:sz w:val="24"/>
          <w:szCs w:val="24"/>
          <w:lang w:eastAsia="zh-CN"/>
        </w:rPr>
        <w:t>-), таких как: «</w:t>
      </w:r>
      <w:r>
        <w:rPr>
          <w:color w:val="000000"/>
          <w:sz w:val="24"/>
          <w:szCs w:val="24"/>
          <w:lang w:val="en-US" w:eastAsia="zh-CN"/>
        </w:rPr>
        <w:t>云监工</w:t>
      </w:r>
      <w:r>
        <w:rPr>
          <w:color w:val="000000"/>
          <w:sz w:val="24"/>
          <w:szCs w:val="24"/>
          <w:lang w:eastAsia="zh-CN"/>
        </w:rPr>
        <w:t xml:space="preserve">» (англ. </w:t>
      </w:r>
      <w:r>
        <w:rPr>
          <w:color w:val="000000"/>
          <w:sz w:val="24"/>
          <w:szCs w:val="24"/>
          <w:lang w:val="en-US" w:eastAsia="zh-CN"/>
        </w:rPr>
        <w:t>cloud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val="en-US" w:eastAsia="zh-CN"/>
        </w:rPr>
        <w:t>supervisor</w:t>
      </w:r>
      <w:r>
        <w:rPr>
          <w:color w:val="000000"/>
          <w:sz w:val="24"/>
          <w:szCs w:val="24"/>
          <w:lang w:eastAsia="zh-CN"/>
        </w:rPr>
        <w:t>), «</w:t>
      </w:r>
      <w:r>
        <w:rPr>
          <w:color w:val="000000"/>
          <w:sz w:val="24"/>
          <w:szCs w:val="24"/>
          <w:lang w:val="en-US" w:eastAsia="zh-CN"/>
        </w:rPr>
        <w:t>云峰会</w:t>
      </w:r>
      <w:r>
        <w:rPr>
          <w:color w:val="000000"/>
          <w:sz w:val="24"/>
          <w:szCs w:val="24"/>
          <w:lang w:eastAsia="zh-CN"/>
        </w:rPr>
        <w:t xml:space="preserve">» (англ. </w:t>
      </w:r>
      <w:r>
        <w:rPr>
          <w:color w:val="000000"/>
          <w:sz w:val="24"/>
          <w:szCs w:val="24"/>
          <w:lang w:val="en-US" w:eastAsia="zh-CN"/>
        </w:rPr>
        <w:t>cloud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val="en-US" w:eastAsia="zh-CN"/>
        </w:rPr>
        <w:t>summit</w:t>
      </w:r>
      <w:r>
        <w:rPr>
          <w:color w:val="000000"/>
          <w:sz w:val="24"/>
          <w:szCs w:val="24"/>
          <w:lang w:eastAsia="zh-CN"/>
        </w:rPr>
        <w:t>), «</w:t>
      </w:r>
      <w:r>
        <w:rPr>
          <w:color w:val="000000"/>
          <w:sz w:val="24"/>
          <w:szCs w:val="24"/>
          <w:lang w:val="en-US" w:eastAsia="zh-CN"/>
        </w:rPr>
        <w:t>云聚会</w:t>
      </w:r>
      <w:r>
        <w:rPr>
          <w:color w:val="000000"/>
          <w:sz w:val="24"/>
          <w:szCs w:val="24"/>
          <w:lang w:eastAsia="zh-CN"/>
        </w:rPr>
        <w:t xml:space="preserve">» (англ. </w:t>
      </w:r>
      <w:r>
        <w:rPr>
          <w:color w:val="000000"/>
          <w:sz w:val="24"/>
          <w:szCs w:val="24"/>
          <w:lang w:val="en-US" w:eastAsia="zh-CN"/>
        </w:rPr>
        <w:t>cloud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val="en-US" w:eastAsia="zh-CN"/>
        </w:rPr>
        <w:t>gathering</w:t>
      </w:r>
      <w:r>
        <w:rPr>
          <w:color w:val="000000"/>
          <w:sz w:val="24"/>
          <w:szCs w:val="24"/>
          <w:lang w:eastAsia="zh-CN"/>
        </w:rPr>
        <w:t>), «</w:t>
      </w:r>
      <w:r>
        <w:rPr>
          <w:color w:val="000000"/>
          <w:sz w:val="24"/>
          <w:szCs w:val="24"/>
          <w:lang w:val="en-US" w:eastAsia="zh-CN"/>
        </w:rPr>
        <w:t>云观展</w:t>
      </w:r>
      <w:r>
        <w:rPr>
          <w:color w:val="000000"/>
          <w:sz w:val="24"/>
          <w:szCs w:val="24"/>
          <w:lang w:eastAsia="zh-CN"/>
        </w:rPr>
        <w:t xml:space="preserve">» (англ. </w:t>
      </w:r>
      <w:r>
        <w:rPr>
          <w:color w:val="000000"/>
          <w:sz w:val="24"/>
          <w:szCs w:val="24"/>
          <w:lang w:val="en-US" w:eastAsia="zh-CN"/>
        </w:rPr>
        <w:t>cloud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val="en-US" w:eastAsia="zh-CN"/>
        </w:rPr>
        <w:t>exhibition</w:t>
      </w:r>
      <w:r>
        <w:rPr>
          <w:color w:val="000000"/>
          <w:sz w:val="24"/>
          <w:szCs w:val="24"/>
          <w:lang w:eastAsia="zh-CN"/>
        </w:rPr>
        <w:t>) и т.д. Есть неологизм как «облачные технологии» или «облачные вычисления» (англ. cloud computing), это значит «технологии распределенной обработки цифровых данных, с помощью которых компьютерные ресурсы предоставляются интернет-пользователю как онлайн-сервис». Ссылаясь на это значение, мы можем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непосредственно перевести «</w:t>
      </w:r>
      <w:r>
        <w:rPr>
          <w:rFonts w:hint="eastAsia"/>
          <w:color w:val="000000"/>
          <w:sz w:val="24"/>
          <w:szCs w:val="24"/>
          <w:lang w:val="en-US" w:eastAsia="zh-CN"/>
        </w:rPr>
        <w:t>云</w:t>
      </w:r>
      <w:r>
        <w:rPr>
          <w:color w:val="000000"/>
          <w:sz w:val="24"/>
          <w:szCs w:val="24"/>
          <w:lang w:eastAsia="zh-CN"/>
        </w:rPr>
        <w:t>» как  «онлайн-», можно напрямую перевести как «онлайн-супервизор»,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«онлайн-конференция», «онлайн-саммит»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и «онлайн-выставка».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color w:val="000000"/>
          <w:sz w:val="24"/>
          <w:szCs w:val="24"/>
          <w:lang w:val="en-US" w:eastAsia="zh-CN"/>
        </w:rPr>
      </w:pPr>
      <w:r>
        <w:rPr>
          <w:color w:val="000000"/>
          <w:sz w:val="24"/>
          <w:szCs w:val="24"/>
          <w:lang w:eastAsia="zh-CN"/>
        </w:rPr>
        <w:t>Подобно-суффиксы, которые участвуют в словообразовании в китайском языке с 2015 года, включают «</w:t>
      </w:r>
      <w:r>
        <w:rPr>
          <w:rFonts w:hint="eastAsia"/>
          <w:color w:val="000000"/>
          <w:sz w:val="24"/>
          <w:szCs w:val="24"/>
          <w:lang w:eastAsia="zh-CN"/>
        </w:rPr>
        <w:t>-</w:t>
      </w:r>
      <w:r>
        <w:rPr>
          <w:rFonts w:hint="eastAsia"/>
          <w:color w:val="000000"/>
          <w:sz w:val="24"/>
          <w:szCs w:val="24"/>
          <w:lang w:val="en-US" w:eastAsia="zh-CN"/>
        </w:rPr>
        <w:t>师</w:t>
      </w:r>
      <w:r>
        <w:rPr>
          <w:color w:val="000000"/>
          <w:sz w:val="24"/>
          <w:szCs w:val="24"/>
          <w:lang w:eastAsia="zh-CN"/>
        </w:rPr>
        <w:t>»(-учитель), «-</w:t>
      </w:r>
      <w:r>
        <w:rPr>
          <w:color w:val="000000"/>
          <w:sz w:val="24"/>
          <w:szCs w:val="24"/>
          <w:lang w:val="en-US" w:eastAsia="zh-CN"/>
        </w:rPr>
        <w:t>族</w:t>
      </w:r>
      <w:r>
        <w:rPr>
          <w:color w:val="000000"/>
          <w:sz w:val="24"/>
          <w:szCs w:val="24"/>
          <w:lang w:eastAsia="zh-CN"/>
        </w:rPr>
        <w:t>»(-клан), «-</w:t>
      </w:r>
      <w:r>
        <w:rPr>
          <w:color w:val="000000"/>
          <w:sz w:val="24"/>
          <w:szCs w:val="24"/>
          <w:lang w:val="en-US" w:eastAsia="zh-CN"/>
        </w:rPr>
        <w:t>门</w:t>
      </w:r>
      <w:r>
        <w:rPr>
          <w:color w:val="000000"/>
          <w:sz w:val="24"/>
          <w:szCs w:val="24"/>
          <w:lang w:eastAsia="zh-CN"/>
        </w:rPr>
        <w:t>»(-гейт) и «-</w:t>
      </w:r>
      <w:r>
        <w:rPr>
          <w:color w:val="000000"/>
          <w:sz w:val="24"/>
          <w:szCs w:val="24"/>
          <w:lang w:val="en-US" w:eastAsia="zh-CN"/>
        </w:rPr>
        <w:t>家</w:t>
      </w:r>
      <w:r>
        <w:rPr>
          <w:color w:val="000000"/>
          <w:sz w:val="24"/>
          <w:szCs w:val="24"/>
          <w:lang w:eastAsia="zh-CN"/>
        </w:rPr>
        <w:t>»(-дом). Подобно-суффикс «-</w:t>
      </w:r>
      <w:r>
        <w:rPr>
          <w:color w:val="000000"/>
          <w:sz w:val="24"/>
          <w:szCs w:val="24"/>
          <w:lang w:val="en-US" w:eastAsia="zh-CN"/>
        </w:rPr>
        <w:t>门</w:t>
      </w:r>
      <w:r>
        <w:rPr>
          <w:color w:val="000000"/>
          <w:sz w:val="24"/>
          <w:szCs w:val="24"/>
          <w:lang w:eastAsia="zh-CN"/>
        </w:rPr>
        <w:t>»(-гейт) в русском языке тоже есть слова с такими суффиксами, такие как «армянгейт» (亚美尼亚门事件), «ирангейт» (伊朗门事件). Также все более активные подобно-суффиксы с повышенной словообразовательной способностью «</w:t>
      </w:r>
      <w:r>
        <w:rPr>
          <w:color w:val="000000"/>
          <w:sz w:val="24"/>
          <w:szCs w:val="24"/>
          <w:lang w:val="en-US" w:eastAsia="zh-CN"/>
        </w:rPr>
        <w:t>-</w:t>
      </w:r>
      <w:r>
        <w:rPr>
          <w:rFonts w:hint="eastAsia"/>
          <w:color w:val="000000"/>
          <w:sz w:val="24"/>
          <w:szCs w:val="24"/>
          <w:lang w:val="en-US" w:eastAsia="zh-CN"/>
        </w:rPr>
        <w:t>人</w:t>
      </w:r>
      <w:r>
        <w:rPr>
          <w:color w:val="000000"/>
          <w:sz w:val="24"/>
          <w:szCs w:val="24"/>
          <w:lang w:eastAsia="zh-CN"/>
        </w:rPr>
        <w:t>»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(</w:t>
      </w:r>
      <w:r>
        <w:rPr>
          <w:color w:val="000000"/>
          <w:sz w:val="24"/>
          <w:szCs w:val="24"/>
          <w:lang w:val="en-US" w:eastAsia="zh-CN"/>
        </w:rPr>
        <w:t>-человек</w:t>
      </w:r>
      <w:r>
        <w:rPr>
          <w:color w:val="000000"/>
          <w:sz w:val="24"/>
          <w:szCs w:val="24"/>
          <w:lang w:eastAsia="zh-CN"/>
        </w:rPr>
        <w:t>)</w:t>
      </w:r>
      <w:r>
        <w:rPr>
          <w:color w:val="000000"/>
          <w:sz w:val="24"/>
          <w:szCs w:val="24"/>
          <w:lang w:val="en-US" w:eastAsia="zh-CN"/>
        </w:rPr>
        <w:t>,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«</w:t>
      </w:r>
      <w:r>
        <w:rPr>
          <w:color w:val="000000"/>
          <w:sz w:val="24"/>
          <w:szCs w:val="24"/>
          <w:lang w:val="en-US" w:eastAsia="zh-CN"/>
        </w:rPr>
        <w:t>-</w:t>
      </w:r>
      <w:r>
        <w:rPr>
          <w:rFonts w:hint="eastAsia"/>
          <w:color w:val="000000"/>
          <w:sz w:val="24"/>
          <w:szCs w:val="24"/>
          <w:lang w:val="en-US" w:eastAsia="zh-CN"/>
        </w:rPr>
        <w:t>经济</w:t>
      </w:r>
      <w:r>
        <w:rPr>
          <w:color w:val="000000"/>
          <w:sz w:val="24"/>
          <w:szCs w:val="24"/>
          <w:lang w:eastAsia="zh-CN"/>
        </w:rPr>
        <w:t>»</w:t>
      </w:r>
      <w:r>
        <w:rPr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(</w:t>
      </w:r>
      <w:r>
        <w:rPr>
          <w:color w:val="000000"/>
          <w:sz w:val="24"/>
          <w:szCs w:val="24"/>
          <w:lang w:val="en-US" w:eastAsia="zh-CN"/>
        </w:rPr>
        <w:t>-экономика</w:t>
      </w:r>
      <w:r>
        <w:rPr>
          <w:color w:val="000000"/>
          <w:sz w:val="24"/>
          <w:szCs w:val="24"/>
          <w:lang w:eastAsia="zh-CN"/>
        </w:rPr>
        <w:t>)</w:t>
      </w:r>
      <w:r>
        <w:rPr>
          <w:color w:val="000000"/>
          <w:sz w:val="24"/>
          <w:szCs w:val="24"/>
          <w:lang w:val="en-US" w:eastAsia="zh-CN"/>
        </w:rPr>
        <w:t>,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«</w:t>
      </w:r>
      <w:r>
        <w:rPr>
          <w:color w:val="000000"/>
          <w:sz w:val="24"/>
          <w:szCs w:val="24"/>
          <w:lang w:val="en-US" w:eastAsia="zh-CN"/>
        </w:rPr>
        <w:t>-</w:t>
      </w:r>
      <w:r>
        <w:rPr>
          <w:rFonts w:hint="eastAsia"/>
          <w:color w:val="000000"/>
          <w:sz w:val="24"/>
          <w:szCs w:val="24"/>
          <w:lang w:val="en-US" w:eastAsia="zh-CN"/>
        </w:rPr>
        <w:t>时代</w:t>
      </w:r>
      <w:r>
        <w:rPr>
          <w:color w:val="000000"/>
          <w:sz w:val="24"/>
          <w:szCs w:val="24"/>
          <w:lang w:eastAsia="zh-CN"/>
        </w:rPr>
        <w:t>»</w:t>
      </w:r>
      <w:r>
        <w:rPr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(</w:t>
      </w:r>
      <w:r>
        <w:rPr>
          <w:color w:val="000000"/>
          <w:sz w:val="24"/>
          <w:szCs w:val="24"/>
          <w:lang w:val="en-US" w:eastAsia="zh-CN"/>
        </w:rPr>
        <w:t>-эпоха</w:t>
      </w:r>
      <w:r>
        <w:rPr>
          <w:color w:val="000000"/>
          <w:sz w:val="24"/>
          <w:szCs w:val="24"/>
          <w:lang w:eastAsia="zh-CN"/>
        </w:rPr>
        <w:t>)</w:t>
      </w:r>
      <w:r>
        <w:rPr>
          <w:color w:val="000000"/>
          <w:sz w:val="24"/>
          <w:szCs w:val="24"/>
          <w:lang w:val="en-US" w:eastAsia="zh-CN"/>
        </w:rPr>
        <w:t xml:space="preserve"> и т.д.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Возьмем в качестве примера «-</w:t>
      </w:r>
      <w:r>
        <w:rPr>
          <w:rFonts w:hint="eastAsia"/>
          <w:color w:val="000000"/>
          <w:sz w:val="24"/>
          <w:szCs w:val="24"/>
          <w:lang w:val="en-US" w:eastAsia="zh-CN"/>
        </w:rPr>
        <w:t>人</w:t>
      </w:r>
      <w:r>
        <w:rPr>
          <w:color w:val="000000"/>
          <w:sz w:val="24"/>
          <w:szCs w:val="24"/>
          <w:lang w:eastAsia="zh-CN"/>
        </w:rPr>
        <w:t>»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(-человек). За последние пять лет, в условиях стремительного развития Интернета, появилось много неологизмов с подобно-суффиксом «-</w:t>
      </w:r>
      <w:r>
        <w:rPr>
          <w:rFonts w:hint="eastAsia"/>
          <w:color w:val="000000"/>
          <w:sz w:val="24"/>
          <w:szCs w:val="24"/>
          <w:lang w:val="en-US" w:eastAsia="zh-CN"/>
        </w:rPr>
        <w:t>人</w:t>
      </w:r>
      <w:r>
        <w:rPr>
          <w:color w:val="000000"/>
          <w:sz w:val="24"/>
          <w:szCs w:val="24"/>
          <w:lang w:eastAsia="zh-CN"/>
        </w:rPr>
        <w:t>» (-человек), таких как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«</w:t>
      </w:r>
      <w:r>
        <w:rPr>
          <w:rFonts w:hint="eastAsia"/>
          <w:color w:val="000000"/>
          <w:sz w:val="24"/>
          <w:szCs w:val="24"/>
          <w:lang w:val="en-US" w:eastAsia="zh-CN"/>
        </w:rPr>
        <w:t>打工人</w:t>
      </w:r>
      <w:r>
        <w:rPr>
          <w:color w:val="000000"/>
          <w:sz w:val="24"/>
          <w:szCs w:val="24"/>
          <w:lang w:eastAsia="zh-CN"/>
        </w:rPr>
        <w:t>»(работники),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«</w:t>
      </w:r>
      <w:r>
        <w:rPr>
          <w:rFonts w:hint="eastAsia"/>
          <w:color w:val="000000"/>
          <w:sz w:val="24"/>
          <w:szCs w:val="24"/>
          <w:lang w:val="en-US" w:eastAsia="zh-CN"/>
        </w:rPr>
        <w:t>尾款人</w:t>
      </w:r>
      <w:r>
        <w:rPr>
          <w:color w:val="000000"/>
          <w:sz w:val="24"/>
          <w:szCs w:val="24"/>
          <w:lang w:eastAsia="zh-CN"/>
        </w:rPr>
        <w:t>»(неплательщики), «</w:t>
      </w:r>
      <w:r>
        <w:rPr>
          <w:rFonts w:hint="eastAsia"/>
          <w:color w:val="000000"/>
          <w:sz w:val="24"/>
          <w:szCs w:val="24"/>
          <w:lang w:val="en-US" w:eastAsia="zh-CN"/>
        </w:rPr>
        <w:t>逆行人</w:t>
      </w:r>
      <w:r>
        <w:rPr>
          <w:color w:val="000000"/>
          <w:sz w:val="24"/>
          <w:szCs w:val="24"/>
          <w:lang w:eastAsia="zh-CN"/>
        </w:rPr>
        <w:t>» (ретроградные люди) и «</w:t>
      </w:r>
      <w:r>
        <w:rPr>
          <w:rFonts w:hint="eastAsia"/>
          <w:color w:val="000000"/>
          <w:sz w:val="24"/>
          <w:szCs w:val="24"/>
          <w:lang w:val="en-US" w:eastAsia="zh-CN"/>
        </w:rPr>
        <w:t>干饭人</w:t>
      </w:r>
      <w:r>
        <w:rPr>
          <w:color w:val="000000"/>
          <w:sz w:val="24"/>
          <w:szCs w:val="24"/>
          <w:lang w:eastAsia="zh-CN"/>
        </w:rPr>
        <w:t xml:space="preserve">»(человек, который с энтузиазмом относится к употреблению пищи). Эти слова также часто появляются в средствах массовой информации.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color w:val="000000"/>
          <w:sz w:val="24"/>
          <w:szCs w:val="24"/>
          <w:lang w:eastAsia="zh-CN"/>
        </w:rPr>
      </w:pPr>
      <w:r>
        <w:rPr>
          <w:rFonts w:hint="eastAsia" w:eastAsia="Times New Roman"/>
          <w:color w:val="000000"/>
          <w:sz w:val="24"/>
          <w:szCs w:val="24"/>
        </w:rPr>
        <w:t>Подводя</w:t>
      </w:r>
      <w:r>
        <w:rPr>
          <w:rFonts w:eastAsia="Times New Roman"/>
          <w:color w:val="000000"/>
          <w:sz w:val="24"/>
          <w:szCs w:val="24"/>
        </w:rPr>
        <w:t xml:space="preserve"> итог, можно сказать, что п</w:t>
      </w:r>
      <w:r>
        <w:rPr>
          <w:color w:val="000000"/>
          <w:sz w:val="24"/>
          <w:szCs w:val="24"/>
          <w:lang w:eastAsia="zh-CN"/>
        </w:rPr>
        <w:t>одобно-аффиксы представляют собой динамичную, изменчивую систему. Сегодня они используются все шире и чаще, и частота встречаемости в новых словах также становится все выше и выше.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Мы не можем отрицать, что атрибуция некоторых морфем временно размыта, а должны рассматривать аффиксы с динамической точки зрения и с точки зрения развития. На основе понимания его характеристик и механизма композиции сравнение и переводческие исследования могут сделать перевод более ярким и точным.</w:t>
      </w:r>
    </w:p>
    <w:p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zh-CN"/>
        </w:rPr>
      </w:pPr>
    </w:p>
    <w:p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lang w:val="ru-RU"/>
        </w:rPr>
        <w:t>Л</w:t>
      </w:r>
      <w:bookmarkStart w:id="1" w:name="_GoBack"/>
      <w:bookmarkEnd w:id="1"/>
      <w:r>
        <w:rPr>
          <w:rFonts w:eastAsia="Times New Roman"/>
          <w:b/>
          <w:color w:val="000000"/>
          <w:sz w:val="24"/>
          <w:szCs w:val="24"/>
        </w:rPr>
        <w:t>итература</w:t>
      </w:r>
    </w:p>
    <w:p>
      <w:pPr>
        <w:shd w:val="clear" w:color="auto" w:fill="FFFFFF"/>
        <w:jc w:val="both"/>
        <w:rPr>
          <w:color w:val="000000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</w:rPr>
        <w:t xml:space="preserve">1. </w:t>
      </w:r>
      <w:bookmarkStart w:id="0" w:name="_Hlk97171716"/>
      <w:r>
        <w:rPr>
          <w:rFonts w:hint="eastAsia" w:eastAsia="Times New Roman"/>
          <w:color w:val="000000"/>
          <w:sz w:val="24"/>
          <w:szCs w:val="24"/>
        </w:rPr>
        <w:t>Земская Е.А. Активные процессы современного словопроизводства. M.: Язык русский культуры, 1996.</w:t>
      </w:r>
    </w:p>
    <w:p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</w:t>
      </w:r>
      <w:bookmarkEnd w:id="0"/>
      <w:r>
        <w:rPr>
          <w:rFonts w:eastAsia="Times New Roman"/>
          <w:color w:val="000000"/>
          <w:sz w:val="24"/>
          <w:szCs w:val="24"/>
        </w:rPr>
        <w:t xml:space="preserve">. Лю Фухуа, Сунь Вэй. Общая теория лингвистики. Пекин: Издательство Пекинского университета языка и культуры, 2009. С.195. </w:t>
      </w:r>
    </w:p>
    <w:p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 Лу Шусян, Ван Хайфэнь. Книга для чтения «Объяснение правил письменного языка господина Ма» (второе издание). Шанхай: Издательство просвещения Шанхаи, 2005. </w:t>
      </w:r>
    </w:p>
    <w:p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 Сунь Иньсинь. Исследование современных китайских морфем. Пекин: Издательство китайской литературы и истории, 2003. </w:t>
      </w:r>
    </w:p>
    <w:p>
      <w:pPr>
        <w:shd w:val="clear" w:color="auto" w:fill="FFFFFF"/>
        <w:jc w:val="both"/>
        <w:rPr>
          <w:color w:val="000000"/>
          <w:sz w:val="24"/>
          <w:szCs w:val="24"/>
          <w:lang w:eastAsia="zh-CN"/>
        </w:rPr>
      </w:pPr>
      <w:r>
        <w:rPr>
          <w:rFonts w:eastAsia="Times New Roman"/>
          <w:color w:val="000000"/>
          <w:sz w:val="24"/>
          <w:szCs w:val="24"/>
        </w:rPr>
        <w:t>5. Хуан Боронг и Ляо Сюйдун. Современный китайский (шестое испр. и доп. изд.). Том 1. Пекин: Издательство высшего образования, 2017.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attachedTemplate r:id="rId1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F8"/>
    <w:rsid w:val="000007D1"/>
    <w:rsid w:val="00001B86"/>
    <w:rsid w:val="000130B8"/>
    <w:rsid w:val="00020793"/>
    <w:rsid w:val="00020812"/>
    <w:rsid w:val="00062C21"/>
    <w:rsid w:val="00081B1B"/>
    <w:rsid w:val="00095091"/>
    <w:rsid w:val="000967D7"/>
    <w:rsid w:val="00097F91"/>
    <w:rsid w:val="000E6CE3"/>
    <w:rsid w:val="00101ABC"/>
    <w:rsid w:val="001119E4"/>
    <w:rsid w:val="00113E22"/>
    <w:rsid w:val="00123AA6"/>
    <w:rsid w:val="00137B87"/>
    <w:rsid w:val="00147BF8"/>
    <w:rsid w:val="00153475"/>
    <w:rsid w:val="00154C9B"/>
    <w:rsid w:val="0016160D"/>
    <w:rsid w:val="00164936"/>
    <w:rsid w:val="0017042B"/>
    <w:rsid w:val="001747CA"/>
    <w:rsid w:val="0019656B"/>
    <w:rsid w:val="001A4AF7"/>
    <w:rsid w:val="001A6234"/>
    <w:rsid w:val="001B135C"/>
    <w:rsid w:val="001B6C58"/>
    <w:rsid w:val="001C1E6F"/>
    <w:rsid w:val="001C5E09"/>
    <w:rsid w:val="001E04B8"/>
    <w:rsid w:val="001E7842"/>
    <w:rsid w:val="001F380E"/>
    <w:rsid w:val="001F597A"/>
    <w:rsid w:val="00216F6B"/>
    <w:rsid w:val="00217F67"/>
    <w:rsid w:val="00225842"/>
    <w:rsid w:val="00226CA8"/>
    <w:rsid w:val="00245824"/>
    <w:rsid w:val="002462DA"/>
    <w:rsid w:val="002509EE"/>
    <w:rsid w:val="002560B6"/>
    <w:rsid w:val="00260C29"/>
    <w:rsid w:val="00267A77"/>
    <w:rsid w:val="00275BB0"/>
    <w:rsid w:val="00276378"/>
    <w:rsid w:val="00282CB7"/>
    <w:rsid w:val="00295E08"/>
    <w:rsid w:val="002A6A2D"/>
    <w:rsid w:val="002C13F5"/>
    <w:rsid w:val="002C70D8"/>
    <w:rsid w:val="002E3FCB"/>
    <w:rsid w:val="002F2B39"/>
    <w:rsid w:val="0030174C"/>
    <w:rsid w:val="003021E8"/>
    <w:rsid w:val="00303C28"/>
    <w:rsid w:val="0031211F"/>
    <w:rsid w:val="00313EA0"/>
    <w:rsid w:val="003235B9"/>
    <w:rsid w:val="00333FAC"/>
    <w:rsid w:val="00347672"/>
    <w:rsid w:val="00347A91"/>
    <w:rsid w:val="003567BA"/>
    <w:rsid w:val="00366DA7"/>
    <w:rsid w:val="00372169"/>
    <w:rsid w:val="00393A84"/>
    <w:rsid w:val="00393F61"/>
    <w:rsid w:val="003954FA"/>
    <w:rsid w:val="00395F2C"/>
    <w:rsid w:val="003A4854"/>
    <w:rsid w:val="003A73C2"/>
    <w:rsid w:val="003B5F20"/>
    <w:rsid w:val="003D546D"/>
    <w:rsid w:val="003E5888"/>
    <w:rsid w:val="00400D1C"/>
    <w:rsid w:val="004013C5"/>
    <w:rsid w:val="0040361A"/>
    <w:rsid w:val="00422F49"/>
    <w:rsid w:val="00423DE6"/>
    <w:rsid w:val="00425E5C"/>
    <w:rsid w:val="00451872"/>
    <w:rsid w:val="00483D0E"/>
    <w:rsid w:val="00494E6D"/>
    <w:rsid w:val="004A265C"/>
    <w:rsid w:val="004A3207"/>
    <w:rsid w:val="004B41D6"/>
    <w:rsid w:val="004B4FA9"/>
    <w:rsid w:val="004C2EE0"/>
    <w:rsid w:val="004D06B9"/>
    <w:rsid w:val="004D2AE0"/>
    <w:rsid w:val="004D542D"/>
    <w:rsid w:val="004D6B57"/>
    <w:rsid w:val="004E2B71"/>
    <w:rsid w:val="004F14BC"/>
    <w:rsid w:val="004F42CD"/>
    <w:rsid w:val="005019AF"/>
    <w:rsid w:val="00502EA9"/>
    <w:rsid w:val="00511042"/>
    <w:rsid w:val="005211B3"/>
    <w:rsid w:val="00522FC3"/>
    <w:rsid w:val="005329CE"/>
    <w:rsid w:val="00534F04"/>
    <w:rsid w:val="00537731"/>
    <w:rsid w:val="005377F8"/>
    <w:rsid w:val="00543D73"/>
    <w:rsid w:val="00545780"/>
    <w:rsid w:val="00554F13"/>
    <w:rsid w:val="00563B7C"/>
    <w:rsid w:val="00564B6C"/>
    <w:rsid w:val="00566281"/>
    <w:rsid w:val="00593702"/>
    <w:rsid w:val="0059692E"/>
    <w:rsid w:val="00596DB0"/>
    <w:rsid w:val="005B490B"/>
    <w:rsid w:val="005B7638"/>
    <w:rsid w:val="005E386D"/>
    <w:rsid w:val="005E7564"/>
    <w:rsid w:val="005F2B46"/>
    <w:rsid w:val="005F2BF4"/>
    <w:rsid w:val="00612BD8"/>
    <w:rsid w:val="00624805"/>
    <w:rsid w:val="006310CF"/>
    <w:rsid w:val="00640A18"/>
    <w:rsid w:val="00652B11"/>
    <w:rsid w:val="00666CD3"/>
    <w:rsid w:val="006676CE"/>
    <w:rsid w:val="00672F49"/>
    <w:rsid w:val="00674807"/>
    <w:rsid w:val="006815CE"/>
    <w:rsid w:val="0068491A"/>
    <w:rsid w:val="00684C7C"/>
    <w:rsid w:val="006947F1"/>
    <w:rsid w:val="006A01EF"/>
    <w:rsid w:val="006B339E"/>
    <w:rsid w:val="006C65D4"/>
    <w:rsid w:val="006D4552"/>
    <w:rsid w:val="006E0B7A"/>
    <w:rsid w:val="006F249E"/>
    <w:rsid w:val="006F3EDC"/>
    <w:rsid w:val="00704883"/>
    <w:rsid w:val="00706F80"/>
    <w:rsid w:val="00712410"/>
    <w:rsid w:val="00723A40"/>
    <w:rsid w:val="007424A8"/>
    <w:rsid w:val="007554E3"/>
    <w:rsid w:val="00757E8A"/>
    <w:rsid w:val="00762434"/>
    <w:rsid w:val="00767065"/>
    <w:rsid w:val="0077016E"/>
    <w:rsid w:val="00772370"/>
    <w:rsid w:val="00776488"/>
    <w:rsid w:val="007823A6"/>
    <w:rsid w:val="00795D9D"/>
    <w:rsid w:val="007A60CC"/>
    <w:rsid w:val="007B4530"/>
    <w:rsid w:val="007B46A8"/>
    <w:rsid w:val="007B4AC2"/>
    <w:rsid w:val="007B5312"/>
    <w:rsid w:val="007B58B4"/>
    <w:rsid w:val="007C4729"/>
    <w:rsid w:val="007E3639"/>
    <w:rsid w:val="007F249E"/>
    <w:rsid w:val="007F4C94"/>
    <w:rsid w:val="008075CA"/>
    <w:rsid w:val="00816D08"/>
    <w:rsid w:val="008216EA"/>
    <w:rsid w:val="0082713C"/>
    <w:rsid w:val="008322BB"/>
    <w:rsid w:val="008362A1"/>
    <w:rsid w:val="0083679B"/>
    <w:rsid w:val="0084729D"/>
    <w:rsid w:val="00847868"/>
    <w:rsid w:val="00852812"/>
    <w:rsid w:val="00856E4C"/>
    <w:rsid w:val="00857301"/>
    <w:rsid w:val="00861BDF"/>
    <w:rsid w:val="008640E5"/>
    <w:rsid w:val="00865EBF"/>
    <w:rsid w:val="00870F06"/>
    <w:rsid w:val="00877886"/>
    <w:rsid w:val="008804A0"/>
    <w:rsid w:val="00884E49"/>
    <w:rsid w:val="0088503D"/>
    <w:rsid w:val="008A6480"/>
    <w:rsid w:val="008B74D1"/>
    <w:rsid w:val="008C023C"/>
    <w:rsid w:val="008D2CFD"/>
    <w:rsid w:val="008E14F8"/>
    <w:rsid w:val="008E4C02"/>
    <w:rsid w:val="008E554D"/>
    <w:rsid w:val="008E5EB8"/>
    <w:rsid w:val="008F405C"/>
    <w:rsid w:val="008F6362"/>
    <w:rsid w:val="009013D9"/>
    <w:rsid w:val="0090586B"/>
    <w:rsid w:val="009069B2"/>
    <w:rsid w:val="009143B0"/>
    <w:rsid w:val="00921B4F"/>
    <w:rsid w:val="009256E3"/>
    <w:rsid w:val="009322CC"/>
    <w:rsid w:val="00933C03"/>
    <w:rsid w:val="00936152"/>
    <w:rsid w:val="0093713A"/>
    <w:rsid w:val="0094423A"/>
    <w:rsid w:val="00945335"/>
    <w:rsid w:val="009533D3"/>
    <w:rsid w:val="00955523"/>
    <w:rsid w:val="00956544"/>
    <w:rsid w:val="009565C6"/>
    <w:rsid w:val="009614A4"/>
    <w:rsid w:val="00963ADB"/>
    <w:rsid w:val="00967A14"/>
    <w:rsid w:val="009727EA"/>
    <w:rsid w:val="00972A48"/>
    <w:rsid w:val="00972C6B"/>
    <w:rsid w:val="009742E0"/>
    <w:rsid w:val="00974C8B"/>
    <w:rsid w:val="0098562C"/>
    <w:rsid w:val="009A01D2"/>
    <w:rsid w:val="009A1D23"/>
    <w:rsid w:val="009A36ED"/>
    <w:rsid w:val="009A522D"/>
    <w:rsid w:val="009A7381"/>
    <w:rsid w:val="009B2031"/>
    <w:rsid w:val="009B3417"/>
    <w:rsid w:val="009B4823"/>
    <w:rsid w:val="009C4424"/>
    <w:rsid w:val="009C7D90"/>
    <w:rsid w:val="009E5642"/>
    <w:rsid w:val="009F0D6F"/>
    <w:rsid w:val="00A01A78"/>
    <w:rsid w:val="00A02C8A"/>
    <w:rsid w:val="00A04B7C"/>
    <w:rsid w:val="00A17638"/>
    <w:rsid w:val="00A2083A"/>
    <w:rsid w:val="00A2115C"/>
    <w:rsid w:val="00A304C2"/>
    <w:rsid w:val="00A33F77"/>
    <w:rsid w:val="00A4316D"/>
    <w:rsid w:val="00A43CAF"/>
    <w:rsid w:val="00A51CCC"/>
    <w:rsid w:val="00A56EFA"/>
    <w:rsid w:val="00A700B8"/>
    <w:rsid w:val="00A71975"/>
    <w:rsid w:val="00A74A4B"/>
    <w:rsid w:val="00A767A2"/>
    <w:rsid w:val="00A93456"/>
    <w:rsid w:val="00A96BB0"/>
    <w:rsid w:val="00AA54E7"/>
    <w:rsid w:val="00AA750C"/>
    <w:rsid w:val="00AB7203"/>
    <w:rsid w:val="00AB76A9"/>
    <w:rsid w:val="00AE364C"/>
    <w:rsid w:val="00AE3763"/>
    <w:rsid w:val="00AE3B9E"/>
    <w:rsid w:val="00AE554C"/>
    <w:rsid w:val="00AE721F"/>
    <w:rsid w:val="00AF141E"/>
    <w:rsid w:val="00B03810"/>
    <w:rsid w:val="00B04475"/>
    <w:rsid w:val="00B0747C"/>
    <w:rsid w:val="00B11B39"/>
    <w:rsid w:val="00B11DC5"/>
    <w:rsid w:val="00B1225F"/>
    <w:rsid w:val="00B21AF8"/>
    <w:rsid w:val="00B22BA0"/>
    <w:rsid w:val="00B23CA7"/>
    <w:rsid w:val="00B2465A"/>
    <w:rsid w:val="00B3556F"/>
    <w:rsid w:val="00B46296"/>
    <w:rsid w:val="00B4713C"/>
    <w:rsid w:val="00B502CD"/>
    <w:rsid w:val="00B62411"/>
    <w:rsid w:val="00B63BEA"/>
    <w:rsid w:val="00B64929"/>
    <w:rsid w:val="00B774AF"/>
    <w:rsid w:val="00BD2F87"/>
    <w:rsid w:val="00BE4BA1"/>
    <w:rsid w:val="00C03A50"/>
    <w:rsid w:val="00C13A68"/>
    <w:rsid w:val="00C14E03"/>
    <w:rsid w:val="00C20F77"/>
    <w:rsid w:val="00C3417F"/>
    <w:rsid w:val="00C50493"/>
    <w:rsid w:val="00C508B5"/>
    <w:rsid w:val="00C52235"/>
    <w:rsid w:val="00C6352E"/>
    <w:rsid w:val="00C91BAB"/>
    <w:rsid w:val="00CA0150"/>
    <w:rsid w:val="00CA5CA3"/>
    <w:rsid w:val="00CA69B4"/>
    <w:rsid w:val="00CA7BEC"/>
    <w:rsid w:val="00CC351B"/>
    <w:rsid w:val="00CC3583"/>
    <w:rsid w:val="00CE460C"/>
    <w:rsid w:val="00CE4E6C"/>
    <w:rsid w:val="00CE6BAC"/>
    <w:rsid w:val="00CF0544"/>
    <w:rsid w:val="00CF74FF"/>
    <w:rsid w:val="00D03B83"/>
    <w:rsid w:val="00D11735"/>
    <w:rsid w:val="00D13275"/>
    <w:rsid w:val="00D16608"/>
    <w:rsid w:val="00D2676A"/>
    <w:rsid w:val="00D361DD"/>
    <w:rsid w:val="00D3748C"/>
    <w:rsid w:val="00D4582F"/>
    <w:rsid w:val="00D628FD"/>
    <w:rsid w:val="00D670DF"/>
    <w:rsid w:val="00D70EA9"/>
    <w:rsid w:val="00D7297C"/>
    <w:rsid w:val="00D8714F"/>
    <w:rsid w:val="00D87F71"/>
    <w:rsid w:val="00DA1310"/>
    <w:rsid w:val="00DB34D7"/>
    <w:rsid w:val="00DB4176"/>
    <w:rsid w:val="00DD1B90"/>
    <w:rsid w:val="00DD20DF"/>
    <w:rsid w:val="00DD29DC"/>
    <w:rsid w:val="00DE4EF9"/>
    <w:rsid w:val="00DE6E76"/>
    <w:rsid w:val="00DF5A89"/>
    <w:rsid w:val="00E05DED"/>
    <w:rsid w:val="00E10CAA"/>
    <w:rsid w:val="00E1688F"/>
    <w:rsid w:val="00E25315"/>
    <w:rsid w:val="00E3630E"/>
    <w:rsid w:val="00E41CED"/>
    <w:rsid w:val="00E46B6E"/>
    <w:rsid w:val="00E47437"/>
    <w:rsid w:val="00E47666"/>
    <w:rsid w:val="00E60500"/>
    <w:rsid w:val="00E618E6"/>
    <w:rsid w:val="00E63C99"/>
    <w:rsid w:val="00E74219"/>
    <w:rsid w:val="00E8139C"/>
    <w:rsid w:val="00E84168"/>
    <w:rsid w:val="00E9781F"/>
    <w:rsid w:val="00EB3106"/>
    <w:rsid w:val="00EB4ECE"/>
    <w:rsid w:val="00EC1C88"/>
    <w:rsid w:val="00EC5808"/>
    <w:rsid w:val="00EC7BA7"/>
    <w:rsid w:val="00ED3CAD"/>
    <w:rsid w:val="00EE4029"/>
    <w:rsid w:val="00EE7814"/>
    <w:rsid w:val="00F22D32"/>
    <w:rsid w:val="00F32148"/>
    <w:rsid w:val="00F35667"/>
    <w:rsid w:val="00F36F09"/>
    <w:rsid w:val="00F41D17"/>
    <w:rsid w:val="00F435E5"/>
    <w:rsid w:val="00F43896"/>
    <w:rsid w:val="00F55BAB"/>
    <w:rsid w:val="00F56551"/>
    <w:rsid w:val="00F60DA7"/>
    <w:rsid w:val="00F6242C"/>
    <w:rsid w:val="00F74C69"/>
    <w:rsid w:val="00F8092F"/>
    <w:rsid w:val="00F850CB"/>
    <w:rsid w:val="00F850FD"/>
    <w:rsid w:val="00F940F8"/>
    <w:rsid w:val="00FA444D"/>
    <w:rsid w:val="00FB066E"/>
    <w:rsid w:val="00FC3209"/>
    <w:rsid w:val="00FD03ED"/>
    <w:rsid w:val="00FE4672"/>
    <w:rsid w:val="00FF45AC"/>
    <w:rsid w:val="011F210A"/>
    <w:rsid w:val="012F4378"/>
    <w:rsid w:val="017C5480"/>
    <w:rsid w:val="01E41154"/>
    <w:rsid w:val="01E62509"/>
    <w:rsid w:val="01F92046"/>
    <w:rsid w:val="021F0613"/>
    <w:rsid w:val="026370DF"/>
    <w:rsid w:val="02962EDE"/>
    <w:rsid w:val="02974AD8"/>
    <w:rsid w:val="02D97A2B"/>
    <w:rsid w:val="031079B2"/>
    <w:rsid w:val="031C3721"/>
    <w:rsid w:val="03387BF7"/>
    <w:rsid w:val="03960557"/>
    <w:rsid w:val="04230AD7"/>
    <w:rsid w:val="043A624A"/>
    <w:rsid w:val="046442CB"/>
    <w:rsid w:val="04785FE3"/>
    <w:rsid w:val="048830F0"/>
    <w:rsid w:val="048E3A0A"/>
    <w:rsid w:val="04BC3254"/>
    <w:rsid w:val="05443ED0"/>
    <w:rsid w:val="056D248C"/>
    <w:rsid w:val="05BF3D7B"/>
    <w:rsid w:val="05C05BA0"/>
    <w:rsid w:val="05EF08B8"/>
    <w:rsid w:val="062123DB"/>
    <w:rsid w:val="06217C9A"/>
    <w:rsid w:val="065D5B7B"/>
    <w:rsid w:val="066309FF"/>
    <w:rsid w:val="0667328F"/>
    <w:rsid w:val="06A452F3"/>
    <w:rsid w:val="06C72058"/>
    <w:rsid w:val="06F25FCE"/>
    <w:rsid w:val="07210A39"/>
    <w:rsid w:val="077A7310"/>
    <w:rsid w:val="07B50A51"/>
    <w:rsid w:val="07B65F87"/>
    <w:rsid w:val="08335A87"/>
    <w:rsid w:val="088D77A3"/>
    <w:rsid w:val="08D17E86"/>
    <w:rsid w:val="092821FF"/>
    <w:rsid w:val="09714A3F"/>
    <w:rsid w:val="097F12A3"/>
    <w:rsid w:val="09AC0728"/>
    <w:rsid w:val="09D10F10"/>
    <w:rsid w:val="0A040BE9"/>
    <w:rsid w:val="0A814349"/>
    <w:rsid w:val="0AC674F4"/>
    <w:rsid w:val="0AE92A74"/>
    <w:rsid w:val="0B0C0DCC"/>
    <w:rsid w:val="0B107941"/>
    <w:rsid w:val="0B226B74"/>
    <w:rsid w:val="0BEA2A4D"/>
    <w:rsid w:val="0BF51CAC"/>
    <w:rsid w:val="0C4068A9"/>
    <w:rsid w:val="0C55412E"/>
    <w:rsid w:val="0C5E4927"/>
    <w:rsid w:val="0C78199D"/>
    <w:rsid w:val="0CB56867"/>
    <w:rsid w:val="0D4D0861"/>
    <w:rsid w:val="0D5E339D"/>
    <w:rsid w:val="0D611BD6"/>
    <w:rsid w:val="0DD423A8"/>
    <w:rsid w:val="0DFB6B7F"/>
    <w:rsid w:val="0E481E5C"/>
    <w:rsid w:val="0E56100F"/>
    <w:rsid w:val="0E583092"/>
    <w:rsid w:val="0E715598"/>
    <w:rsid w:val="0E9A5327"/>
    <w:rsid w:val="0EAC4619"/>
    <w:rsid w:val="0EC27480"/>
    <w:rsid w:val="0EE77EB9"/>
    <w:rsid w:val="0F25284C"/>
    <w:rsid w:val="0F2729AB"/>
    <w:rsid w:val="0F446DFD"/>
    <w:rsid w:val="0FC86D89"/>
    <w:rsid w:val="0FD40F52"/>
    <w:rsid w:val="0FDE1714"/>
    <w:rsid w:val="0FF075FC"/>
    <w:rsid w:val="10E32335"/>
    <w:rsid w:val="11483B42"/>
    <w:rsid w:val="115864E0"/>
    <w:rsid w:val="115E1B75"/>
    <w:rsid w:val="116611DD"/>
    <w:rsid w:val="117A7D5F"/>
    <w:rsid w:val="11906F6E"/>
    <w:rsid w:val="11A54101"/>
    <w:rsid w:val="11B7573D"/>
    <w:rsid w:val="11F70F68"/>
    <w:rsid w:val="1207658F"/>
    <w:rsid w:val="12160AB8"/>
    <w:rsid w:val="121E634A"/>
    <w:rsid w:val="12650CBC"/>
    <w:rsid w:val="12A33949"/>
    <w:rsid w:val="12CA6462"/>
    <w:rsid w:val="13052DC4"/>
    <w:rsid w:val="130E4C12"/>
    <w:rsid w:val="13177301"/>
    <w:rsid w:val="13CC730A"/>
    <w:rsid w:val="14082C7D"/>
    <w:rsid w:val="14203325"/>
    <w:rsid w:val="15200B35"/>
    <w:rsid w:val="153554BF"/>
    <w:rsid w:val="15407CFB"/>
    <w:rsid w:val="159031C0"/>
    <w:rsid w:val="15FC5020"/>
    <w:rsid w:val="16481603"/>
    <w:rsid w:val="165840B5"/>
    <w:rsid w:val="16915513"/>
    <w:rsid w:val="16A65CAE"/>
    <w:rsid w:val="16D00254"/>
    <w:rsid w:val="16E16597"/>
    <w:rsid w:val="16F65238"/>
    <w:rsid w:val="17084259"/>
    <w:rsid w:val="171A491F"/>
    <w:rsid w:val="173977C2"/>
    <w:rsid w:val="175D5180"/>
    <w:rsid w:val="175F37DC"/>
    <w:rsid w:val="17855360"/>
    <w:rsid w:val="17F03046"/>
    <w:rsid w:val="17F47A83"/>
    <w:rsid w:val="181D6BE1"/>
    <w:rsid w:val="18AC2FD4"/>
    <w:rsid w:val="18E72893"/>
    <w:rsid w:val="19162CB4"/>
    <w:rsid w:val="19350544"/>
    <w:rsid w:val="195C5DF6"/>
    <w:rsid w:val="19B13200"/>
    <w:rsid w:val="19F80DB0"/>
    <w:rsid w:val="1A4053DA"/>
    <w:rsid w:val="1A576908"/>
    <w:rsid w:val="1A6A3B28"/>
    <w:rsid w:val="1A7C1301"/>
    <w:rsid w:val="1A9D7EE5"/>
    <w:rsid w:val="1AAC3A03"/>
    <w:rsid w:val="1ABA0309"/>
    <w:rsid w:val="1ADA72BB"/>
    <w:rsid w:val="1AE90C9F"/>
    <w:rsid w:val="1AFF3E59"/>
    <w:rsid w:val="1B140EBD"/>
    <w:rsid w:val="1B2E2CB0"/>
    <w:rsid w:val="1B746016"/>
    <w:rsid w:val="1B872197"/>
    <w:rsid w:val="1B937931"/>
    <w:rsid w:val="1BC3229F"/>
    <w:rsid w:val="1BE86D80"/>
    <w:rsid w:val="1C136517"/>
    <w:rsid w:val="1C281B11"/>
    <w:rsid w:val="1C8C1063"/>
    <w:rsid w:val="1CA4563B"/>
    <w:rsid w:val="1DB268C5"/>
    <w:rsid w:val="1DDE6490"/>
    <w:rsid w:val="1E314C15"/>
    <w:rsid w:val="1E524D56"/>
    <w:rsid w:val="1E8623DD"/>
    <w:rsid w:val="1E8F7C25"/>
    <w:rsid w:val="1E9E29F1"/>
    <w:rsid w:val="1EAF7726"/>
    <w:rsid w:val="1F0E4FEE"/>
    <w:rsid w:val="1F2111C5"/>
    <w:rsid w:val="1F5325DD"/>
    <w:rsid w:val="1F612D89"/>
    <w:rsid w:val="1FAE696D"/>
    <w:rsid w:val="1FB634D8"/>
    <w:rsid w:val="1FC73179"/>
    <w:rsid w:val="2007442A"/>
    <w:rsid w:val="20C06780"/>
    <w:rsid w:val="21A25D50"/>
    <w:rsid w:val="21BA320B"/>
    <w:rsid w:val="21C42F0E"/>
    <w:rsid w:val="21C717DF"/>
    <w:rsid w:val="21D65D10"/>
    <w:rsid w:val="21E8783B"/>
    <w:rsid w:val="21FB60FD"/>
    <w:rsid w:val="221B31F4"/>
    <w:rsid w:val="2243266F"/>
    <w:rsid w:val="227F0A82"/>
    <w:rsid w:val="228C453A"/>
    <w:rsid w:val="22A70D59"/>
    <w:rsid w:val="22BD5BF4"/>
    <w:rsid w:val="22FA37DE"/>
    <w:rsid w:val="235C3FCE"/>
    <w:rsid w:val="23647A3F"/>
    <w:rsid w:val="238B212F"/>
    <w:rsid w:val="238E2E63"/>
    <w:rsid w:val="23930EBC"/>
    <w:rsid w:val="23C5553B"/>
    <w:rsid w:val="242001D4"/>
    <w:rsid w:val="242906CC"/>
    <w:rsid w:val="243A2F7C"/>
    <w:rsid w:val="244F4CF2"/>
    <w:rsid w:val="24743B45"/>
    <w:rsid w:val="24CD558E"/>
    <w:rsid w:val="24D131D2"/>
    <w:rsid w:val="251106AA"/>
    <w:rsid w:val="251C461B"/>
    <w:rsid w:val="25772983"/>
    <w:rsid w:val="2581513E"/>
    <w:rsid w:val="25C11248"/>
    <w:rsid w:val="260A59DD"/>
    <w:rsid w:val="263001D5"/>
    <w:rsid w:val="26A86578"/>
    <w:rsid w:val="26A93FFA"/>
    <w:rsid w:val="26AA5456"/>
    <w:rsid w:val="26B471E6"/>
    <w:rsid w:val="26FD3D81"/>
    <w:rsid w:val="27A04912"/>
    <w:rsid w:val="27D65CA8"/>
    <w:rsid w:val="27E41B78"/>
    <w:rsid w:val="28114554"/>
    <w:rsid w:val="28346699"/>
    <w:rsid w:val="288F3FD0"/>
    <w:rsid w:val="28F22A1C"/>
    <w:rsid w:val="293D1513"/>
    <w:rsid w:val="299D30D3"/>
    <w:rsid w:val="2A770838"/>
    <w:rsid w:val="2AA333D6"/>
    <w:rsid w:val="2AA657E7"/>
    <w:rsid w:val="2ABC4498"/>
    <w:rsid w:val="2B704669"/>
    <w:rsid w:val="2B81456D"/>
    <w:rsid w:val="2B984192"/>
    <w:rsid w:val="2C3C4CA0"/>
    <w:rsid w:val="2C56209A"/>
    <w:rsid w:val="2C580717"/>
    <w:rsid w:val="2C97274A"/>
    <w:rsid w:val="2D80549A"/>
    <w:rsid w:val="2DB35787"/>
    <w:rsid w:val="2DC0767A"/>
    <w:rsid w:val="2DD033D6"/>
    <w:rsid w:val="2E1962B1"/>
    <w:rsid w:val="2E3D6774"/>
    <w:rsid w:val="2EAD1702"/>
    <w:rsid w:val="2EEB434C"/>
    <w:rsid w:val="2EF57EF8"/>
    <w:rsid w:val="2F200C98"/>
    <w:rsid w:val="2F4910A0"/>
    <w:rsid w:val="2F5838AD"/>
    <w:rsid w:val="2F846934"/>
    <w:rsid w:val="2F9939E1"/>
    <w:rsid w:val="2F9E77FF"/>
    <w:rsid w:val="3027069F"/>
    <w:rsid w:val="30414667"/>
    <w:rsid w:val="30A835F6"/>
    <w:rsid w:val="31164E6E"/>
    <w:rsid w:val="31797FF5"/>
    <w:rsid w:val="318D2AAF"/>
    <w:rsid w:val="31EB08DD"/>
    <w:rsid w:val="31FF7B84"/>
    <w:rsid w:val="32094F70"/>
    <w:rsid w:val="32543208"/>
    <w:rsid w:val="326822C2"/>
    <w:rsid w:val="32905696"/>
    <w:rsid w:val="32C1585A"/>
    <w:rsid w:val="32CD7117"/>
    <w:rsid w:val="32DC7485"/>
    <w:rsid w:val="331F1834"/>
    <w:rsid w:val="341519F5"/>
    <w:rsid w:val="346403C4"/>
    <w:rsid w:val="34646885"/>
    <w:rsid w:val="34DC42DA"/>
    <w:rsid w:val="34DD1293"/>
    <w:rsid w:val="34E77D57"/>
    <w:rsid w:val="34F96D78"/>
    <w:rsid w:val="35200345"/>
    <w:rsid w:val="35221737"/>
    <w:rsid w:val="35273774"/>
    <w:rsid w:val="35291AC6"/>
    <w:rsid w:val="35377B8C"/>
    <w:rsid w:val="3548749A"/>
    <w:rsid w:val="35592BFA"/>
    <w:rsid w:val="35775243"/>
    <w:rsid w:val="35D17232"/>
    <w:rsid w:val="3606402E"/>
    <w:rsid w:val="36300FF3"/>
    <w:rsid w:val="36834111"/>
    <w:rsid w:val="36A31332"/>
    <w:rsid w:val="36D6391F"/>
    <w:rsid w:val="36EB62D4"/>
    <w:rsid w:val="37074103"/>
    <w:rsid w:val="372B5403"/>
    <w:rsid w:val="37BF4F82"/>
    <w:rsid w:val="37E02AB9"/>
    <w:rsid w:val="37F5325E"/>
    <w:rsid w:val="38006E2C"/>
    <w:rsid w:val="387260AA"/>
    <w:rsid w:val="38D00642"/>
    <w:rsid w:val="38D01806"/>
    <w:rsid w:val="38E365CE"/>
    <w:rsid w:val="3933163D"/>
    <w:rsid w:val="395D3221"/>
    <w:rsid w:val="39692DBF"/>
    <w:rsid w:val="39893631"/>
    <w:rsid w:val="39CA5D23"/>
    <w:rsid w:val="39E032BD"/>
    <w:rsid w:val="3A220ABD"/>
    <w:rsid w:val="3A257964"/>
    <w:rsid w:val="3A7A0710"/>
    <w:rsid w:val="3AF23FE5"/>
    <w:rsid w:val="3B246063"/>
    <w:rsid w:val="3B2A7C3F"/>
    <w:rsid w:val="3B4756B8"/>
    <w:rsid w:val="3B6D5ABF"/>
    <w:rsid w:val="3B711B0C"/>
    <w:rsid w:val="3BD17677"/>
    <w:rsid w:val="3BF633ED"/>
    <w:rsid w:val="3CAF47AB"/>
    <w:rsid w:val="3CC431A3"/>
    <w:rsid w:val="3CF3200B"/>
    <w:rsid w:val="3D4029C7"/>
    <w:rsid w:val="3D6A54CD"/>
    <w:rsid w:val="3D825113"/>
    <w:rsid w:val="3D8D69A3"/>
    <w:rsid w:val="3D993E1E"/>
    <w:rsid w:val="3DBF38A8"/>
    <w:rsid w:val="3ED21DD7"/>
    <w:rsid w:val="3ED734A6"/>
    <w:rsid w:val="3F156852"/>
    <w:rsid w:val="3F241BD6"/>
    <w:rsid w:val="3F6A6298"/>
    <w:rsid w:val="40012A30"/>
    <w:rsid w:val="40C377CE"/>
    <w:rsid w:val="41150C03"/>
    <w:rsid w:val="41236C02"/>
    <w:rsid w:val="412B3CFA"/>
    <w:rsid w:val="412D2BFA"/>
    <w:rsid w:val="412E745D"/>
    <w:rsid w:val="414867C0"/>
    <w:rsid w:val="419E1DAA"/>
    <w:rsid w:val="41D367B4"/>
    <w:rsid w:val="41D908D6"/>
    <w:rsid w:val="41EE3A38"/>
    <w:rsid w:val="427E7AA4"/>
    <w:rsid w:val="42AD2961"/>
    <w:rsid w:val="43592C8A"/>
    <w:rsid w:val="439A4D79"/>
    <w:rsid w:val="43E60CF6"/>
    <w:rsid w:val="440B5189"/>
    <w:rsid w:val="443773EC"/>
    <w:rsid w:val="44404256"/>
    <w:rsid w:val="44A534EA"/>
    <w:rsid w:val="44BA514C"/>
    <w:rsid w:val="44FF683E"/>
    <w:rsid w:val="458D460F"/>
    <w:rsid w:val="459375F7"/>
    <w:rsid w:val="45A357E7"/>
    <w:rsid w:val="45DC4190"/>
    <w:rsid w:val="460C0745"/>
    <w:rsid w:val="46356516"/>
    <w:rsid w:val="46741C23"/>
    <w:rsid w:val="46A9389A"/>
    <w:rsid w:val="46D673FB"/>
    <w:rsid w:val="46ED6F24"/>
    <w:rsid w:val="476C7EB3"/>
    <w:rsid w:val="479A54F2"/>
    <w:rsid w:val="479E6C53"/>
    <w:rsid w:val="47A85461"/>
    <w:rsid w:val="47CA1B4A"/>
    <w:rsid w:val="47E2796E"/>
    <w:rsid w:val="48006E83"/>
    <w:rsid w:val="48367DA4"/>
    <w:rsid w:val="48513732"/>
    <w:rsid w:val="487A531F"/>
    <w:rsid w:val="48AD13CE"/>
    <w:rsid w:val="48B63D1B"/>
    <w:rsid w:val="48EE315D"/>
    <w:rsid w:val="48F26426"/>
    <w:rsid w:val="493E4372"/>
    <w:rsid w:val="49C24104"/>
    <w:rsid w:val="49C94F4C"/>
    <w:rsid w:val="49CF3D92"/>
    <w:rsid w:val="49D7054F"/>
    <w:rsid w:val="4A413E43"/>
    <w:rsid w:val="4A65319D"/>
    <w:rsid w:val="4A7551F9"/>
    <w:rsid w:val="4A9D0D79"/>
    <w:rsid w:val="4AA2659E"/>
    <w:rsid w:val="4AB97C54"/>
    <w:rsid w:val="4ADF60F1"/>
    <w:rsid w:val="4B1E14E5"/>
    <w:rsid w:val="4B28675E"/>
    <w:rsid w:val="4B5B6BAD"/>
    <w:rsid w:val="4B683851"/>
    <w:rsid w:val="4B71624D"/>
    <w:rsid w:val="4B8C0A01"/>
    <w:rsid w:val="4BE60ADE"/>
    <w:rsid w:val="4C3D0087"/>
    <w:rsid w:val="4C3E2A23"/>
    <w:rsid w:val="4C927F2F"/>
    <w:rsid w:val="4CC254E6"/>
    <w:rsid w:val="4CF77C53"/>
    <w:rsid w:val="4D170530"/>
    <w:rsid w:val="4D1D5914"/>
    <w:rsid w:val="4D611881"/>
    <w:rsid w:val="4D783DF7"/>
    <w:rsid w:val="4E0B4C6B"/>
    <w:rsid w:val="4E352BCA"/>
    <w:rsid w:val="4E7848CC"/>
    <w:rsid w:val="4EA53C12"/>
    <w:rsid w:val="4EAB7FB3"/>
    <w:rsid w:val="4ECB7FBD"/>
    <w:rsid w:val="4EE532FF"/>
    <w:rsid w:val="4EEC6E09"/>
    <w:rsid w:val="4EF4576E"/>
    <w:rsid w:val="4EF95E37"/>
    <w:rsid w:val="4F0811EF"/>
    <w:rsid w:val="4F100C95"/>
    <w:rsid w:val="4F656236"/>
    <w:rsid w:val="4FEA156D"/>
    <w:rsid w:val="501A39B5"/>
    <w:rsid w:val="507950F0"/>
    <w:rsid w:val="50824921"/>
    <w:rsid w:val="50BE6D04"/>
    <w:rsid w:val="50DB5BB6"/>
    <w:rsid w:val="50DE63C8"/>
    <w:rsid w:val="516F03C3"/>
    <w:rsid w:val="51C6120B"/>
    <w:rsid w:val="51C961ED"/>
    <w:rsid w:val="51CA17D7"/>
    <w:rsid w:val="51E74C66"/>
    <w:rsid w:val="51E95B0E"/>
    <w:rsid w:val="521205C0"/>
    <w:rsid w:val="52542B28"/>
    <w:rsid w:val="52697A92"/>
    <w:rsid w:val="52BA5841"/>
    <w:rsid w:val="53547C35"/>
    <w:rsid w:val="53754DA9"/>
    <w:rsid w:val="53820B12"/>
    <w:rsid w:val="53C733E2"/>
    <w:rsid w:val="540135DE"/>
    <w:rsid w:val="5443314E"/>
    <w:rsid w:val="544662D1"/>
    <w:rsid w:val="54543237"/>
    <w:rsid w:val="54C4204A"/>
    <w:rsid w:val="54CE6966"/>
    <w:rsid w:val="54EF6834"/>
    <w:rsid w:val="551C4E89"/>
    <w:rsid w:val="55A40505"/>
    <w:rsid w:val="55FA4A1E"/>
    <w:rsid w:val="56260D65"/>
    <w:rsid w:val="563D3E2F"/>
    <w:rsid w:val="569D6E17"/>
    <w:rsid w:val="56BC4ADC"/>
    <w:rsid w:val="573D3F58"/>
    <w:rsid w:val="574D65C9"/>
    <w:rsid w:val="57C86FC8"/>
    <w:rsid w:val="57CC4A0D"/>
    <w:rsid w:val="57E23864"/>
    <w:rsid w:val="5806097D"/>
    <w:rsid w:val="581F76BE"/>
    <w:rsid w:val="58273D2E"/>
    <w:rsid w:val="587B16F1"/>
    <w:rsid w:val="587C4CF0"/>
    <w:rsid w:val="591D0E7A"/>
    <w:rsid w:val="594524EF"/>
    <w:rsid w:val="59C759D8"/>
    <w:rsid w:val="59D5222A"/>
    <w:rsid w:val="59E52A0A"/>
    <w:rsid w:val="59F50AA6"/>
    <w:rsid w:val="5A001035"/>
    <w:rsid w:val="5A33137E"/>
    <w:rsid w:val="5A777D7A"/>
    <w:rsid w:val="5A805435"/>
    <w:rsid w:val="5A82610B"/>
    <w:rsid w:val="5A865020"/>
    <w:rsid w:val="5AAB58AA"/>
    <w:rsid w:val="5AB4435C"/>
    <w:rsid w:val="5B474BD0"/>
    <w:rsid w:val="5B7F45A2"/>
    <w:rsid w:val="5B811D24"/>
    <w:rsid w:val="5B8C62B2"/>
    <w:rsid w:val="5B9601D2"/>
    <w:rsid w:val="5BA268D1"/>
    <w:rsid w:val="5C0A490D"/>
    <w:rsid w:val="5C4D676A"/>
    <w:rsid w:val="5C8C5906"/>
    <w:rsid w:val="5CE17112"/>
    <w:rsid w:val="5D1443E0"/>
    <w:rsid w:val="5D40278C"/>
    <w:rsid w:val="5D9978C0"/>
    <w:rsid w:val="5DAD7A63"/>
    <w:rsid w:val="5DDF5B1F"/>
    <w:rsid w:val="5E00264F"/>
    <w:rsid w:val="5E1D07CE"/>
    <w:rsid w:val="5E385608"/>
    <w:rsid w:val="5E814124"/>
    <w:rsid w:val="5EA41270"/>
    <w:rsid w:val="5F047298"/>
    <w:rsid w:val="5F0E5263"/>
    <w:rsid w:val="5F3E23E4"/>
    <w:rsid w:val="5F4C72CA"/>
    <w:rsid w:val="600D2854"/>
    <w:rsid w:val="6010799F"/>
    <w:rsid w:val="60184133"/>
    <w:rsid w:val="60584385"/>
    <w:rsid w:val="6060478C"/>
    <w:rsid w:val="60671F9D"/>
    <w:rsid w:val="6080285E"/>
    <w:rsid w:val="6095398E"/>
    <w:rsid w:val="60B151FE"/>
    <w:rsid w:val="60F041D8"/>
    <w:rsid w:val="6152204F"/>
    <w:rsid w:val="615D6760"/>
    <w:rsid w:val="61D06D08"/>
    <w:rsid w:val="61EE278A"/>
    <w:rsid w:val="62375AA1"/>
    <w:rsid w:val="62736511"/>
    <w:rsid w:val="627D74FE"/>
    <w:rsid w:val="6289367A"/>
    <w:rsid w:val="62D106A3"/>
    <w:rsid w:val="63092A34"/>
    <w:rsid w:val="635E65EB"/>
    <w:rsid w:val="63A36368"/>
    <w:rsid w:val="63C24D92"/>
    <w:rsid w:val="63C447CB"/>
    <w:rsid w:val="64287CED"/>
    <w:rsid w:val="64AD4A35"/>
    <w:rsid w:val="64BA03AB"/>
    <w:rsid w:val="64E97165"/>
    <w:rsid w:val="65175325"/>
    <w:rsid w:val="65247770"/>
    <w:rsid w:val="652D1F8D"/>
    <w:rsid w:val="65BF14FC"/>
    <w:rsid w:val="65D24D0D"/>
    <w:rsid w:val="668B794B"/>
    <w:rsid w:val="66B4708D"/>
    <w:rsid w:val="66C90325"/>
    <w:rsid w:val="66E02E1B"/>
    <w:rsid w:val="66F25230"/>
    <w:rsid w:val="67092797"/>
    <w:rsid w:val="671873C1"/>
    <w:rsid w:val="671F7ECA"/>
    <w:rsid w:val="673C5E27"/>
    <w:rsid w:val="67BD5827"/>
    <w:rsid w:val="67CF7936"/>
    <w:rsid w:val="68661CD2"/>
    <w:rsid w:val="686F4CDF"/>
    <w:rsid w:val="689A62AC"/>
    <w:rsid w:val="68B919F9"/>
    <w:rsid w:val="68ED7415"/>
    <w:rsid w:val="68F06778"/>
    <w:rsid w:val="694B48D3"/>
    <w:rsid w:val="69763F66"/>
    <w:rsid w:val="69765746"/>
    <w:rsid w:val="69EA2F3F"/>
    <w:rsid w:val="6A2829D5"/>
    <w:rsid w:val="6A6532EB"/>
    <w:rsid w:val="6A7177BA"/>
    <w:rsid w:val="6AC9176D"/>
    <w:rsid w:val="6AFA571E"/>
    <w:rsid w:val="6B093422"/>
    <w:rsid w:val="6B2811AE"/>
    <w:rsid w:val="6BAE318D"/>
    <w:rsid w:val="6BDA6615"/>
    <w:rsid w:val="6C044E7B"/>
    <w:rsid w:val="6C262B85"/>
    <w:rsid w:val="6C533F4A"/>
    <w:rsid w:val="6C6F0830"/>
    <w:rsid w:val="6C980EC0"/>
    <w:rsid w:val="6CB8716B"/>
    <w:rsid w:val="6CCD168F"/>
    <w:rsid w:val="6CE038C6"/>
    <w:rsid w:val="6CE7260C"/>
    <w:rsid w:val="6D340194"/>
    <w:rsid w:val="6D824628"/>
    <w:rsid w:val="6D9143ED"/>
    <w:rsid w:val="6DA203ED"/>
    <w:rsid w:val="6DA335C4"/>
    <w:rsid w:val="6DB91B96"/>
    <w:rsid w:val="6E457E92"/>
    <w:rsid w:val="6EC64CCC"/>
    <w:rsid w:val="6EF353E5"/>
    <w:rsid w:val="6F2C3456"/>
    <w:rsid w:val="6F3F446E"/>
    <w:rsid w:val="6F4728BD"/>
    <w:rsid w:val="6F4F0424"/>
    <w:rsid w:val="6F5859A9"/>
    <w:rsid w:val="6FBE656C"/>
    <w:rsid w:val="6FCD0B7A"/>
    <w:rsid w:val="6FE65DD2"/>
    <w:rsid w:val="70116936"/>
    <w:rsid w:val="705047D3"/>
    <w:rsid w:val="706B757B"/>
    <w:rsid w:val="708A15C7"/>
    <w:rsid w:val="70967631"/>
    <w:rsid w:val="70A07186"/>
    <w:rsid w:val="70B0102E"/>
    <w:rsid w:val="70B9680F"/>
    <w:rsid w:val="70DA7DFF"/>
    <w:rsid w:val="70FC169C"/>
    <w:rsid w:val="71045053"/>
    <w:rsid w:val="713F5623"/>
    <w:rsid w:val="71581782"/>
    <w:rsid w:val="717958C4"/>
    <w:rsid w:val="717A57AC"/>
    <w:rsid w:val="71AE02C6"/>
    <w:rsid w:val="72236BD5"/>
    <w:rsid w:val="72252EC6"/>
    <w:rsid w:val="7265643D"/>
    <w:rsid w:val="72954A0D"/>
    <w:rsid w:val="72B91E38"/>
    <w:rsid w:val="72D679F5"/>
    <w:rsid w:val="72E56C55"/>
    <w:rsid w:val="72E97C2E"/>
    <w:rsid w:val="73462848"/>
    <w:rsid w:val="739E05EA"/>
    <w:rsid w:val="73E9798B"/>
    <w:rsid w:val="74097195"/>
    <w:rsid w:val="74394FB2"/>
    <w:rsid w:val="743F175E"/>
    <w:rsid w:val="74724642"/>
    <w:rsid w:val="748B2948"/>
    <w:rsid w:val="74B60BDD"/>
    <w:rsid w:val="74DE4685"/>
    <w:rsid w:val="752217B8"/>
    <w:rsid w:val="7585185D"/>
    <w:rsid w:val="758F16ED"/>
    <w:rsid w:val="75E44CC4"/>
    <w:rsid w:val="75FC452C"/>
    <w:rsid w:val="760A3CB4"/>
    <w:rsid w:val="761E0757"/>
    <w:rsid w:val="763E5F76"/>
    <w:rsid w:val="76E8263D"/>
    <w:rsid w:val="771A18F3"/>
    <w:rsid w:val="771F6898"/>
    <w:rsid w:val="772937FE"/>
    <w:rsid w:val="77543DD8"/>
    <w:rsid w:val="7768182A"/>
    <w:rsid w:val="776C7E5C"/>
    <w:rsid w:val="77C3210C"/>
    <w:rsid w:val="77F73860"/>
    <w:rsid w:val="78055D84"/>
    <w:rsid w:val="7864085D"/>
    <w:rsid w:val="787552E9"/>
    <w:rsid w:val="78CC4E73"/>
    <w:rsid w:val="78CF4847"/>
    <w:rsid w:val="78EA74C2"/>
    <w:rsid w:val="791E2A60"/>
    <w:rsid w:val="793B5B55"/>
    <w:rsid w:val="796432FD"/>
    <w:rsid w:val="798A03F3"/>
    <w:rsid w:val="79B779A0"/>
    <w:rsid w:val="7A151D67"/>
    <w:rsid w:val="7A15436B"/>
    <w:rsid w:val="7B841CD0"/>
    <w:rsid w:val="7BB035FB"/>
    <w:rsid w:val="7BC35796"/>
    <w:rsid w:val="7C2E6975"/>
    <w:rsid w:val="7C4B4E4D"/>
    <w:rsid w:val="7C6C17B0"/>
    <w:rsid w:val="7C8D1CE5"/>
    <w:rsid w:val="7CE959A6"/>
    <w:rsid w:val="7D0C0035"/>
    <w:rsid w:val="7D225A5C"/>
    <w:rsid w:val="7D5479B5"/>
    <w:rsid w:val="7D6C7155"/>
    <w:rsid w:val="7DBD25A9"/>
    <w:rsid w:val="7DCC5F8D"/>
    <w:rsid w:val="7E2047FA"/>
    <w:rsid w:val="7E863124"/>
    <w:rsid w:val="7E9114B5"/>
    <w:rsid w:val="7EA67DD6"/>
    <w:rsid w:val="7EAE7178"/>
    <w:rsid w:val="7EB048EF"/>
    <w:rsid w:val="7EE91B44"/>
    <w:rsid w:val="7F117485"/>
    <w:rsid w:val="7F857B2A"/>
    <w:rsid w:val="7FA1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autoRedefine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styleId="12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Верхний колонтитул Знак"/>
    <w:link w:val="12"/>
    <w:qFormat/>
    <w:uiPriority w:val="99"/>
    <w:rPr>
      <w:sz w:val="18"/>
      <w:szCs w:val="18"/>
    </w:rPr>
  </w:style>
  <w:style w:type="character" w:customStyle="1" w:styleId="18">
    <w:name w:val="Нижний колонтитул Знак"/>
    <w:link w:val="14"/>
    <w:qFormat/>
    <w:uiPriority w:val="99"/>
    <w:rPr>
      <w:sz w:val="18"/>
      <w:szCs w:val="18"/>
    </w:rPr>
  </w:style>
  <w:style w:type="table" w:customStyle="1" w:styleId="19">
    <w:name w:val="Table Normal"/>
    <w:qFormat/>
    <w:uiPriority w:val="0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_Style 19"/>
    <w:unhideWhenUsed/>
    <w:qFormat/>
    <w:uiPriority w:val="99"/>
    <w:rPr>
      <w:color w:val="605E5C"/>
      <w:shd w:val="clear" w:color="auto" w:fill="E1DFDD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naMS\Desktop\&#1064;&#1101;&#1085;&#1100;%20&#1048;&#1085;&#1072;_&#1056;&#1091;&#1089;&#1089;&#1082;&#1080;&#1081;%20&#1087;&#1077;&#1088;&#1077;&#1074;&#1086;&#1076;%20&#1082;&#1080;&#1090;&#1072;&#1081;&#1089;&#1082;&#1086;&#1081;%20&#1076;&#1088;&#1077;&#1074;&#1085;&#1086;&#1081;%20&#1087;&#1086;&#1101;&#1079;&#1080;&#1080;%20&#1044;&#1091;&#1084;&#1099;%20&#1090;&#1080;&#1093;&#1086;&#1081;%20&#1085;&#1086;&#1095;&#1100;&#1102;%20&#1076;&#1080;&#1083;&#1077;&#1084;&#1084;&#1099;%20&#1080;%20&#1082;&#1086;&#1085;&#1090;&#1088;&#1084;&#1077;&#1088;&#109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Шэнь Ина_Русский перевод китайской древной поэзии Думы тихой ночью дилеммы и контрмеры.dotx</Template>
  <Pages>2</Pages>
  <Words>932</Words>
  <Characters>5319</Characters>
  <Lines>44</Lines>
  <Paragraphs>12</Paragraphs>
  <TotalTime>26</TotalTime>
  <ScaleCrop>false</ScaleCrop>
  <LinksUpToDate>false</LinksUpToDate>
  <CharactersWithSpaces>6239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2024-03-14T09:49:00Z</dcterms:created>
  <dc:creator>Шэнь Ина</dc:creator>
  <cp:lastModifiedBy>Елена Мешкова</cp:lastModifiedBy>
  <dcterms:modified xsi:type="dcterms:W3CDTF">2024-05-05T17:48:39Z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6E465A1599FE4C89AE00D28084D6CB29_13</vt:lpwstr>
  </property>
</Properties>
</file>