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DCE23" w14:textId="77777777" w:rsidR="00813C9E" w:rsidRPr="005B11EB" w:rsidRDefault="005B11EB" w:rsidP="00480D51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Моделирование уравнения точеч</w:t>
      </w:r>
      <w:r w:rsidR="00221EED">
        <w:rPr>
          <w:b/>
          <w:bCs/>
          <w:color w:val="000000"/>
          <w:shd w:val="clear" w:color="auto" w:fill="FFFFFF"/>
        </w:rPr>
        <w:t>ной кинетики в приближении шести групп</w:t>
      </w:r>
      <w:r>
        <w:rPr>
          <w:b/>
          <w:bCs/>
          <w:color w:val="000000"/>
          <w:shd w:val="clear" w:color="auto" w:fill="FFFFFF"/>
        </w:rPr>
        <w:t xml:space="preserve"> запаздывающих нейтронов в </w:t>
      </w:r>
      <w:r>
        <w:rPr>
          <w:b/>
          <w:bCs/>
          <w:color w:val="000000"/>
          <w:shd w:val="clear" w:color="auto" w:fill="FFFFFF"/>
          <w:lang w:val="en-US"/>
        </w:rPr>
        <w:t>WOLFRAM</w:t>
      </w:r>
      <w:r w:rsidRPr="005B11EB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  <w:lang w:val="en-US"/>
        </w:rPr>
        <w:t>MATHEMATICA</w:t>
      </w:r>
    </w:p>
    <w:p w14:paraId="14A9CDF7" w14:textId="77777777" w:rsidR="00BC53DF" w:rsidRPr="004F5936" w:rsidRDefault="005B11EB" w:rsidP="00BC53DF">
      <w:pPr>
        <w:ind w:firstLine="426"/>
        <w:jc w:val="center"/>
        <w:rPr>
          <w:b/>
          <w:i/>
          <w:highlight w:val="yellow"/>
        </w:rPr>
      </w:pPr>
      <w:r>
        <w:rPr>
          <w:rStyle w:val="a3"/>
          <w:b/>
          <w:bCs/>
          <w:color w:val="000000"/>
          <w:shd w:val="clear" w:color="auto" w:fill="FFFFFF"/>
        </w:rPr>
        <w:t>Воробьев А</w:t>
      </w:r>
      <w:r w:rsidR="00BC53DF" w:rsidRPr="00872CC6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 xml:space="preserve"> В.</w:t>
      </w:r>
      <w:r w:rsidR="00BC53DF" w:rsidRPr="00872CC6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b/>
          <w:bCs/>
          <w:color w:val="000000"/>
          <w:shd w:val="clear" w:color="auto" w:fill="FFFFFF"/>
        </w:rPr>
        <w:t>, Баканова Е. А.</w:t>
      </w:r>
      <w:r w:rsidR="00872CC6" w:rsidRPr="00872CC6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11459F"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r w:rsidR="00872CC6" w:rsidRPr="0011459F">
        <w:rPr>
          <w:rStyle w:val="a3"/>
          <w:b/>
          <w:bCs/>
          <w:color w:val="000000"/>
          <w:shd w:val="clear" w:color="auto" w:fill="FFFFFF"/>
        </w:rPr>
        <w:t>Терехова</w:t>
      </w:r>
      <w:r w:rsidR="00872CC6" w:rsidRPr="00872CC6">
        <w:rPr>
          <w:rStyle w:val="a3"/>
          <w:b/>
          <w:bCs/>
          <w:i w:val="0"/>
          <w:color w:val="000000"/>
          <w:shd w:val="clear" w:color="auto" w:fill="FFFFFF"/>
        </w:rPr>
        <w:t xml:space="preserve"> </w:t>
      </w:r>
      <w:r w:rsidR="00872CC6" w:rsidRPr="00872CC6">
        <w:rPr>
          <w:b/>
          <w:bCs/>
          <w:i/>
        </w:rPr>
        <w:t>А.М.</w:t>
      </w:r>
      <w:r w:rsidR="00872CC6" w:rsidRPr="00872CC6">
        <w:rPr>
          <w:b/>
          <w:bCs/>
          <w:iCs/>
          <w:vertAlign w:val="superscript"/>
        </w:rPr>
        <w:t>2</w:t>
      </w:r>
    </w:p>
    <w:p w14:paraId="514F2784" w14:textId="77777777" w:rsidR="00B60661" w:rsidRPr="00872CC6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872CC6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 w:rsidRPr="00872CC6">
        <w:rPr>
          <w:rStyle w:val="a3"/>
          <w:color w:val="000000"/>
          <w:shd w:val="clear" w:color="auto" w:fill="FFFFFF"/>
        </w:rPr>
        <w:t>с</w:t>
      </w:r>
      <w:r w:rsidRPr="00872CC6">
        <w:rPr>
          <w:rStyle w:val="a3"/>
          <w:color w:val="000000"/>
          <w:shd w:val="clear" w:color="auto" w:fill="FFFFFF"/>
        </w:rPr>
        <w:t>тудент,</w:t>
      </w:r>
      <w:r w:rsidRPr="00872CC6">
        <w:rPr>
          <w:i/>
          <w:color w:val="000000"/>
          <w:shd w:val="clear" w:color="auto" w:fill="FFFFFF"/>
        </w:rPr>
        <w:t xml:space="preserve"> </w:t>
      </w:r>
      <w:r w:rsidRPr="00872CC6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872CC6" w:rsidRPr="00872CC6">
        <w:rPr>
          <w:i/>
          <w:color w:val="000000"/>
          <w:shd w:val="clear" w:color="auto" w:fill="FFFFFF"/>
        </w:rPr>
        <w:t xml:space="preserve">старший преподаватель </w:t>
      </w:r>
    </w:p>
    <w:p w14:paraId="64ABC1ED" w14:textId="77777777" w:rsidR="003C665C" w:rsidRPr="0011459F" w:rsidRDefault="00872CC6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proofErr w:type="spellStart"/>
      <w:r w:rsidRPr="00872CC6">
        <w:rPr>
          <w:rStyle w:val="a3"/>
          <w:color w:val="000000"/>
          <w:shd w:val="clear" w:color="auto" w:fill="FFFFFF"/>
        </w:rPr>
        <w:t>Обнинский</w:t>
      </w:r>
      <w:proofErr w:type="spellEnd"/>
      <w:r w:rsidRPr="00872CC6">
        <w:rPr>
          <w:rStyle w:val="a3"/>
          <w:color w:val="000000"/>
          <w:shd w:val="clear" w:color="auto" w:fill="FFFFFF"/>
        </w:rPr>
        <w:t xml:space="preserve"> институт атомной энергетики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  <w:r w:rsidR="00145725" w:rsidRPr="00872CC6">
        <w:rPr>
          <w:rStyle w:val="a3"/>
          <w:color w:val="000000"/>
          <w:shd w:val="clear" w:color="auto" w:fill="FFFFFF"/>
        </w:rPr>
        <w:t xml:space="preserve">, </w:t>
      </w:r>
      <w:r w:rsidRPr="00872CC6">
        <w:rPr>
          <w:rStyle w:val="a3"/>
          <w:color w:val="000000"/>
          <w:shd w:val="clear" w:color="auto" w:fill="FFFFFF"/>
        </w:rPr>
        <w:t>Обнинск</w:t>
      </w:r>
      <w:r w:rsidR="00145725" w:rsidRPr="00872CC6">
        <w:rPr>
          <w:rStyle w:val="a3"/>
          <w:color w:val="000000"/>
          <w:shd w:val="clear" w:color="auto" w:fill="FFFFFF"/>
        </w:rPr>
        <w:t>, Россия</w:t>
      </w:r>
      <w:r w:rsidR="00145725" w:rsidRPr="004F5936">
        <w:rPr>
          <w:i/>
          <w:iCs/>
          <w:color w:val="000000"/>
          <w:highlight w:val="yellow"/>
          <w:shd w:val="clear" w:color="auto" w:fill="FFFFFF"/>
        </w:rPr>
        <w:br/>
      </w:r>
      <w:r w:rsidR="00145725" w:rsidRPr="00872CC6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872CC6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872CC6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5B11EB">
        <w:rPr>
          <w:rStyle w:val="a3"/>
          <w:color w:val="000000"/>
          <w:shd w:val="clear" w:color="auto" w:fill="FFFFFF"/>
          <w:lang w:val="en-US"/>
        </w:rPr>
        <w:t>vorobevav</w:t>
      </w:r>
      <w:proofErr w:type="spellEnd"/>
      <w:r w:rsidR="0011459F" w:rsidRPr="0011459F">
        <w:rPr>
          <w:rStyle w:val="a3"/>
          <w:color w:val="000000"/>
          <w:shd w:val="clear" w:color="auto" w:fill="FFFFFF"/>
        </w:rPr>
        <w:t>22@</w:t>
      </w:r>
      <w:proofErr w:type="spellStart"/>
      <w:r w:rsidR="0011459F">
        <w:rPr>
          <w:rStyle w:val="a3"/>
          <w:color w:val="000000"/>
          <w:shd w:val="clear" w:color="auto" w:fill="FFFFFF"/>
          <w:lang w:val="en-US"/>
        </w:rPr>
        <w:t>oiate</w:t>
      </w:r>
      <w:proofErr w:type="spellEnd"/>
      <w:r w:rsidR="0011459F" w:rsidRPr="0011459F">
        <w:rPr>
          <w:rStyle w:val="a3"/>
          <w:color w:val="000000"/>
          <w:shd w:val="clear" w:color="auto" w:fill="FFFFFF"/>
        </w:rPr>
        <w:t>.</w:t>
      </w:r>
      <w:proofErr w:type="spellStart"/>
      <w:r w:rsidR="0011459F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14:paraId="2C3B8C2C" w14:textId="77777777" w:rsidR="004F0E58" w:rsidRDefault="005B11EB" w:rsidP="003E5E96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Целью работы является моделирование поведения мощности реактора в приближении одной группы запаздывающих нейтронов в </w:t>
      </w:r>
      <w:r>
        <w:rPr>
          <w:color w:val="000000"/>
          <w:lang w:val="en-US"/>
        </w:rPr>
        <w:t>WOLFRAM</w:t>
      </w:r>
      <w:r w:rsidRPr="005B11EB">
        <w:rPr>
          <w:color w:val="000000"/>
        </w:rPr>
        <w:t xml:space="preserve"> </w:t>
      </w:r>
      <w:r>
        <w:rPr>
          <w:color w:val="000000"/>
          <w:lang w:val="en-US"/>
        </w:rPr>
        <w:t>MATHEMATICA</w:t>
      </w:r>
      <w:r w:rsidRPr="005B11EB">
        <w:rPr>
          <w:color w:val="000000"/>
        </w:rPr>
        <w:t xml:space="preserve">. </w:t>
      </w:r>
    </w:p>
    <w:p w14:paraId="037D3D1E" w14:textId="77777777" w:rsidR="005B11EB" w:rsidRDefault="005B11EB" w:rsidP="003E5E96">
      <w:pPr>
        <w:ind w:firstLine="397"/>
        <w:jc w:val="both"/>
        <w:rPr>
          <w:color w:val="000000"/>
        </w:rPr>
      </w:pPr>
      <w:r>
        <w:rPr>
          <w:color w:val="000000"/>
        </w:rPr>
        <w:t>Уравнение точечной кинетики описывает поведение точечного реактора без учета образных связей</w:t>
      </w:r>
      <w:r w:rsidR="005A4BA4" w:rsidRPr="005A4BA4">
        <w:rPr>
          <w:color w:val="000000"/>
        </w:rPr>
        <w:t xml:space="preserve"> </w:t>
      </w:r>
      <w:r w:rsidR="005A4BA4">
        <w:rPr>
          <w:color w:val="000000"/>
        </w:rPr>
        <w:t>[</w:t>
      </w:r>
      <w:r w:rsidR="005A4BA4" w:rsidRPr="005A4BA4">
        <w:rPr>
          <w:color w:val="000000"/>
        </w:rPr>
        <w:t>1</w:t>
      </w:r>
      <w:r w:rsidR="005A4BA4">
        <w:rPr>
          <w:color w:val="000000"/>
        </w:rPr>
        <w:t>]</w:t>
      </w:r>
      <w:r w:rsidRPr="005B11EB">
        <w:rPr>
          <w:color w:val="000000"/>
        </w:rPr>
        <w:t>:</w:t>
      </w:r>
    </w:p>
    <w:p w14:paraId="769E6629" w14:textId="77777777" w:rsidR="005A4BA4" w:rsidRDefault="005A4BA4" w:rsidP="003E5E96">
      <w:pPr>
        <w:ind w:firstLine="397"/>
        <w:jc w:val="both"/>
        <w:rPr>
          <w:color w:val="000000"/>
        </w:rPr>
      </w:pPr>
    </w:p>
    <w:p w14:paraId="35C230ED" w14:textId="77777777" w:rsidR="005A4BA4" w:rsidRPr="005A4BA4" w:rsidRDefault="003A3AE2" w:rsidP="005A4BA4">
      <w:pPr>
        <w:ind w:firstLine="397"/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dn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6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nary>
      </m:oMath>
      <w:r w:rsidR="005A4BA4" w:rsidRPr="005A4BA4">
        <w:t>,</w:t>
      </w:r>
    </w:p>
    <w:p w14:paraId="75DBBBA7" w14:textId="77777777" w:rsidR="008D057A" w:rsidRDefault="003A3AE2" w:rsidP="005A4BA4">
      <w:pPr>
        <w:ind w:firstLine="397"/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5A4BA4" w:rsidRPr="005A4BA4">
        <w:t xml:space="preserve">, </w:t>
      </w:r>
      <w:r w:rsidR="005A4BA4">
        <w:t xml:space="preserve">где </w:t>
      </w:r>
      <w:proofErr w:type="spellStart"/>
      <w:r w:rsidR="005A4BA4" w:rsidRPr="005A4BA4">
        <w:rPr>
          <w:i/>
          <w:lang w:val="en-US"/>
        </w:rPr>
        <w:t>i</w:t>
      </w:r>
      <w:proofErr w:type="spellEnd"/>
      <w:r w:rsidR="005A4BA4" w:rsidRPr="00221EED">
        <w:t xml:space="preserve"> = </w:t>
      </w:r>
      <w:proofErr w:type="gramStart"/>
      <w:r w:rsidR="005A4BA4" w:rsidRPr="00221EED">
        <w:t>1,…</w:t>
      </w:r>
      <w:proofErr w:type="gramEnd"/>
      <w:r w:rsidR="005A4BA4" w:rsidRPr="00221EED">
        <w:t>..,6.</w:t>
      </w:r>
    </w:p>
    <w:p w14:paraId="09BAE16B" w14:textId="77777777" w:rsidR="005A4BA4" w:rsidRPr="005A4BA4" w:rsidRDefault="005A4BA4" w:rsidP="005A4BA4">
      <w:pPr>
        <w:ind w:firstLine="397"/>
        <w:jc w:val="both"/>
      </w:pPr>
    </w:p>
    <w:p w14:paraId="61668123" w14:textId="524F78FE" w:rsidR="005A4BA4" w:rsidRDefault="00221EED" w:rsidP="008D057A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Все расчеты проводились для параметров </w:t>
      </w:r>
      <w:r w:rsidR="006474BF">
        <w:rPr>
          <w:color w:val="000000"/>
        </w:rPr>
        <w:t>реактора</w:t>
      </w:r>
      <w:r w:rsidR="005A4BA4">
        <w:rPr>
          <w:color w:val="000000"/>
        </w:rPr>
        <w:t xml:space="preserve"> типа ВВЭР (обогащения </w:t>
      </w:r>
      <w:r w:rsidR="006474BF">
        <w:rPr>
          <w:color w:val="000000"/>
        </w:rPr>
        <w:t xml:space="preserve">урана </w:t>
      </w:r>
      <w:r w:rsidR="005A4BA4">
        <w:rPr>
          <w:color w:val="000000"/>
        </w:rPr>
        <w:t xml:space="preserve">по </w:t>
      </w:r>
      <w:r w:rsidR="006474BF">
        <w:rPr>
          <w:color w:val="000000"/>
        </w:rPr>
        <w:t xml:space="preserve">изотопу </w:t>
      </w:r>
      <m:oMath>
        <m:sPre>
          <m:sPrePr>
            <m:ctrlPr>
              <w:rPr>
                <w:rFonts w:ascii="Cambria Math" w:hAnsi="Cambria Math"/>
                <w:i/>
                <w:color w:val="000000"/>
              </w:rPr>
            </m:ctrlPr>
          </m:sPrePr>
          <m:sub>
            <m:r>
              <w:rPr>
                <w:rFonts w:ascii="Cambria Math" w:hAnsi="Cambria Math"/>
                <w:color w:val="000000"/>
              </w:rPr>
              <m:t>92</m:t>
            </m:r>
          </m:sub>
          <m:sup>
            <m:r>
              <w:rPr>
                <w:rFonts w:ascii="Cambria Math" w:hAnsi="Cambria Math"/>
                <w:color w:val="000000"/>
              </w:rPr>
              <m:t>235</m:t>
            </m:r>
          </m:sup>
          <m:e>
            <m:r>
              <w:rPr>
                <w:rFonts w:ascii="Cambria Math" w:hAnsi="Cambria Math"/>
                <w:color w:val="000000"/>
                <w:lang w:val="en-US"/>
              </w:rPr>
              <m:t>U</m:t>
            </m:r>
          </m:e>
        </m:sPre>
      </m:oMath>
      <w:r w:rsidR="005A4BA4">
        <w:rPr>
          <w:color w:val="000000"/>
        </w:rPr>
        <w:t xml:space="preserve"> – 4%).</w:t>
      </w:r>
    </w:p>
    <w:p w14:paraId="34750F8E" w14:textId="778823F1" w:rsidR="008D057A" w:rsidRPr="005A4BA4" w:rsidRDefault="005A4BA4" w:rsidP="008D057A">
      <w:pPr>
        <w:ind w:firstLine="426"/>
        <w:jc w:val="both"/>
        <w:rPr>
          <w:i/>
          <w:color w:val="000000"/>
        </w:rPr>
      </w:pPr>
      <w:r>
        <w:rPr>
          <w:color w:val="000000"/>
        </w:rPr>
        <w:t xml:space="preserve">Для упрощения расчетов будем использовать приближение: реактивность вводится мгновенно. Время генерации нейтронов </w:t>
      </w:r>
      <w:r w:rsidR="006474BF">
        <w:rPr>
          <w:color w:val="000000"/>
        </w:rPr>
        <w:t xml:space="preserve">возьмем </w:t>
      </w:r>
      <m:oMath>
        <m:r>
          <m:rPr>
            <m:sty m:val="p"/>
          </m:rPr>
          <w:rPr>
            <w:rFonts w:ascii="Cambria Math" w:hAnsi="Cambria Math"/>
            <w:color w:val="000000"/>
          </w:rPr>
          <m:t>Λ</m:t>
        </m:r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10</m:t>
            </m:r>
          </m:e>
          <m:sup>
            <m:r>
              <w:rPr>
                <w:rFonts w:ascii="Cambria Math" w:hAnsi="Cambria Math"/>
                <w:color w:val="000000"/>
              </w:rPr>
              <m:t>-3</m:t>
            </m:r>
          </m:sup>
        </m:sSup>
        <m:r>
          <w:rPr>
            <w:rFonts w:ascii="Cambria Math" w:hAnsi="Cambria Math"/>
            <w:color w:val="000000"/>
          </w:rPr>
          <m:t xml:space="preserve"> </m:t>
        </m:r>
        <m:r>
          <w:rPr>
            <w:rFonts w:ascii="Cambria Math" w:hAnsi="Cambria Math"/>
            <w:color w:val="000000"/>
            <w:lang w:val="en-US"/>
          </w:rPr>
          <m:t>c</m:t>
        </m:r>
      </m:oMath>
      <w:r>
        <w:rPr>
          <w:color w:val="000000"/>
        </w:rPr>
        <w:t xml:space="preserve">. Входные параметры взяты из работы </w:t>
      </w:r>
      <w:r w:rsidRPr="005A4BA4">
        <w:rPr>
          <w:color w:val="000000"/>
        </w:rPr>
        <w:t>[2].</w:t>
      </w:r>
    </w:p>
    <w:p w14:paraId="5356B76D" w14:textId="127C0EBC" w:rsidR="0011459F" w:rsidRDefault="00981EA0" w:rsidP="00221EED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5A4BA4">
        <w:rPr>
          <w:color w:val="000000"/>
        </w:rPr>
        <w:t xml:space="preserve">Уравнения кинетики решались аналитически, используя преобразования Лапласа. Для построения графиков, выражающих зависимость мощности реактора от времени, использовалась программа – </w:t>
      </w:r>
      <w:r w:rsidR="005A4BA4">
        <w:rPr>
          <w:color w:val="000000"/>
          <w:lang w:val="en-US"/>
        </w:rPr>
        <w:t>WOLFRAM</w:t>
      </w:r>
      <w:r w:rsidR="005A4BA4" w:rsidRPr="005B11EB">
        <w:rPr>
          <w:color w:val="000000"/>
        </w:rPr>
        <w:t xml:space="preserve"> </w:t>
      </w:r>
      <w:r w:rsidR="005A4BA4">
        <w:rPr>
          <w:color w:val="000000"/>
          <w:lang w:val="en-US"/>
        </w:rPr>
        <w:t>MATHEMATICA</w:t>
      </w:r>
      <w:r w:rsidR="005A4BA4" w:rsidRPr="005A4BA4">
        <w:rPr>
          <w:color w:val="000000"/>
        </w:rPr>
        <w:t xml:space="preserve"> 12.1</w:t>
      </w:r>
      <w:r w:rsidR="005A4BA4" w:rsidRPr="005B11EB">
        <w:rPr>
          <w:color w:val="000000"/>
        </w:rPr>
        <w:t>.</w:t>
      </w:r>
      <w:r w:rsidR="00AE2896">
        <w:rPr>
          <w:color w:val="000000"/>
        </w:rPr>
        <w:t xml:space="preserve"> К</w:t>
      </w:r>
      <w:r>
        <w:t xml:space="preserve">онстанты для </w:t>
      </w:r>
      <m:oMath>
        <m:sPre>
          <m:sPrePr>
            <m:ctrlPr>
              <w:rPr>
                <w:rFonts w:ascii="Cambria Math" w:hAnsi="Cambria Math"/>
                <w:i/>
                <w:color w:val="000000"/>
              </w:rPr>
            </m:ctrlPr>
          </m:sPrePr>
          <m:sub>
            <m:r>
              <w:rPr>
                <w:rFonts w:ascii="Cambria Math" w:hAnsi="Cambria Math"/>
                <w:color w:val="000000"/>
              </w:rPr>
              <m:t>92</m:t>
            </m:r>
          </m:sub>
          <m:sup>
            <m:r>
              <w:rPr>
                <w:rFonts w:ascii="Cambria Math" w:hAnsi="Cambria Math"/>
                <w:color w:val="000000"/>
              </w:rPr>
              <m:t>235</m:t>
            </m:r>
          </m:sup>
          <m:e>
            <m:r>
              <w:rPr>
                <w:rFonts w:ascii="Cambria Math" w:hAnsi="Cambria Math"/>
                <w:color w:val="000000"/>
                <w:lang w:val="en-US"/>
              </w:rPr>
              <m:t>U</m:t>
            </m:r>
          </m:e>
        </m:sPre>
      </m:oMath>
      <w:r w:rsidR="00221EED">
        <w:rPr>
          <w:color w:val="000000"/>
        </w:rPr>
        <w:t xml:space="preserve"> представлены в таблице 1</w:t>
      </w:r>
      <w:r w:rsidRPr="00981EA0">
        <w:rPr>
          <w:color w:val="000000"/>
        </w:rPr>
        <w:t>.</w:t>
      </w:r>
    </w:p>
    <w:p w14:paraId="40C7ADBC" w14:textId="00A7E578" w:rsidR="00981EA0" w:rsidRDefault="00981EA0" w:rsidP="00AE2896">
      <w:pPr>
        <w:ind w:firstLine="426"/>
        <w:jc w:val="both"/>
        <w:rPr>
          <w:color w:val="000000"/>
        </w:rPr>
      </w:pPr>
      <w:r>
        <w:rPr>
          <w:color w:val="000000"/>
        </w:rPr>
        <w:t>Таблица 1.</w:t>
      </w:r>
      <w:r w:rsidR="006474BF">
        <w:rPr>
          <w:color w:val="000000"/>
        </w:rPr>
        <w:t xml:space="preserve"> Параметры шести групп запаздывающих нейтронов [</w:t>
      </w:r>
      <w:r w:rsidR="006474BF" w:rsidRPr="00981EA0">
        <w:rPr>
          <w:color w:val="000000"/>
        </w:rPr>
        <w:t>1</w:t>
      </w:r>
      <w:r w:rsidR="006474BF">
        <w:rPr>
          <w:color w:val="000000"/>
        </w:rPr>
        <w:t>]</w:t>
      </w:r>
    </w:p>
    <w:tbl>
      <w:tblPr>
        <w:tblStyle w:val="af0"/>
        <w:tblpPr w:leftFromText="180" w:rightFromText="180" w:vertAnchor="text" w:horzAnchor="margin" w:tblpY="120"/>
        <w:tblW w:w="9664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850"/>
        <w:gridCol w:w="992"/>
        <w:gridCol w:w="993"/>
        <w:gridCol w:w="992"/>
        <w:gridCol w:w="1036"/>
        <w:gridCol w:w="978"/>
      </w:tblGrid>
      <w:tr w:rsidR="00981EA0" w:rsidRPr="00CC4ABD" w14:paraId="028E8860" w14:textId="77777777" w:rsidTr="00DD3831">
        <w:trPr>
          <w:trHeight w:val="571"/>
        </w:trPr>
        <w:tc>
          <w:tcPr>
            <w:tcW w:w="2830" w:type="dxa"/>
            <w:vMerge w:val="restart"/>
            <w:vAlign w:val="center"/>
          </w:tcPr>
          <w:p w14:paraId="4760D6AB" w14:textId="77777777" w:rsidR="00981EA0" w:rsidRPr="006474BF" w:rsidRDefault="00981EA0" w:rsidP="00DD38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</w:rPr>
              <w:t>Параметр</w:t>
            </w:r>
          </w:p>
        </w:tc>
        <w:tc>
          <w:tcPr>
            <w:tcW w:w="5856" w:type="dxa"/>
            <w:gridSpan w:val="6"/>
            <w:vAlign w:val="center"/>
          </w:tcPr>
          <w:p w14:paraId="69184200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</w:rPr>
              <w:t xml:space="preserve">Номер группы запаздывающих нейтронов </w:t>
            </w:r>
            <w:proofErr w:type="spellStart"/>
            <w:r w:rsidRPr="006474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</w:p>
        </w:tc>
        <w:bookmarkStart w:id="0" w:name="_GoBack"/>
        <w:bookmarkEnd w:id="0"/>
        <w:tc>
          <w:tcPr>
            <w:tcW w:w="978" w:type="dxa"/>
            <w:vMerge w:val="restart"/>
            <w:vAlign w:val="center"/>
          </w:tcPr>
          <w:p w14:paraId="62A8D8B5" w14:textId="77777777" w:rsidR="00981EA0" w:rsidRPr="006474BF" w:rsidRDefault="003A3AE2" w:rsidP="00981EA0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эфф</m:t>
                    </m:r>
                  </m:sub>
                </m:sSub>
              </m:oMath>
            </m:oMathPara>
          </w:p>
        </w:tc>
      </w:tr>
      <w:tr w:rsidR="00981EA0" w14:paraId="1B8B4BD7" w14:textId="77777777" w:rsidTr="006474BF">
        <w:trPr>
          <w:trHeight w:val="399"/>
        </w:trPr>
        <w:tc>
          <w:tcPr>
            <w:tcW w:w="2830" w:type="dxa"/>
            <w:vMerge/>
            <w:vAlign w:val="center"/>
          </w:tcPr>
          <w:p w14:paraId="31127E94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D8EB3FC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569B8836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27C56C44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5BD72EB7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6927FD4B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036" w:type="dxa"/>
            <w:vAlign w:val="center"/>
          </w:tcPr>
          <w:p w14:paraId="3E2D05C8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78" w:type="dxa"/>
            <w:vMerge/>
            <w:vAlign w:val="center"/>
          </w:tcPr>
          <w:p w14:paraId="604393D5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EA0" w14:paraId="6814FC62" w14:textId="77777777" w:rsidTr="006474BF">
        <w:trPr>
          <w:trHeight w:val="418"/>
        </w:trPr>
        <w:tc>
          <w:tcPr>
            <w:tcW w:w="2830" w:type="dxa"/>
            <w:vAlign w:val="center"/>
          </w:tcPr>
          <w:p w14:paraId="49E93B71" w14:textId="03A52EFD" w:rsidR="00981EA0" w:rsidRPr="006474BF" w:rsidRDefault="006474BF" w:rsidP="00981EA0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Постоянная распада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2"/>
                  <w:szCs w:val="22"/>
                </w:rPr>
                <m:t xml:space="preserve">,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2"/>
                      <w:szCs w:val="22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2"/>
                      <w:szCs w:val="22"/>
                    </w:rPr>
                    <m:t>-1</m:t>
                  </m:r>
                </m:sup>
              </m:sSup>
            </m:oMath>
          </w:p>
        </w:tc>
        <w:tc>
          <w:tcPr>
            <w:tcW w:w="993" w:type="dxa"/>
            <w:vAlign w:val="center"/>
          </w:tcPr>
          <w:p w14:paraId="139A2AB5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</w:rPr>
              <w:t xml:space="preserve">0,124 </w:t>
            </w:r>
          </w:p>
        </w:tc>
        <w:tc>
          <w:tcPr>
            <w:tcW w:w="850" w:type="dxa"/>
            <w:vAlign w:val="center"/>
          </w:tcPr>
          <w:p w14:paraId="1C650E44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</w:rPr>
              <w:t xml:space="preserve">0,0305 </w:t>
            </w:r>
          </w:p>
        </w:tc>
        <w:tc>
          <w:tcPr>
            <w:tcW w:w="992" w:type="dxa"/>
            <w:vAlign w:val="center"/>
          </w:tcPr>
          <w:p w14:paraId="6BE0F621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</w:rPr>
              <w:t xml:space="preserve">0,111 </w:t>
            </w:r>
          </w:p>
        </w:tc>
        <w:tc>
          <w:tcPr>
            <w:tcW w:w="993" w:type="dxa"/>
            <w:vAlign w:val="center"/>
          </w:tcPr>
          <w:p w14:paraId="304F4F5E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</w:rPr>
              <w:t xml:space="preserve">0,301 </w:t>
            </w:r>
          </w:p>
        </w:tc>
        <w:tc>
          <w:tcPr>
            <w:tcW w:w="992" w:type="dxa"/>
            <w:vAlign w:val="center"/>
          </w:tcPr>
          <w:p w14:paraId="6DA49AE5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</w:rPr>
              <w:t xml:space="preserve">1,14 </w:t>
            </w:r>
          </w:p>
        </w:tc>
        <w:tc>
          <w:tcPr>
            <w:tcW w:w="1036" w:type="dxa"/>
            <w:vAlign w:val="center"/>
          </w:tcPr>
          <w:p w14:paraId="5ED7238C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</w:rPr>
              <w:t xml:space="preserve">3,01 </w:t>
            </w:r>
          </w:p>
        </w:tc>
        <w:tc>
          <w:tcPr>
            <w:tcW w:w="978" w:type="dxa"/>
            <w:vAlign w:val="center"/>
          </w:tcPr>
          <w:p w14:paraId="7E7BA279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EA0" w14:paraId="27E5FDB8" w14:textId="77777777" w:rsidTr="006474BF">
        <w:trPr>
          <w:trHeight w:val="403"/>
        </w:trPr>
        <w:tc>
          <w:tcPr>
            <w:tcW w:w="2830" w:type="dxa"/>
            <w:vAlign w:val="center"/>
          </w:tcPr>
          <w:p w14:paraId="08232255" w14:textId="4144E7CD" w:rsidR="00981EA0" w:rsidRPr="006474BF" w:rsidRDefault="006474BF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Доля запаздывающих нейтронов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i</m:t>
                  </m:r>
                </m:sub>
              </m:sSub>
            </m:oMath>
          </w:p>
        </w:tc>
        <w:tc>
          <w:tcPr>
            <w:tcW w:w="993" w:type="dxa"/>
            <w:vAlign w:val="center"/>
          </w:tcPr>
          <w:p w14:paraId="46E8CB7A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474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,00021</w:t>
            </w:r>
          </w:p>
        </w:tc>
        <w:tc>
          <w:tcPr>
            <w:tcW w:w="850" w:type="dxa"/>
            <w:vAlign w:val="center"/>
          </w:tcPr>
          <w:p w14:paraId="6BD2F4CA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0,0014</w:t>
            </w:r>
          </w:p>
        </w:tc>
        <w:tc>
          <w:tcPr>
            <w:tcW w:w="992" w:type="dxa"/>
            <w:vAlign w:val="center"/>
          </w:tcPr>
          <w:p w14:paraId="1705D1B0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0,00126</w:t>
            </w:r>
          </w:p>
        </w:tc>
        <w:tc>
          <w:tcPr>
            <w:tcW w:w="993" w:type="dxa"/>
            <w:vAlign w:val="center"/>
          </w:tcPr>
          <w:p w14:paraId="5549FA6B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0,00252</w:t>
            </w:r>
          </w:p>
        </w:tc>
        <w:tc>
          <w:tcPr>
            <w:tcW w:w="992" w:type="dxa"/>
            <w:vAlign w:val="center"/>
          </w:tcPr>
          <w:p w14:paraId="1218BE87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0,00074</w:t>
            </w:r>
          </w:p>
        </w:tc>
        <w:tc>
          <w:tcPr>
            <w:tcW w:w="1036" w:type="dxa"/>
            <w:vAlign w:val="center"/>
          </w:tcPr>
          <w:p w14:paraId="5A520AD9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0,00027</w:t>
            </w:r>
          </w:p>
        </w:tc>
        <w:tc>
          <w:tcPr>
            <w:tcW w:w="978" w:type="dxa"/>
            <w:vAlign w:val="center"/>
          </w:tcPr>
          <w:p w14:paraId="1876FD74" w14:textId="77777777" w:rsidR="00981EA0" w:rsidRPr="006474BF" w:rsidRDefault="00981EA0" w:rsidP="00981E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4BF">
              <w:rPr>
                <w:rFonts w:ascii="Times New Roman" w:hAnsi="Times New Roman" w:cs="Times New Roman"/>
                <w:sz w:val="22"/>
                <w:szCs w:val="22"/>
              </w:rPr>
              <w:t>0,0064</w:t>
            </w:r>
          </w:p>
        </w:tc>
      </w:tr>
    </w:tbl>
    <w:p w14:paraId="3D43469F" w14:textId="77777777" w:rsidR="00981EA0" w:rsidRPr="00981EA0" w:rsidRDefault="00981EA0" w:rsidP="0011459F">
      <w:pPr>
        <w:rPr>
          <w:color w:val="000000"/>
        </w:rPr>
      </w:pPr>
    </w:p>
    <w:p w14:paraId="5FC0A743" w14:textId="77777777" w:rsidR="004F5936" w:rsidRPr="004F5936" w:rsidRDefault="004F5936" w:rsidP="00011E41">
      <w:pPr>
        <w:ind w:firstLine="426"/>
        <w:jc w:val="both"/>
        <w:rPr>
          <w:color w:val="000000"/>
        </w:rPr>
      </w:pPr>
    </w:p>
    <w:p w14:paraId="7CDD9266" w14:textId="77777777"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5B4643D2" w14:textId="77777777" w:rsidR="00011E41" w:rsidRPr="00981EA0" w:rsidRDefault="004F5936" w:rsidP="006474BF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</w:rPr>
      </w:pPr>
      <w:r w:rsidRPr="004F5936">
        <w:rPr>
          <w:szCs w:val="20"/>
        </w:rPr>
        <w:t xml:space="preserve">Казанский Ю. А., </w:t>
      </w:r>
      <w:proofErr w:type="spellStart"/>
      <w:r w:rsidRPr="004F5936">
        <w:rPr>
          <w:szCs w:val="20"/>
        </w:rPr>
        <w:t>Слекеничс</w:t>
      </w:r>
      <w:proofErr w:type="spellEnd"/>
      <w:r w:rsidRPr="004F5936">
        <w:rPr>
          <w:szCs w:val="20"/>
        </w:rPr>
        <w:t xml:space="preserve"> Я. В. Кинетика ядерных реакторов. Коэффициенты реактивности. Введение в динамику: учеб. пособие для студ. вузов //М.: НИЯУ МИФИ. – 2012.</w:t>
      </w:r>
    </w:p>
    <w:p w14:paraId="31A4B75E" w14:textId="77777777" w:rsidR="00981EA0" w:rsidRPr="004F5936" w:rsidRDefault="00981EA0" w:rsidP="006474BF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</w:rPr>
      </w:pPr>
      <w:r>
        <w:rPr>
          <w:szCs w:val="20"/>
        </w:rPr>
        <w:t xml:space="preserve">Розова А. С., Многогрупповой и </w:t>
      </w:r>
      <w:proofErr w:type="spellStart"/>
      <w:r>
        <w:rPr>
          <w:szCs w:val="20"/>
        </w:rPr>
        <w:t>одногрупповой</w:t>
      </w:r>
      <w:proofErr w:type="spellEnd"/>
      <w:r>
        <w:rPr>
          <w:szCs w:val="20"/>
        </w:rPr>
        <w:t xml:space="preserve"> подходы при определении реактивности / А. С. Розова, А. В. Воробьев, А. М. Терехова // Современные проблемы физики и технологий: Сборник тезисов докладов Х Международной молодежной научной школы-конференции, Москва, 25-27 апреля 2023 года. – Москва: Национальный исследовательский ядерный университет «МИФИ», 2023.</w:t>
      </w:r>
    </w:p>
    <w:sectPr w:rsidR="00981EA0" w:rsidRPr="004F5936" w:rsidSect="008C0B3C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6334" w14:textId="77777777" w:rsidR="003A3AE2" w:rsidRDefault="003A3AE2">
      <w:r>
        <w:separator/>
      </w:r>
    </w:p>
  </w:endnote>
  <w:endnote w:type="continuationSeparator" w:id="0">
    <w:p w14:paraId="28DE850A" w14:textId="77777777" w:rsidR="003A3AE2" w:rsidRDefault="003A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B0B8A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A68267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200C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BC3E" w14:textId="77777777" w:rsidR="003A3AE2" w:rsidRDefault="003A3AE2">
      <w:r>
        <w:separator/>
      </w:r>
    </w:p>
  </w:footnote>
  <w:footnote w:type="continuationSeparator" w:id="0">
    <w:p w14:paraId="032AE8AB" w14:textId="77777777" w:rsidR="003A3AE2" w:rsidRDefault="003A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1459F"/>
    <w:rsid w:val="00145559"/>
    <w:rsid w:val="00145725"/>
    <w:rsid w:val="001560FA"/>
    <w:rsid w:val="00185863"/>
    <w:rsid w:val="00191B00"/>
    <w:rsid w:val="001942D4"/>
    <w:rsid w:val="001C34DE"/>
    <w:rsid w:val="001C65A7"/>
    <w:rsid w:val="001E3F9D"/>
    <w:rsid w:val="001E6958"/>
    <w:rsid w:val="00203945"/>
    <w:rsid w:val="00221EED"/>
    <w:rsid w:val="002522CA"/>
    <w:rsid w:val="002700F0"/>
    <w:rsid w:val="002D0661"/>
    <w:rsid w:val="003134BF"/>
    <w:rsid w:val="00325D2B"/>
    <w:rsid w:val="0034624D"/>
    <w:rsid w:val="0036078F"/>
    <w:rsid w:val="00372B30"/>
    <w:rsid w:val="00387196"/>
    <w:rsid w:val="003A1889"/>
    <w:rsid w:val="003A3AE2"/>
    <w:rsid w:val="003A3CCD"/>
    <w:rsid w:val="003A7D50"/>
    <w:rsid w:val="003B0219"/>
    <w:rsid w:val="003C665C"/>
    <w:rsid w:val="003E5E96"/>
    <w:rsid w:val="0040718C"/>
    <w:rsid w:val="00412D4B"/>
    <w:rsid w:val="00442D0A"/>
    <w:rsid w:val="00461070"/>
    <w:rsid w:val="00471C89"/>
    <w:rsid w:val="004774A3"/>
    <w:rsid w:val="00480D51"/>
    <w:rsid w:val="00486049"/>
    <w:rsid w:val="004C1B51"/>
    <w:rsid w:val="004D04F4"/>
    <w:rsid w:val="004F0E58"/>
    <w:rsid w:val="004F3B26"/>
    <w:rsid w:val="004F5936"/>
    <w:rsid w:val="00522F93"/>
    <w:rsid w:val="00536E00"/>
    <w:rsid w:val="005656FA"/>
    <w:rsid w:val="00567E13"/>
    <w:rsid w:val="00585FDB"/>
    <w:rsid w:val="005A0ADD"/>
    <w:rsid w:val="005A4BA4"/>
    <w:rsid w:val="005B11EB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474BF"/>
    <w:rsid w:val="0065799F"/>
    <w:rsid w:val="00665540"/>
    <w:rsid w:val="00677176"/>
    <w:rsid w:val="00684521"/>
    <w:rsid w:val="00691213"/>
    <w:rsid w:val="006C6C75"/>
    <w:rsid w:val="006D39CB"/>
    <w:rsid w:val="006D52E4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72CC6"/>
    <w:rsid w:val="008A2CA1"/>
    <w:rsid w:val="008A36BD"/>
    <w:rsid w:val="008C0B3C"/>
    <w:rsid w:val="008D057A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81EA0"/>
    <w:rsid w:val="009A51FC"/>
    <w:rsid w:val="009C6D9B"/>
    <w:rsid w:val="009F1B7E"/>
    <w:rsid w:val="009F3AFE"/>
    <w:rsid w:val="00A318C8"/>
    <w:rsid w:val="00AD4300"/>
    <w:rsid w:val="00AE2896"/>
    <w:rsid w:val="00B07841"/>
    <w:rsid w:val="00B34B49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12FC"/>
    <w:rsid w:val="00C23BEC"/>
    <w:rsid w:val="00C248C4"/>
    <w:rsid w:val="00C45717"/>
    <w:rsid w:val="00C55FC0"/>
    <w:rsid w:val="00C82183"/>
    <w:rsid w:val="00C92CD8"/>
    <w:rsid w:val="00CA2809"/>
    <w:rsid w:val="00CC748C"/>
    <w:rsid w:val="00CD4908"/>
    <w:rsid w:val="00CE5B12"/>
    <w:rsid w:val="00D11384"/>
    <w:rsid w:val="00D4684A"/>
    <w:rsid w:val="00D539A9"/>
    <w:rsid w:val="00D6493C"/>
    <w:rsid w:val="00D90DF5"/>
    <w:rsid w:val="00DD3831"/>
    <w:rsid w:val="00DD7765"/>
    <w:rsid w:val="00DF5DDE"/>
    <w:rsid w:val="00E20375"/>
    <w:rsid w:val="00E22224"/>
    <w:rsid w:val="00E63F1A"/>
    <w:rsid w:val="00E64A9A"/>
    <w:rsid w:val="00E65676"/>
    <w:rsid w:val="00E65683"/>
    <w:rsid w:val="00EA4C97"/>
    <w:rsid w:val="00EB7F81"/>
    <w:rsid w:val="00ED0FEB"/>
    <w:rsid w:val="00EE2373"/>
    <w:rsid w:val="00EF5FB6"/>
    <w:rsid w:val="00F30866"/>
    <w:rsid w:val="00F36441"/>
    <w:rsid w:val="00F40B92"/>
    <w:rsid w:val="00F538BF"/>
    <w:rsid w:val="00F570DC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17CE1"/>
  <w15:chartTrackingRefBased/>
  <w15:docId w15:val="{10845F6B-1B01-475A-9DCF-E59C5F4F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table" w:styleId="af0">
    <w:name w:val="Table Grid"/>
    <w:basedOn w:val="a1"/>
    <w:uiPriority w:val="59"/>
    <w:rsid w:val="00981E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769A-26CC-4C9A-B5EA-4360F719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lizab</cp:lastModifiedBy>
  <cp:revision>6</cp:revision>
  <dcterms:created xsi:type="dcterms:W3CDTF">2024-02-16T11:05:00Z</dcterms:created>
  <dcterms:modified xsi:type="dcterms:W3CDTF">2024-02-16T18:07:00Z</dcterms:modified>
</cp:coreProperties>
</file>