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BBF15AE" w:rsidP="092DFE01" w:rsidRDefault="5BBF15AE" w14:paraId="44B4B8EB" w14:textId="75513B8F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BBF15AE" w:rsidR="5BBF15A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Оценка сечений эксклюзивных каналов </w:t>
      </w:r>
      <w:r w:rsidRPr="5BBF15AE" w:rsidR="5BBF15A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электророждения</w:t>
      </w:r>
      <w:r w:rsidRPr="5BBF15AE" w:rsidR="5BBF15A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𝐾</m:t>
              </m:r>
            </m:e>
            <m:sup>
              <m:r>
                <m:t>+</m:t>
              </m:r>
            </m:sup>
          </m:sSup>
          <m:r xmlns:m="http://schemas.openxmlformats.org/officeDocument/2006/math">
            <m:rPr xmlns:m="http://schemas.openxmlformats.org/officeDocument/2006/math">
              <m:sty m:val="p"/>
            </m:rPr>
            <m:t xmlns:m="http://schemas.openxmlformats.org/officeDocument/2006/math">Λ</m:t>
          </m:r>
        </m:oMath>
      </m:oMathPara>
      <w:r w:rsidRPr="5BBF15AE" w:rsidR="5BBF15A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и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𝐾</m:t>
              </m:r>
            </m:e>
            <m:sup>
              <m:r>
                <m:t>+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rPr>
                  <m:sty m:val="p"/>
                </m:rPr>
                <m:t>Σ</m:t>
              </m:r>
            </m:e>
            <m:sup>
              <m:r>
                <m:t>0</m:t>
              </m:r>
            </m:sup>
          </m:sSup>
        </m:oMath>
      </m:oMathPara>
      <w:r w:rsidRPr="5BBF15AE" w:rsidR="5BBF15A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на протонах из данных детектора CLAS</w:t>
      </w:r>
    </w:p>
    <w:p w:rsidR="092DFE01" w:rsidP="092DFE01" w:rsidRDefault="092DFE01" w14:paraId="0F51A07E" w14:textId="04AB8677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92DFE01" w:rsidR="092DFE0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Савкин Степан Александрович</w:t>
      </w:r>
    </w:p>
    <w:p w:rsidR="092DFE01" w:rsidP="092DFE01" w:rsidRDefault="092DFE01" w14:paraId="40F3B120" w14:textId="78307E42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092DFE01" w:rsidR="092DFE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Студент</w:t>
      </w:r>
    </w:p>
    <w:p w:rsidR="092DFE01" w:rsidP="092DFE01" w:rsidRDefault="092DFE01" w14:paraId="1C778E85" w14:textId="532AC29F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092DFE01" w:rsidR="092DFE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Московский государственный университет имени 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М.В.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Ломоносова, физический факультет, Москва, Россия</w:t>
      </w:r>
    </w:p>
    <w:p w:rsidR="092DFE01" w:rsidP="092DFE01" w:rsidRDefault="092DFE01" w14:paraId="47DCAC9A" w14:textId="27A3FEC1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92DFE01" w:rsidR="092DFE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E-mail: </w:t>
      </w:r>
      <w:hyperlink r:id="R4132d3c089cf4c6f">
        <w:r w:rsidRPr="092DFE01" w:rsidR="092DFE01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ru-RU"/>
          </w:rPr>
          <w:t>savkin.sa21@physics.msu.ru</w:t>
        </w:r>
      </w:hyperlink>
    </w:p>
    <w:p w:rsidR="092DFE01" w:rsidP="092DFE01" w:rsidRDefault="092DFE01" w14:paraId="376999F5" w14:textId="54BDA300">
      <w:pPr>
        <w:pStyle w:val="Normal"/>
        <w:spacing w:before="10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</w:pP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Изучение эксклюзивных каналов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𝐾</m:t>
              </m:r>
            </m:e>
            <m:sup>
              <m:r>
                <m:t>+</m:t>
              </m:r>
            </m:sup>
          </m:sSup>
          <m:r xmlns:m="http://schemas.openxmlformats.org/officeDocument/2006/math">
            <m:rPr xmlns:m="http://schemas.openxmlformats.org/officeDocument/2006/math">
              <m:sty m:val="p"/>
            </m:rPr>
            <m:t xmlns:m="http://schemas.openxmlformats.org/officeDocument/2006/math">Λ</m:t>
          </m:r>
        </m:oMath>
      </m:oMathPara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 и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𝐾</m:t>
              </m:r>
            </m:e>
            <m:sup>
              <m:r>
                <m:t>+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rPr>
                  <m:sty m:val="p"/>
                </m:rPr>
                <m:t>Σ</m:t>
              </m:r>
            </m:e>
            <m:sup>
              <m:r>
                <m:t>0</m:t>
              </m:r>
            </m:sup>
          </m:sSup>
        </m:oMath>
      </m:oMathPara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 представляет собой важную часть исследований спектра и структуры возбужденных нуклонных состояний [1, 3]. Оценка дифференциальных сечений каналов 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>электророждения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𝐾</m:t>
              </m:r>
            </m:e>
            <m:sup>
              <m:r>
                <m:t>+</m:t>
              </m:r>
            </m:sup>
          </m:sSup>
          <m:r xmlns:m="http://schemas.openxmlformats.org/officeDocument/2006/math">
            <m:rPr xmlns:m="http://schemas.openxmlformats.org/officeDocument/2006/math">
              <m:sty m:val="p"/>
            </m:rPr>
            <m:t xmlns:m="http://schemas.openxmlformats.org/officeDocument/2006/math">Λ</m:t>
          </m:r>
        </m:oMath>
      </m:oMathPara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 и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𝐾</m:t>
              </m:r>
            </m:e>
            <m:sup>
              <m:r>
                <m:t>+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rPr>
                  <m:sty m:val="p"/>
                </m:rPr>
                <m:t>Σ</m:t>
              </m:r>
            </m:e>
            <m:sup>
              <m:r>
                <m:t>0</m:t>
              </m:r>
            </m:sup>
          </m:sSup>
        </m:oMath>
      </m:oMathPara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 необходима для извлечения структурной функции </w:t>
      </w:r>
      <m:oMathPara xmlns:m="http://schemas.openxmlformats.org/officeDocument/2006/math">
        <m:oMath xmlns:m="http://schemas.openxmlformats.org/officeDocument/2006/math">
          <m:sSub xmlns:m="http://schemas.openxmlformats.org/officeDocument/2006/math">
            <m:sSubPr>
              <m:ctrlPr/>
            </m:sSubPr>
            <m:e>
              <m:r>
                <m:t>𝜎</m:t>
              </m:r>
            </m:e>
            <m:sub>
              <m:r>
                <m:t>𝐿</m:t>
              </m:r>
              <m:sSup>
                <m:sSupPr>
                  <m:ctrlPr/>
                </m:sSupPr>
                <m:e>
                  <m:r>
                    <m:t>𝑇</m:t>
                  </m:r>
                </m:e>
                <m:sup>
                  <m:r>
                    <m:t>′</m:t>
                  </m:r>
                </m:sup>
              </m:sSup>
            </m:sub>
          </m:sSub>
        </m:oMath>
      </m:oMathPara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>.</w:t>
      </w:r>
    </w:p>
    <w:p w:rsidR="092DFE01" w:rsidP="092DFE01" w:rsidRDefault="092DFE01" w14:paraId="1B52A24C" w14:textId="2E4ACE42">
      <w:pPr>
        <w:pStyle w:val="Normal"/>
        <w:spacing w:before="10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</w:pP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Экспериментальные данные CLAS [2] представлены в виде отдельных значений в кинематической области по инвариантной массе конечных адронов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𝑊</m:t>
          </m:r>
          <m:r xmlns:m="http://schemas.openxmlformats.org/officeDocument/2006/math">
            <m:t xmlns:m="http://schemas.openxmlformats.org/officeDocument/2006/math"> </m:t>
          </m:r>
        </m:oMath>
      </m:oMathPara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и виртуальности фотона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𝑄</m:t>
              </m:r>
            </m:e>
            <m:sup>
              <m:r>
                <m:t>2</m:t>
              </m:r>
            </m:sup>
          </m:sSup>
        </m:oMath>
      </m:oMathPara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. Основная часть работы связана с интерполяцией и дальнейшей экстраполяцией экспериментальных данных. Развитый метод оценки дифференциальных сечений использует экспериментальные данные без модельных предположений. </w:t>
      </w:r>
    </w:p>
    <w:p w:rsidR="092DFE01" w:rsidP="092DFE01" w:rsidRDefault="092DFE01" w14:paraId="182A366D" w14:textId="5A1E43ED">
      <w:pPr>
        <w:pStyle w:val="Normal"/>
        <w:spacing w:before="10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</w:pP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По результатам работы была разработана программа [4], позволяющая оценить дифференциальные сечения и структурные функций каналов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𝐾</m:t>
              </m:r>
            </m:e>
            <m:sup>
              <m:r>
                <m:t>+</m:t>
              </m:r>
            </m:sup>
          </m:sSup>
          <m:r xmlns:m="http://schemas.openxmlformats.org/officeDocument/2006/math">
            <m:rPr xmlns:m="http://schemas.openxmlformats.org/officeDocument/2006/math">
              <m:sty m:val="p"/>
            </m:rPr>
            <m:t xmlns:m="http://schemas.openxmlformats.org/officeDocument/2006/math">Λ</m:t>
          </m:r>
        </m:oMath>
      </m:oMathPara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 и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𝐾</m:t>
              </m:r>
            </m:e>
            <m:sup>
              <m:r>
                <m:t>+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rPr>
                  <m:sty m:val="p"/>
                </m:rPr>
                <m:t>Σ</m:t>
              </m:r>
            </m:e>
            <m:sup>
              <m:r>
                <m:t>0</m:t>
              </m:r>
            </m:sup>
          </m:sSup>
        </m:oMath>
      </m:oMathPara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 во всей необходимой для дальнейших исследований кинематической области. </w:t>
      </w:r>
    </w:p>
    <w:p w:rsidR="092DFE01" w:rsidP="092DFE01" w:rsidRDefault="092DFE01" w14:paraId="593E610B" w14:textId="40EFAD45">
      <w:pPr>
        <w:pStyle w:val="Normal"/>
        <w:spacing w:before="10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ru-RU"/>
        </w:rPr>
      </w:pPr>
      <w:r w:rsidRPr="092DFE01" w:rsidR="092DFE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>Литература</w:t>
      </w:r>
    </w:p>
    <w:p w:rsidR="092DFE01" w:rsidP="092DFE01" w:rsidRDefault="092DFE01" w14:paraId="7607C5BF" w14:textId="47486DD1">
      <w:pPr>
        <w:pStyle w:val="ListParagraph"/>
        <w:numPr>
          <w:ilvl w:val="0"/>
          <w:numId w:val="4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P. Achenbach, et al. 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Present and Future of QCD</w:t>
      </w:r>
      <w:r w:rsidRPr="092DFE01" w:rsidR="092DFE01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// e-Print:2303.02579[hep-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ph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]</w:t>
      </w:r>
    </w:p>
    <w:p w:rsidR="092DFE01" w:rsidP="092DFE01" w:rsidRDefault="092DFE01" w14:paraId="7A576E81" w14:textId="243B4BEA">
      <w:pPr>
        <w:pStyle w:val="ListParagraph"/>
        <w:numPr>
          <w:ilvl w:val="0"/>
          <w:numId w:val="4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B. A. 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Mecking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G. Adams, S. Ahmad et al. 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CEBAF large acceptance spectrometer (CLAS)</w:t>
      </w:r>
      <w:r w:rsidRPr="092DFE01" w:rsidR="092DFE01">
        <w:rPr>
          <w:noProof w:val="0"/>
          <w:lang w:val="en-US"/>
        </w:rPr>
        <w:t xml:space="preserve"> 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// Nuclear Instruments and Methods in Physics Research Section A: Accelerators, Spectrometers, Detectors and Associated Equipment. 2003. 503.3. P. 513-553.</w:t>
      </w:r>
    </w:p>
    <w:p w:rsidR="092DFE01" w:rsidP="092DFE01" w:rsidRDefault="092DFE01" w14:paraId="50F9E283" w14:textId="1715D996">
      <w:pPr>
        <w:pStyle w:val="ListParagraph"/>
        <w:numPr>
          <w:ilvl w:val="0"/>
          <w:numId w:val="4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</w:pP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V. I. 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Mokeev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D. S. Carman Photo-and electrocouplings of nucleon resonances // Few 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Body</w:t>
      </w: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Syst. 2022. 63, N3. P. 59.</w:t>
      </w:r>
    </w:p>
    <w:p w:rsidR="092DFE01" w:rsidP="092DFE01" w:rsidRDefault="092DFE01" w14:paraId="12CB82CE" w14:textId="5F5DD1E7">
      <w:pPr>
        <w:pStyle w:val="ListParagraph"/>
        <w:numPr>
          <w:ilvl w:val="0"/>
          <w:numId w:val="4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</w:pPr>
      <w:r w:rsidRPr="092DFE01" w:rsidR="092DF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>https://clas.sinp.msu.ru/~maksaska/</w:t>
      </w:r>
    </w:p>
    <w:sectPr>
      <w:pgSz w:w="11906" w:h="16838" w:orient="portrait"/>
      <w:pgMar w:top="1134" w:right="1361" w:bottom="1259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87460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14468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72a99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a20fd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32811C"/>
    <w:rsid w:val="092DFE01"/>
    <w:rsid w:val="5BBF15AE"/>
    <w:rsid w:val="69328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811C"/>
  <w15:chartTrackingRefBased/>
  <w15:docId w15:val="{BFA238D8-5245-4A17-B5D4-88D78FE876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avkin.sa21@physics.msu.ru" TargetMode="External" Id="R4132d3c089cf4c6f" /><Relationship Type="http://schemas.openxmlformats.org/officeDocument/2006/relationships/numbering" Target="numbering.xml" Id="R34a52d9439ac43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2024-02-15T07:25:29.0928894Z</dcterms:created>
  <dcterms:modified xsi:type="dcterms:W3CDTF">2024-02-16T15:37:16.8816593Z</dcterms:modified>
  <dc:creator>Савкин Степан</dc:creator>
  <lastModifiedBy>Савкин Степан</lastModifiedBy>
</coreProperties>
</file>