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693E" w14:textId="77777777" w:rsidR="00813C9E" w:rsidRDefault="00871048" w:rsidP="00871048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Применение оптимизационных квантовых и квантово-инспирированных алгоритмов для </w:t>
      </w:r>
      <w:r w:rsidR="0074536A">
        <w:rPr>
          <w:b/>
          <w:bCs/>
          <w:color w:val="000000"/>
          <w:shd w:val="clear" w:color="auto" w:fill="FFFFFF"/>
        </w:rPr>
        <w:t>решения прикладных задач</w:t>
      </w:r>
    </w:p>
    <w:p w14:paraId="7ED64E9B" w14:textId="77777777" w:rsidR="00871048" w:rsidRPr="00FF05B2" w:rsidRDefault="00871048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</w:p>
    <w:p w14:paraId="7E927D67" w14:textId="77777777" w:rsidR="00BC53DF" w:rsidRDefault="00871048" w:rsidP="00BC53DF">
      <w:pPr>
        <w:ind w:firstLine="426"/>
        <w:jc w:val="center"/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</w:pPr>
      <w:r>
        <w:rPr>
          <w:rStyle w:val="a3"/>
          <w:b/>
          <w:bCs/>
          <w:color w:val="000000"/>
          <w:shd w:val="clear" w:color="auto" w:fill="FFFFFF"/>
        </w:rPr>
        <w:t>Еременко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А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М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14:paraId="54E1C43D" w14:textId="77777777" w:rsidR="00871048" w:rsidRPr="00BC53DF" w:rsidRDefault="00871048" w:rsidP="00BC53DF">
      <w:pPr>
        <w:ind w:firstLine="426"/>
        <w:jc w:val="center"/>
        <w:rPr>
          <w:b/>
          <w:i/>
        </w:rPr>
      </w:pPr>
    </w:p>
    <w:p w14:paraId="743240AF" w14:textId="77777777"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</w:t>
      </w:r>
      <w:r w:rsidR="00C01225">
        <w:rPr>
          <w:rStyle w:val="a3"/>
          <w:color w:val="000000"/>
          <w:shd w:val="clear" w:color="auto" w:fill="FFFFFF"/>
        </w:rPr>
        <w:t>ка</w:t>
      </w:r>
    </w:p>
    <w:p w14:paraId="46E86253" w14:textId="77777777" w:rsidR="003C665C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871048">
        <w:rPr>
          <w:rStyle w:val="a3"/>
          <w:color w:val="000000"/>
          <w:shd w:val="clear" w:color="auto" w:fill="FFFFFF"/>
          <w:lang w:val="en-US"/>
        </w:rPr>
        <w:t>eremenko</w:t>
      </w:r>
      <w:proofErr w:type="spellEnd"/>
      <w:r w:rsidR="00871048" w:rsidRPr="00871048">
        <w:rPr>
          <w:rStyle w:val="a3"/>
          <w:color w:val="000000"/>
          <w:shd w:val="clear" w:color="auto" w:fill="FFFFFF"/>
        </w:rPr>
        <w:t>.</w:t>
      </w:r>
      <w:r w:rsidR="00871048">
        <w:rPr>
          <w:rStyle w:val="a3"/>
          <w:color w:val="000000"/>
          <w:shd w:val="clear" w:color="auto" w:fill="FFFFFF"/>
          <w:lang w:val="en-US"/>
        </w:rPr>
        <w:t>am</w:t>
      </w:r>
      <w:r w:rsidR="00871048" w:rsidRPr="00871048">
        <w:rPr>
          <w:rStyle w:val="a3"/>
          <w:color w:val="000000"/>
          <w:shd w:val="clear" w:color="auto" w:fill="FFFFFF"/>
        </w:rPr>
        <w:t>18</w:t>
      </w:r>
      <w:r w:rsidR="003A7D50" w:rsidRPr="003A7D50">
        <w:rPr>
          <w:i/>
          <w:shd w:val="clear" w:color="auto" w:fill="FFFFFF"/>
        </w:rPr>
        <w:t>@</w:t>
      </w:r>
      <w:r w:rsidR="00871048">
        <w:rPr>
          <w:i/>
          <w:shd w:val="clear" w:color="auto" w:fill="FFFFFF"/>
          <w:lang w:val="en-US"/>
        </w:rPr>
        <w:t>physics</w:t>
      </w:r>
      <w:r w:rsidR="00871048" w:rsidRPr="00871048">
        <w:rPr>
          <w:i/>
          <w:shd w:val="clear" w:color="auto" w:fill="FFFFFF"/>
        </w:rPr>
        <w:t>.</w:t>
      </w:r>
      <w:proofErr w:type="spellStart"/>
      <w:r w:rsidR="00871048">
        <w:rPr>
          <w:i/>
          <w:shd w:val="clear" w:color="auto" w:fill="FFFFFF"/>
          <w:lang w:val="en-US"/>
        </w:rPr>
        <w:t>msu</w:t>
      </w:r>
      <w:proofErr w:type="spellEnd"/>
      <w:r w:rsidR="003A7D50" w:rsidRPr="003A7D50">
        <w:rPr>
          <w:i/>
          <w:shd w:val="clear" w:color="auto" w:fill="FFFFFF"/>
        </w:rPr>
        <w:t>.</w:t>
      </w:r>
      <w:proofErr w:type="spellStart"/>
      <w:r w:rsidR="003A7D50" w:rsidRPr="003A7D50">
        <w:rPr>
          <w:i/>
          <w:shd w:val="clear" w:color="auto" w:fill="FFFFFF"/>
        </w:rPr>
        <w:t>ru</w:t>
      </w:r>
      <w:proofErr w:type="spellEnd"/>
    </w:p>
    <w:p w14:paraId="5C10E198" w14:textId="77777777" w:rsidR="00067A3F" w:rsidRDefault="00067A3F" w:rsidP="00011E41">
      <w:pPr>
        <w:ind w:firstLine="397"/>
        <w:jc w:val="both"/>
        <w:rPr>
          <w:lang w:val="en-US"/>
        </w:rPr>
      </w:pPr>
    </w:p>
    <w:p w14:paraId="0EAB5D16" w14:textId="77777777" w:rsidR="00213768" w:rsidRDefault="003D5C73" w:rsidP="00011E41">
      <w:pPr>
        <w:ind w:firstLine="397"/>
        <w:jc w:val="both"/>
      </w:pPr>
      <w:r w:rsidRPr="003D5C73">
        <w:t>Квантовые вычисления получили большую популярность</w:t>
      </w:r>
      <w:r>
        <w:t xml:space="preserve"> и широкое развитие в последние несколько десятилетий. Потенциально более выигрышными они могут оказаться для задач вычислительного материаловедения и задач криптографии.</w:t>
      </w:r>
    </w:p>
    <w:p w14:paraId="5F1ED8CD" w14:textId="77777777" w:rsidR="00273C46" w:rsidRDefault="003D5C73" w:rsidP="00011E41">
      <w:pPr>
        <w:ind w:firstLine="397"/>
        <w:jc w:val="both"/>
      </w:pPr>
      <w:r>
        <w:t>Несмотря на широкий спектр уже существующих алгоритмов и опробованных подходов, существует целый ряд пока нерешенных задач – к ним относятся и упомянутые</w:t>
      </w:r>
      <w:r w:rsidR="00273C46">
        <w:t xml:space="preserve"> выше. В качестве разрабатываемых в данной работе исследований представлены: 1) задача параметризации потенциалов различного уровня сложности; 2) усовершенствованная модификация вариационного квантового алгоритма (задача криптографии). </w:t>
      </w:r>
    </w:p>
    <w:p w14:paraId="3D701913" w14:textId="77777777" w:rsidR="003D5C73" w:rsidRDefault="00273C46" w:rsidP="00011E41">
      <w:pPr>
        <w:ind w:firstLine="397"/>
        <w:jc w:val="both"/>
      </w:pPr>
      <w:r>
        <w:t>Большой интерес представляет возможность использования квантовых вычислений для решения задач определения параметров многопараметрических потенциалов. Самым эффективным методом минимизации</w:t>
      </w:r>
      <w:r w:rsidR="00A67700">
        <w:t xml:space="preserve"> (рассматриваются в том числе и задачи многомерной минимизации)</w:t>
      </w:r>
      <w:r>
        <w:t xml:space="preserve"> для них является квантовый отжиг. Математическое сведение выбранной задачи к форме, для которой возможно получить функционал минимизации и найти его экстремальное значение – одна из самых трудоемких частей. Квантовая «природа» минимизации отжигом позволяет сделать предложенный алгоритм наиболее </w:t>
      </w:r>
      <w:r w:rsidR="00A67700">
        <w:t xml:space="preserve">эффективным и быстрым, а также менее </w:t>
      </w:r>
      <w:proofErr w:type="spellStart"/>
      <w:r w:rsidR="00A67700">
        <w:t>ресурсозатратным</w:t>
      </w:r>
      <w:proofErr w:type="spellEnd"/>
      <w:r w:rsidR="00A67700">
        <w:t>. Пока численные эксперименты проводятся лишь на симуляторах, но могут быть применимы и к реальным устройствам, при их реализации с достаточным числом кубитов</w:t>
      </w:r>
      <w:r w:rsidR="00A04A3F">
        <w:t xml:space="preserve"> в ближайшем будущем</w:t>
      </w:r>
      <w:r w:rsidR="00A67700">
        <w:t>.</w:t>
      </w:r>
      <w:r w:rsidR="003D5C73">
        <w:t xml:space="preserve"> </w:t>
      </w:r>
    </w:p>
    <w:p w14:paraId="107EB743" w14:textId="77777777" w:rsidR="00A67700" w:rsidRDefault="00A67700" w:rsidP="00011E41">
      <w:pPr>
        <w:ind w:firstLine="397"/>
        <w:jc w:val="both"/>
      </w:pPr>
      <w:r>
        <w:t>Другая задача – задача целочисленной факторизации – не менее актуальна, но уже в области криптографии.</w:t>
      </w:r>
      <w:r w:rsidR="00933573">
        <w:t xml:space="preserve"> Эта задача на сегодняшний день частично решена лишь для небольших чисел (весьма ограниченного диапазона входных данных, которые не представляют большого интереса). </w:t>
      </w:r>
      <w:r w:rsidR="0030174E">
        <w:t xml:space="preserve">С учетом главной на текущей момент проблемы – существования </w:t>
      </w:r>
      <w:r w:rsidR="0030174E">
        <w:rPr>
          <w:lang w:val="en-GB"/>
        </w:rPr>
        <w:t>NISQ</w:t>
      </w:r>
      <w:r w:rsidR="0030174E" w:rsidRPr="0030174E">
        <w:t>-</w:t>
      </w:r>
      <w:r w:rsidR="0030174E">
        <w:t xml:space="preserve">устройств, она требует разработки более эффективных алгоритмов. Описанный в работе усовершенствованный вариант алгоритма </w:t>
      </w:r>
      <w:r w:rsidR="00544F06">
        <w:t xml:space="preserve">дополнительно проводит предварительную обработку данных (чтобы исключить использование ненужных ресурсов и упрощает вид гамильтониана, который впоследствии используется для поиска состояния с минимальной энергией) и делает задачу пригодной для решения </w:t>
      </w:r>
      <w:proofErr w:type="gramStart"/>
      <w:r w:rsidR="00544F06">
        <w:t>на квантовых компьютеров</w:t>
      </w:r>
      <w:proofErr w:type="gramEnd"/>
      <w:r w:rsidR="00544F06">
        <w:t xml:space="preserve"> разной природы, разных принципов действия. В работе на графиках наглядно показано преимущество нового алгоритма, а также произведено сравнение </w:t>
      </w:r>
      <w:r w:rsidR="002877D0">
        <w:t>вентильного и адиабатического его варианта. Также показан характер изменения точности при различных входных параметрах и доступных компьютеру кубитах. По полученным в численном эксперименте зависимостям сделан вывод об эффективности использования подобных подходов в ближайшем будущем, при различных перспективах развития технических возможностей устройств.</w:t>
      </w:r>
    </w:p>
    <w:p w14:paraId="68493225" w14:textId="77777777" w:rsidR="002877D0" w:rsidRPr="002877D0" w:rsidRDefault="002877D0" w:rsidP="00011E41">
      <w:pPr>
        <w:ind w:firstLine="397"/>
        <w:jc w:val="both"/>
      </w:pPr>
      <w:r>
        <w:t xml:space="preserve">Также предложен экспериментальный вариант иного подхода, который сможет решить уже две важных проблемы – расширить спектр решаемых задач до почти всего класса </w:t>
      </w:r>
      <w:r>
        <w:rPr>
          <w:lang w:val="en-GB"/>
        </w:rPr>
        <w:t>NP</w:t>
      </w:r>
      <w:r w:rsidRPr="002877D0">
        <w:t>-</w:t>
      </w:r>
      <w:r>
        <w:t xml:space="preserve">сложных и ещё сильнее сократить используемые мощности компьютера. Эта идея основывается на некоторых нетривиальных математических преобразованиях, </w:t>
      </w:r>
      <w:r>
        <w:lastRenderedPageBreak/>
        <w:t>использующих теорию графов, поэтому пока представлена лишь в теоретическом виде, без численного эксперимента.</w:t>
      </w:r>
    </w:p>
    <w:p w14:paraId="5B15A71B" w14:textId="77777777" w:rsidR="00213768" w:rsidRPr="003D5C73" w:rsidRDefault="00213768" w:rsidP="00011E41">
      <w:pPr>
        <w:ind w:firstLine="397"/>
        <w:jc w:val="both"/>
      </w:pPr>
    </w:p>
    <w:p w14:paraId="68B8A5B3" w14:textId="77777777" w:rsidR="003001FC" w:rsidRDefault="003001FC" w:rsidP="00011E41">
      <w:pPr>
        <w:ind w:firstLine="426"/>
        <w:jc w:val="center"/>
        <w:rPr>
          <w:b/>
          <w:color w:val="000000"/>
          <w:shd w:val="clear" w:color="auto" w:fill="FFFFFF"/>
        </w:rPr>
      </w:pPr>
    </w:p>
    <w:p w14:paraId="0EB9BDA4" w14:textId="77777777" w:rsidR="001942D4" w:rsidRDefault="00813C9E" w:rsidP="00011E41">
      <w:pPr>
        <w:ind w:firstLine="426"/>
        <w:jc w:val="center"/>
        <w:rPr>
          <w:b/>
          <w:color w:val="000000"/>
          <w:shd w:val="clear" w:color="auto" w:fill="FFFFFF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06ACE87D" w14:textId="77777777" w:rsidR="00374B34" w:rsidRPr="00057723" w:rsidRDefault="00374B34" w:rsidP="00011E41">
      <w:pPr>
        <w:ind w:firstLine="426"/>
        <w:jc w:val="center"/>
        <w:rPr>
          <w:b/>
        </w:rPr>
      </w:pPr>
    </w:p>
    <w:p w14:paraId="325FC7D2" w14:textId="77777777" w:rsidR="00011E41" w:rsidRPr="00374B34" w:rsidRDefault="00374B34" w:rsidP="001C34DE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 w:rsidRPr="00374B34">
        <w:rPr>
          <w:szCs w:val="20"/>
          <w:lang w:val="en-US"/>
        </w:rPr>
        <w:t xml:space="preserve">Eric R. Anschuetz and Jonathan P. Olson and Alán </w:t>
      </w:r>
      <w:proofErr w:type="spellStart"/>
      <w:r w:rsidRPr="00374B34">
        <w:rPr>
          <w:szCs w:val="20"/>
          <w:lang w:val="en-US"/>
        </w:rPr>
        <w:t>Aspuru</w:t>
      </w:r>
      <w:proofErr w:type="spellEnd"/>
      <w:r w:rsidRPr="00374B34">
        <w:rPr>
          <w:szCs w:val="20"/>
          <w:lang w:val="en-US"/>
        </w:rPr>
        <w:t xml:space="preserve">-Guzik and </w:t>
      </w:r>
      <w:proofErr w:type="spellStart"/>
      <w:r w:rsidRPr="00374B34">
        <w:rPr>
          <w:szCs w:val="20"/>
          <w:lang w:val="en-US"/>
        </w:rPr>
        <w:t>Yudong</w:t>
      </w:r>
      <w:proofErr w:type="spellEnd"/>
      <w:r w:rsidRPr="00374B34">
        <w:rPr>
          <w:szCs w:val="20"/>
          <w:lang w:val="en-US"/>
        </w:rPr>
        <w:t xml:space="preserve"> Cao</w:t>
      </w:r>
      <w:r>
        <w:rPr>
          <w:szCs w:val="20"/>
          <w:lang w:val="en-US"/>
        </w:rPr>
        <w:t xml:space="preserve">. </w:t>
      </w:r>
      <w:r w:rsidRPr="00374B34">
        <w:rPr>
          <w:szCs w:val="20"/>
          <w:lang w:val="en-US"/>
        </w:rPr>
        <w:t>Variational Quantum Factoring</w:t>
      </w:r>
      <w:r>
        <w:rPr>
          <w:szCs w:val="20"/>
          <w:lang w:val="en-US"/>
        </w:rPr>
        <w:t>.</w:t>
      </w:r>
      <w:r w:rsidR="001942D4" w:rsidRPr="00011E41">
        <w:rPr>
          <w:szCs w:val="20"/>
          <w:lang w:val="en-US"/>
        </w:rPr>
        <w:t xml:space="preserve"> // </w:t>
      </w:r>
      <w:r w:rsidRPr="00374B34">
        <w:rPr>
          <w:szCs w:val="20"/>
          <w:lang w:val="en-US"/>
        </w:rPr>
        <w:t>2018</w:t>
      </w:r>
      <w:r w:rsidR="001942D4" w:rsidRPr="00011E41">
        <w:rPr>
          <w:szCs w:val="20"/>
          <w:lang w:val="en-US"/>
        </w:rPr>
        <w:t>.</w:t>
      </w:r>
      <w:r w:rsidR="00EF5FB6" w:rsidRPr="00011E41">
        <w:rPr>
          <w:i/>
          <w:szCs w:val="20"/>
          <w:lang w:val="en-US"/>
        </w:rPr>
        <w:t xml:space="preserve"> </w:t>
      </w:r>
    </w:p>
    <w:p w14:paraId="1F8196E9" w14:textId="77777777" w:rsidR="00374B34" w:rsidRPr="00374B34" w:rsidRDefault="00374B34" w:rsidP="001C34DE">
      <w:pPr>
        <w:pStyle w:val="ab"/>
        <w:numPr>
          <w:ilvl w:val="0"/>
          <w:numId w:val="6"/>
        </w:numPr>
        <w:ind w:left="709" w:hanging="283"/>
        <w:rPr>
          <w:iCs/>
          <w:color w:val="000000"/>
          <w:lang w:val="en-US"/>
        </w:rPr>
      </w:pPr>
      <w:r w:rsidRPr="00374B34">
        <w:rPr>
          <w:color w:val="333333"/>
          <w:shd w:val="clear" w:color="auto" w:fill="FCFCFC"/>
          <w:lang w:val="en-US"/>
        </w:rPr>
        <w:t xml:space="preserve">Burges, C.J.C.: Factoring as Optimization. </w:t>
      </w:r>
      <w:r>
        <w:rPr>
          <w:color w:val="333333"/>
          <w:shd w:val="clear" w:color="auto" w:fill="FCFCFC"/>
          <w:lang w:val="en-US"/>
        </w:rPr>
        <w:t xml:space="preserve">// </w:t>
      </w:r>
      <w:r w:rsidRPr="00374B34">
        <w:rPr>
          <w:color w:val="333333"/>
          <w:shd w:val="clear" w:color="auto" w:fill="FCFCFC"/>
          <w:lang w:val="en-US"/>
        </w:rPr>
        <w:t>Microsoft Research, MSR-TR-200 (2002)</w:t>
      </w:r>
    </w:p>
    <w:p w14:paraId="49873765" w14:textId="77777777" w:rsidR="00374B34" w:rsidRPr="00C750D5" w:rsidRDefault="00374B34" w:rsidP="001C34DE">
      <w:pPr>
        <w:pStyle w:val="ab"/>
        <w:numPr>
          <w:ilvl w:val="0"/>
          <w:numId w:val="6"/>
        </w:numPr>
        <w:ind w:left="709" w:hanging="283"/>
        <w:rPr>
          <w:iCs/>
          <w:color w:val="000000"/>
          <w:lang w:val="en-US"/>
        </w:rPr>
      </w:pPr>
      <w:proofErr w:type="spellStart"/>
      <w:r w:rsidRPr="00374B34">
        <w:rPr>
          <w:color w:val="222222"/>
          <w:shd w:val="clear" w:color="auto" w:fill="FFFFFF"/>
          <w:lang w:val="en-US"/>
        </w:rPr>
        <w:t>Karamlou</w:t>
      </w:r>
      <w:proofErr w:type="spellEnd"/>
      <w:r w:rsidRPr="00374B34">
        <w:rPr>
          <w:color w:val="222222"/>
          <w:shd w:val="clear" w:color="auto" w:fill="FFFFFF"/>
          <w:lang w:val="en-US"/>
        </w:rPr>
        <w:t xml:space="preserve">, A.H., Simon, W.A., </w:t>
      </w:r>
      <w:proofErr w:type="spellStart"/>
      <w:r w:rsidRPr="00374B34">
        <w:rPr>
          <w:color w:val="222222"/>
          <w:shd w:val="clear" w:color="auto" w:fill="FFFFFF"/>
          <w:lang w:val="en-US"/>
        </w:rPr>
        <w:t>Katabarwa</w:t>
      </w:r>
      <w:proofErr w:type="spellEnd"/>
      <w:r w:rsidRPr="00374B34">
        <w:rPr>
          <w:color w:val="222222"/>
          <w:shd w:val="clear" w:color="auto" w:fill="FFFFFF"/>
          <w:lang w:val="en-US"/>
        </w:rPr>
        <w:t>, A. </w:t>
      </w:r>
      <w:r w:rsidRPr="00374B34">
        <w:rPr>
          <w:i/>
          <w:iCs/>
          <w:color w:val="222222"/>
          <w:shd w:val="clear" w:color="auto" w:fill="FFFFFF"/>
          <w:lang w:val="en-US"/>
        </w:rPr>
        <w:t>et al.</w:t>
      </w:r>
      <w:r w:rsidRPr="00374B34">
        <w:rPr>
          <w:color w:val="222222"/>
          <w:shd w:val="clear" w:color="auto" w:fill="FFFFFF"/>
          <w:lang w:val="en-US"/>
        </w:rPr>
        <w:t> Analyzing the performance of variational quantum factoring on a superconducting quantum processor.</w:t>
      </w:r>
      <w:r>
        <w:rPr>
          <w:color w:val="222222"/>
          <w:shd w:val="clear" w:color="auto" w:fill="FFFFFF"/>
          <w:lang w:val="en-US"/>
        </w:rPr>
        <w:t xml:space="preserve"> // </w:t>
      </w:r>
      <w:r w:rsidRPr="00C750D5">
        <w:rPr>
          <w:color w:val="222222"/>
          <w:shd w:val="clear" w:color="auto" w:fill="FFFFFF"/>
          <w:lang w:val="en-US"/>
        </w:rPr>
        <w:t>Quantum Inf </w:t>
      </w:r>
      <w:r w:rsidRPr="00C750D5">
        <w:rPr>
          <w:b/>
          <w:bCs/>
          <w:color w:val="222222"/>
          <w:shd w:val="clear" w:color="auto" w:fill="FFFFFF"/>
          <w:lang w:val="en-US"/>
        </w:rPr>
        <w:t>7</w:t>
      </w:r>
      <w:r w:rsidRPr="00C750D5">
        <w:rPr>
          <w:color w:val="222222"/>
          <w:shd w:val="clear" w:color="auto" w:fill="FFFFFF"/>
          <w:lang w:val="en-US"/>
        </w:rPr>
        <w:t>, 156 (2021)</w:t>
      </w:r>
    </w:p>
    <w:p w14:paraId="6364F3DB" w14:textId="77777777" w:rsidR="00C750D5" w:rsidRDefault="00C750D5" w:rsidP="001C34DE">
      <w:pPr>
        <w:pStyle w:val="ab"/>
        <w:numPr>
          <w:ilvl w:val="0"/>
          <w:numId w:val="6"/>
        </w:numPr>
        <w:ind w:left="709" w:hanging="283"/>
        <w:rPr>
          <w:iCs/>
          <w:color w:val="000000"/>
          <w:lang w:val="en-US"/>
        </w:rPr>
      </w:pPr>
      <w:r w:rsidRPr="00C750D5">
        <w:rPr>
          <w:iCs/>
          <w:color w:val="000000"/>
          <w:lang w:val="en-US"/>
        </w:rPr>
        <w:t xml:space="preserve">Pastorello, Davide and </w:t>
      </w:r>
      <w:proofErr w:type="spellStart"/>
      <w:r w:rsidRPr="00C750D5">
        <w:rPr>
          <w:iCs/>
          <w:color w:val="000000"/>
          <w:lang w:val="en-US"/>
        </w:rPr>
        <w:t>Blanzieri</w:t>
      </w:r>
      <w:proofErr w:type="spellEnd"/>
      <w:r w:rsidRPr="00C750D5">
        <w:rPr>
          <w:iCs/>
          <w:color w:val="000000"/>
          <w:lang w:val="en-US"/>
        </w:rPr>
        <w:t>, Enrico</w:t>
      </w:r>
      <w:r>
        <w:rPr>
          <w:iCs/>
          <w:color w:val="000000"/>
          <w:lang w:val="en-US"/>
        </w:rPr>
        <w:t xml:space="preserve">. </w:t>
      </w:r>
      <w:r w:rsidRPr="00C750D5">
        <w:rPr>
          <w:iCs/>
          <w:color w:val="000000"/>
          <w:lang w:val="en-US"/>
        </w:rPr>
        <w:t>Quantum Information Processing</w:t>
      </w:r>
      <w:r>
        <w:rPr>
          <w:iCs/>
          <w:color w:val="000000"/>
          <w:lang w:val="en-US"/>
        </w:rPr>
        <w:t xml:space="preserve">. // </w:t>
      </w:r>
      <w:r w:rsidRPr="00C750D5">
        <w:rPr>
          <w:iCs/>
          <w:color w:val="000000"/>
          <w:lang w:val="en-US"/>
        </w:rPr>
        <w:t>Springer Science and Business Media LLC</w:t>
      </w:r>
      <w:r>
        <w:rPr>
          <w:iCs/>
          <w:color w:val="000000"/>
          <w:lang w:val="en-US"/>
        </w:rPr>
        <w:t xml:space="preserve"> (2019)</w:t>
      </w:r>
    </w:p>
    <w:p w14:paraId="32EC146B" w14:textId="77777777" w:rsidR="00C750D5" w:rsidRPr="00374B34" w:rsidRDefault="00C750D5" w:rsidP="001C34DE">
      <w:pPr>
        <w:pStyle w:val="ab"/>
        <w:numPr>
          <w:ilvl w:val="0"/>
          <w:numId w:val="6"/>
        </w:numPr>
        <w:ind w:left="709" w:hanging="283"/>
        <w:rPr>
          <w:iCs/>
          <w:color w:val="000000"/>
          <w:lang w:val="en-US"/>
        </w:rPr>
      </w:pPr>
      <w:r w:rsidRPr="00C750D5">
        <w:rPr>
          <w:lang w:val="en-US"/>
        </w:rPr>
        <w:t xml:space="preserve">Florian Richoux, Jean-François Baffier, Philippe </w:t>
      </w:r>
      <w:proofErr w:type="spellStart"/>
      <w:r w:rsidRPr="00C750D5">
        <w:rPr>
          <w:lang w:val="en-US"/>
        </w:rPr>
        <w:t>Codognet</w:t>
      </w:r>
      <w:proofErr w:type="spellEnd"/>
      <w:r w:rsidRPr="00C750D5">
        <w:rPr>
          <w:lang w:val="en-US"/>
        </w:rPr>
        <w:t>. Learning QUBO Models for Quantum Annealing: A Constraint-based Approach.</w:t>
      </w:r>
      <w:r>
        <w:rPr>
          <w:lang w:val="en-US"/>
        </w:rPr>
        <w:t xml:space="preserve"> //</w:t>
      </w:r>
      <w:r w:rsidRPr="00C750D5">
        <w:rPr>
          <w:lang w:val="en-US"/>
        </w:rPr>
        <w:t xml:space="preserve"> International Conference on Computational Science, Jul 2023, Prague, Czech Republic.</w:t>
      </w:r>
    </w:p>
    <w:sectPr w:rsidR="00C750D5" w:rsidRPr="00374B34" w:rsidSect="002D0EEE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2E43" w14:textId="77777777" w:rsidR="002D0EEE" w:rsidRDefault="002D0EEE">
      <w:r>
        <w:separator/>
      </w:r>
    </w:p>
  </w:endnote>
  <w:endnote w:type="continuationSeparator" w:id="0">
    <w:p w14:paraId="46F8514E" w14:textId="77777777" w:rsidR="002D0EEE" w:rsidRDefault="002D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9083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33A3CB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AC15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F752" w14:textId="77777777" w:rsidR="002D0EEE" w:rsidRDefault="002D0EEE">
      <w:r>
        <w:separator/>
      </w:r>
    </w:p>
  </w:footnote>
  <w:footnote w:type="continuationSeparator" w:id="0">
    <w:p w14:paraId="727A2FA4" w14:textId="77777777" w:rsidR="002D0EEE" w:rsidRDefault="002D0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480397">
    <w:abstractNumId w:val="4"/>
  </w:num>
  <w:num w:numId="2" w16cid:durableId="1139953463">
    <w:abstractNumId w:val="5"/>
  </w:num>
  <w:num w:numId="3" w16cid:durableId="1035740860">
    <w:abstractNumId w:val="3"/>
  </w:num>
  <w:num w:numId="4" w16cid:durableId="745229488">
    <w:abstractNumId w:val="1"/>
  </w:num>
  <w:num w:numId="5" w16cid:durableId="784930520">
    <w:abstractNumId w:val="2"/>
  </w:num>
  <w:num w:numId="6" w16cid:durableId="24703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725"/>
    <w:rsid w:val="00011E41"/>
    <w:rsid w:val="00041583"/>
    <w:rsid w:val="00057723"/>
    <w:rsid w:val="00067A3F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069A1"/>
    <w:rsid w:val="00213768"/>
    <w:rsid w:val="002522CA"/>
    <w:rsid w:val="002700F0"/>
    <w:rsid w:val="00273C46"/>
    <w:rsid w:val="002877D0"/>
    <w:rsid w:val="00293FAF"/>
    <w:rsid w:val="002D0661"/>
    <w:rsid w:val="002D0EEE"/>
    <w:rsid w:val="003001FC"/>
    <w:rsid w:val="0030174E"/>
    <w:rsid w:val="003134BF"/>
    <w:rsid w:val="0034624D"/>
    <w:rsid w:val="0035249B"/>
    <w:rsid w:val="0036078F"/>
    <w:rsid w:val="00372B30"/>
    <w:rsid w:val="00374B34"/>
    <w:rsid w:val="00387196"/>
    <w:rsid w:val="003A1889"/>
    <w:rsid w:val="003A7D50"/>
    <w:rsid w:val="003B0219"/>
    <w:rsid w:val="003C665C"/>
    <w:rsid w:val="003D5C73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44F06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E5A8F"/>
    <w:rsid w:val="006F21F0"/>
    <w:rsid w:val="00704E39"/>
    <w:rsid w:val="0071479B"/>
    <w:rsid w:val="00726440"/>
    <w:rsid w:val="0074536A"/>
    <w:rsid w:val="007533AC"/>
    <w:rsid w:val="00763BEC"/>
    <w:rsid w:val="0078361D"/>
    <w:rsid w:val="007B0060"/>
    <w:rsid w:val="007C0667"/>
    <w:rsid w:val="007C15AF"/>
    <w:rsid w:val="007C425E"/>
    <w:rsid w:val="007D069D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71048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33573"/>
    <w:rsid w:val="00960060"/>
    <w:rsid w:val="009654CD"/>
    <w:rsid w:val="00971DA1"/>
    <w:rsid w:val="009C6D9B"/>
    <w:rsid w:val="009F1B7E"/>
    <w:rsid w:val="009F3AFE"/>
    <w:rsid w:val="00A04A3F"/>
    <w:rsid w:val="00A318C8"/>
    <w:rsid w:val="00A67700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01225"/>
    <w:rsid w:val="00C13C66"/>
    <w:rsid w:val="00C23BEC"/>
    <w:rsid w:val="00C248C4"/>
    <w:rsid w:val="00C55FC0"/>
    <w:rsid w:val="00C750D5"/>
    <w:rsid w:val="00C82183"/>
    <w:rsid w:val="00C92CD8"/>
    <w:rsid w:val="00CC748C"/>
    <w:rsid w:val="00CD4908"/>
    <w:rsid w:val="00CE5B12"/>
    <w:rsid w:val="00D11384"/>
    <w:rsid w:val="00D6493C"/>
    <w:rsid w:val="00D90DF5"/>
    <w:rsid w:val="00D9296E"/>
    <w:rsid w:val="00DD7765"/>
    <w:rsid w:val="00DE5EEE"/>
    <w:rsid w:val="00E20375"/>
    <w:rsid w:val="00E22224"/>
    <w:rsid w:val="00E63F1A"/>
    <w:rsid w:val="00E64A9A"/>
    <w:rsid w:val="00E65676"/>
    <w:rsid w:val="00E65683"/>
    <w:rsid w:val="00EA4C97"/>
    <w:rsid w:val="00EC46B9"/>
    <w:rsid w:val="00ED0FEB"/>
    <w:rsid w:val="00EE2373"/>
    <w:rsid w:val="00EF5FB6"/>
    <w:rsid w:val="00F30866"/>
    <w:rsid w:val="00F40B92"/>
    <w:rsid w:val="00F538BF"/>
    <w:rsid w:val="00F7405A"/>
    <w:rsid w:val="00FC0C73"/>
    <w:rsid w:val="00FC7A8E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703447"/>
  <w15:chartTrackingRefBased/>
  <w15:docId w15:val="{91749B18-B81E-46ED-AD84-57087E1A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Mark Eremenko</cp:lastModifiedBy>
  <cp:revision>2</cp:revision>
  <dcterms:created xsi:type="dcterms:W3CDTF">2024-02-16T18:42:00Z</dcterms:created>
  <dcterms:modified xsi:type="dcterms:W3CDTF">2024-02-16T18:42:00Z</dcterms:modified>
</cp:coreProperties>
</file>