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A81" w:rsidRDefault="00260A81" w:rsidP="00260A81">
      <w:pPr>
        <w:ind w:firstLine="426"/>
        <w:jc w:val="center"/>
        <w:rPr>
          <w:b/>
          <w:bCs/>
          <w:color w:val="000000"/>
          <w:shd w:val="clear" w:color="auto" w:fill="FFFFFF"/>
        </w:rPr>
      </w:pPr>
      <w:r w:rsidRPr="00260A81">
        <w:rPr>
          <w:b/>
          <w:bCs/>
          <w:color w:val="000000"/>
          <w:shd w:val="clear" w:color="auto" w:fill="FFFFFF"/>
        </w:rPr>
        <w:t>Излучатели лазерных диодов с длительностью оптического импульса менее 10 нс</w:t>
      </w:r>
    </w:p>
    <w:p w:rsidR="00260A81" w:rsidRPr="00C10AA1" w:rsidRDefault="00260A81" w:rsidP="00260A81">
      <w:pPr>
        <w:ind w:firstLine="426"/>
        <w:jc w:val="center"/>
        <w:rPr>
          <w:b/>
          <w:i/>
        </w:rPr>
      </w:pPr>
      <w:proofErr w:type="spellStart"/>
      <w:r>
        <w:rPr>
          <w:rStyle w:val="a3"/>
          <w:b/>
          <w:bCs/>
          <w:color w:val="000000"/>
          <w:shd w:val="clear" w:color="auto" w:fill="FFFFFF"/>
        </w:rPr>
        <w:t>Дибольский</w:t>
      </w:r>
      <w:proofErr w:type="spellEnd"/>
      <w:r>
        <w:rPr>
          <w:rStyle w:val="a3"/>
          <w:b/>
          <w:bCs/>
          <w:color w:val="000000"/>
          <w:shd w:val="clear" w:color="auto" w:fill="FFFFFF"/>
        </w:rPr>
        <w:t xml:space="preserve"> Р.В</w:t>
      </w:r>
      <w:r w:rsidRPr="00BC53DF">
        <w:rPr>
          <w:rStyle w:val="a3"/>
          <w:b/>
          <w:bCs/>
          <w:color w:val="000000"/>
          <w:shd w:val="clear" w:color="auto" w:fill="FFFFFF"/>
        </w:rPr>
        <w:t>.</w:t>
      </w:r>
      <w:r w:rsidRPr="00BC53DF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  <w:r w:rsidRPr="00BC53DF">
        <w:rPr>
          <w:rStyle w:val="a3"/>
          <w:b/>
          <w:bCs/>
          <w:color w:val="000000"/>
          <w:shd w:val="clear" w:color="auto" w:fill="FFFFFF"/>
        </w:rPr>
        <w:t>,</w:t>
      </w:r>
      <w:r w:rsidRPr="00BC53DF">
        <w:rPr>
          <w:b/>
          <w:i/>
        </w:rPr>
        <w:t xml:space="preserve"> </w:t>
      </w:r>
      <w:r>
        <w:rPr>
          <w:b/>
          <w:i/>
        </w:rPr>
        <w:t>Туркин</w:t>
      </w:r>
      <w:r w:rsidRPr="00BC53DF">
        <w:rPr>
          <w:b/>
          <w:i/>
        </w:rPr>
        <w:t xml:space="preserve"> </w:t>
      </w:r>
      <w:r>
        <w:rPr>
          <w:b/>
          <w:i/>
        </w:rPr>
        <w:t>А.Н</w:t>
      </w:r>
      <w:r w:rsidRPr="00BC53DF">
        <w:rPr>
          <w:b/>
          <w:i/>
        </w:rPr>
        <w:t>.</w:t>
      </w:r>
      <w:r w:rsidRPr="00BC53DF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 xml:space="preserve"> 2</w:t>
      </w:r>
    </w:p>
    <w:p w:rsidR="00260A81" w:rsidRPr="00F63E3E" w:rsidRDefault="00260A81" w:rsidP="00260A81">
      <w:pPr>
        <w:ind w:firstLine="426"/>
        <w:jc w:val="center"/>
        <w:rPr>
          <w:rStyle w:val="a3"/>
          <w:color w:val="000000"/>
          <w:shd w:val="clear" w:color="auto" w:fill="FFFFFF"/>
        </w:rPr>
      </w:pPr>
      <w:r w:rsidRPr="00BC53DF">
        <w:rPr>
          <w:rStyle w:val="a3"/>
          <w:bCs/>
          <w:i w:val="0"/>
          <w:color w:val="000000"/>
          <w:shd w:val="clear" w:color="auto" w:fill="FFFFFF"/>
          <w:vertAlign w:val="superscript"/>
        </w:rPr>
        <w:t>1</w:t>
      </w:r>
      <w:r>
        <w:rPr>
          <w:rStyle w:val="a3"/>
          <w:color w:val="000000"/>
          <w:shd w:val="clear" w:color="auto" w:fill="FFFFFF"/>
        </w:rPr>
        <w:t>с</w:t>
      </w:r>
      <w:r w:rsidRPr="00BC53DF">
        <w:rPr>
          <w:rStyle w:val="a3"/>
          <w:color w:val="000000"/>
          <w:shd w:val="clear" w:color="auto" w:fill="FFFFFF"/>
        </w:rPr>
        <w:t>тудент,</w:t>
      </w:r>
      <w:r w:rsidRPr="00BC53DF">
        <w:rPr>
          <w:i/>
          <w:color w:val="000000"/>
          <w:shd w:val="clear" w:color="auto" w:fill="FFFFFF"/>
        </w:rPr>
        <w:t xml:space="preserve"> </w:t>
      </w:r>
      <w:r w:rsidRPr="00BC53DF">
        <w:rPr>
          <w:rStyle w:val="a3"/>
          <w:bCs/>
          <w:i w:val="0"/>
          <w:color w:val="000000"/>
          <w:shd w:val="clear" w:color="auto" w:fill="FFFFFF"/>
          <w:vertAlign w:val="superscript"/>
        </w:rPr>
        <w:t>2</w:t>
      </w:r>
      <w:r w:rsidRPr="00100424">
        <w:rPr>
          <w:rStyle w:val="a3"/>
          <w:bCs/>
          <w:color w:val="000000"/>
          <w:shd w:val="clear" w:color="auto" w:fill="FFFFFF"/>
        </w:rPr>
        <w:t>научный</w:t>
      </w:r>
      <w:r>
        <w:rPr>
          <w:rStyle w:val="a3"/>
          <w:bCs/>
          <w:i w:val="0"/>
          <w:color w:val="000000"/>
          <w:shd w:val="clear" w:color="auto" w:fill="FFFFFF"/>
        </w:rPr>
        <w:t xml:space="preserve"> </w:t>
      </w:r>
      <w:r>
        <w:rPr>
          <w:i/>
          <w:color w:val="000000"/>
          <w:shd w:val="clear" w:color="auto" w:fill="FFFFFF"/>
        </w:rPr>
        <w:t>руководитель</w:t>
      </w:r>
    </w:p>
    <w:p w:rsidR="00260A81" w:rsidRDefault="00260A81" w:rsidP="00260A81">
      <w:pPr>
        <w:spacing w:after="200"/>
        <w:ind w:firstLine="426"/>
        <w:jc w:val="center"/>
        <w:rPr>
          <w:rStyle w:val="a3"/>
          <w:color w:val="000000"/>
          <w:shd w:val="clear" w:color="auto" w:fill="FFFFFF"/>
        </w:rPr>
      </w:pPr>
      <w:r w:rsidRPr="00145725">
        <w:rPr>
          <w:rStyle w:val="a3"/>
          <w:color w:val="000000"/>
          <w:shd w:val="clear" w:color="auto" w:fill="FFFFFF"/>
        </w:rPr>
        <w:t>Московский государственный университет имени М.В.Ломоносова,</w:t>
      </w:r>
      <w:r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145725"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физический факультет</w:t>
      </w:r>
      <w:r w:rsidRPr="00145725">
        <w:rPr>
          <w:rStyle w:val="a3"/>
          <w:color w:val="000000"/>
          <w:shd w:val="clear" w:color="auto" w:fill="FFFFFF"/>
        </w:rPr>
        <w:t>, Москва, Россия</w:t>
      </w:r>
      <w:r w:rsidRPr="00145725">
        <w:rPr>
          <w:i/>
          <w:iCs/>
          <w:color w:val="000000"/>
          <w:shd w:val="clear" w:color="auto" w:fill="FFFFFF"/>
        </w:rPr>
        <w:br/>
      </w:r>
      <w:r w:rsidRPr="00145725">
        <w:rPr>
          <w:rStyle w:val="a3"/>
          <w:color w:val="000000"/>
          <w:shd w:val="clear" w:color="auto" w:fill="FFFFFF"/>
        </w:rPr>
        <w:t>E–</w:t>
      </w:r>
      <w:proofErr w:type="spellStart"/>
      <w:r w:rsidRPr="00145725">
        <w:rPr>
          <w:rStyle w:val="a3"/>
          <w:color w:val="000000"/>
          <w:shd w:val="clear" w:color="auto" w:fill="FFFFFF"/>
        </w:rPr>
        <w:t>mail</w:t>
      </w:r>
      <w:proofErr w:type="spellEnd"/>
      <w:r w:rsidRPr="00082FB2">
        <w:rPr>
          <w:rStyle w:val="a3"/>
          <w:i w:val="0"/>
          <w:color w:val="000000"/>
          <w:shd w:val="clear" w:color="auto" w:fill="FFFFFF"/>
        </w:rPr>
        <w:t xml:space="preserve">: </w:t>
      </w:r>
      <w:r w:rsidRPr="00C10AA1">
        <w:rPr>
          <w:i/>
          <w:color w:val="444746"/>
          <w:spacing w:val="2"/>
          <w:shd w:val="clear" w:color="auto" w:fill="FFFFFF"/>
        </w:rPr>
        <w:t>dibolskii.rv19@physics.msu.ru</w:t>
      </w:r>
    </w:p>
    <w:p w:rsidR="00260A81" w:rsidRPr="00260A81" w:rsidRDefault="00260A81" w:rsidP="00260A81">
      <w:pPr>
        <w:pStyle w:val="1"/>
        <w:ind w:right="-1" w:firstLine="567"/>
        <w:jc w:val="both"/>
        <w:rPr>
          <w:bCs/>
        </w:rPr>
      </w:pPr>
      <w:r w:rsidRPr="00260A81">
        <w:rPr>
          <w:bCs/>
        </w:rPr>
        <w:t xml:space="preserve">Наиболее доступный способ генерации оптических импульсов в лазерных диодах (ЛД)  на основе полупроводниковых </w:t>
      </w:r>
      <w:proofErr w:type="spellStart"/>
      <w:r w:rsidRPr="00260A81">
        <w:rPr>
          <w:bCs/>
        </w:rPr>
        <w:t>наногетероструктур</w:t>
      </w:r>
      <w:proofErr w:type="spellEnd"/>
      <w:r w:rsidRPr="00260A81">
        <w:rPr>
          <w:bCs/>
        </w:rPr>
        <w:t xml:space="preserve"> это прямая накачка ЛД  от   источника импульсов тока.  Однако, обеспечение требуемых уровней и временных параметров излучения ЛД  при использовании внешних дискретных элементов, требует создания сложных импульсных генераторов, вследствие чего такие устройства  являются дорогостоящими и не всегда достаточно эффективными</w:t>
      </w:r>
      <w:proofErr w:type="gramStart"/>
      <w:r w:rsidRPr="00260A81">
        <w:rPr>
          <w:bCs/>
        </w:rPr>
        <w:t>..</w:t>
      </w:r>
      <w:proofErr w:type="gramEnd"/>
    </w:p>
    <w:p w:rsidR="00260A81" w:rsidRDefault="00260A81" w:rsidP="00260A81">
      <w:pPr>
        <w:pStyle w:val="1"/>
        <w:ind w:firstLine="567"/>
        <w:jc w:val="both"/>
      </w:pPr>
      <w:r w:rsidRPr="00260A81">
        <w:rPr>
          <w:bCs/>
        </w:rPr>
        <w:t xml:space="preserve">Новым принципиальным решением проблемы накачки  является монолитная интеграция </w:t>
      </w:r>
      <w:proofErr w:type="spellStart"/>
      <w:r w:rsidRPr="00260A81">
        <w:rPr>
          <w:bCs/>
        </w:rPr>
        <w:t>тиристорного</w:t>
      </w:r>
      <w:proofErr w:type="spellEnd"/>
      <w:r w:rsidRPr="00260A81">
        <w:rPr>
          <w:bCs/>
        </w:rPr>
        <w:t xml:space="preserve"> ключа, как генератора импульсного тока накачки, непосредственно с областью оптического усиления полупроводникового лазера, что обеспечивает автоматическое согласование полупроводникового лазера с низким последовательным сопротивлением с </w:t>
      </w:r>
      <w:proofErr w:type="spellStart"/>
      <w:r w:rsidRPr="00260A81">
        <w:rPr>
          <w:bCs/>
        </w:rPr>
        <w:t>тиристорным</w:t>
      </w:r>
      <w:proofErr w:type="spellEnd"/>
      <w:r w:rsidRPr="00260A81">
        <w:rPr>
          <w:bCs/>
        </w:rPr>
        <w:t xml:space="preserve"> ключом и подавление паразитных индуктивностей при комм</w:t>
      </w:r>
      <w:r>
        <w:rPr>
          <w:bCs/>
        </w:rPr>
        <w:t xml:space="preserve">утации наносекундных импульсов. </w:t>
      </w:r>
    </w:p>
    <w:p w:rsidR="00422429" w:rsidRPr="00422429" w:rsidRDefault="00260A81" w:rsidP="00422429">
      <w:pPr>
        <w:pStyle w:val="1"/>
        <w:ind w:firstLine="567"/>
        <w:jc w:val="both"/>
      </w:pPr>
      <w:r w:rsidRPr="00422429">
        <w:rPr>
          <w:bCs/>
        </w:rPr>
        <w:t xml:space="preserve">Разработка современной технологии создания </w:t>
      </w:r>
      <w:proofErr w:type="spellStart"/>
      <w:r w:rsidRPr="00422429">
        <w:rPr>
          <w:bCs/>
        </w:rPr>
        <w:t>эпитаксиально-интегрированных</w:t>
      </w:r>
      <w:proofErr w:type="spellEnd"/>
      <w:r w:rsidRPr="00422429">
        <w:rPr>
          <w:bCs/>
        </w:rPr>
        <w:t xml:space="preserve"> </w:t>
      </w:r>
      <w:proofErr w:type="spellStart"/>
      <w:r w:rsidRPr="00422429">
        <w:rPr>
          <w:bCs/>
        </w:rPr>
        <w:t>наногетероструктур</w:t>
      </w:r>
      <w:proofErr w:type="spellEnd"/>
      <w:r w:rsidRPr="00422429">
        <w:rPr>
          <w:bCs/>
        </w:rPr>
        <w:t xml:space="preserve">, в которых совмещены функции низковольтного быстродействующего </w:t>
      </w:r>
      <w:proofErr w:type="spellStart"/>
      <w:r w:rsidRPr="00422429">
        <w:rPr>
          <w:bCs/>
        </w:rPr>
        <w:t>тиристорного</w:t>
      </w:r>
      <w:proofErr w:type="spellEnd"/>
      <w:r w:rsidRPr="00422429">
        <w:rPr>
          <w:bCs/>
        </w:rPr>
        <w:t xml:space="preserve"> ключа и мощного полупроводникового лазера, позволит создать новое поколение мощных импульсных источников излучения – </w:t>
      </w:r>
      <w:proofErr w:type="spellStart"/>
      <w:proofErr w:type="gramStart"/>
      <w:r w:rsidRPr="00422429">
        <w:rPr>
          <w:bCs/>
        </w:rPr>
        <w:t>лазер-тиристоров</w:t>
      </w:r>
      <w:proofErr w:type="spellEnd"/>
      <w:proofErr w:type="gramEnd"/>
      <w:r w:rsidRPr="00422429">
        <w:rPr>
          <w:bCs/>
        </w:rPr>
        <w:t>.</w:t>
      </w:r>
      <w:r w:rsidR="00422429" w:rsidRPr="00422429">
        <w:rPr>
          <w:bCs/>
        </w:rPr>
        <w:t xml:space="preserve"> </w:t>
      </w:r>
      <w:r w:rsidR="00422429" w:rsidRPr="00260A81">
        <w:t>Тиристор — полупроводниковый прибор, выполненный на основе монокристалла полупроводника с тремя или более p-n-переходами, который может переключаться между двумя устойчивыми состояниями: «открытое» состояние (состояние высокой проводимости) и «закрытое» состояние (состояние низкой проводимости) [1].</w:t>
      </w:r>
      <w:r w:rsidR="00422429" w:rsidRPr="00422429">
        <w:t xml:space="preserve"> После открытия тиристора величина тока протекающего через лазерный диод (ЛД) определяется суммарным последовательным сопротивлением </w:t>
      </w:r>
      <w:proofErr w:type="spellStart"/>
      <w:r w:rsidR="00422429" w:rsidRPr="00422429">
        <w:t>R</w:t>
      </w:r>
      <w:r w:rsidR="00422429" w:rsidRPr="00422429">
        <w:rPr>
          <w:vertAlign w:val="subscript"/>
        </w:rPr>
        <w:t>k</w:t>
      </w:r>
      <w:proofErr w:type="spellEnd"/>
      <w:r w:rsidR="00422429">
        <w:t xml:space="preserve"> пары лазер-тиристор</w:t>
      </w:r>
      <w:r w:rsidR="00422429" w:rsidRPr="00422429">
        <w:t xml:space="preserve">: </w:t>
      </w:r>
    </w:p>
    <w:p w:rsidR="00422429" w:rsidRPr="00422429" w:rsidRDefault="00422429" w:rsidP="00422429">
      <w:pPr>
        <w:jc w:val="right"/>
      </w:pPr>
      <w:r w:rsidRPr="00422429">
        <w:t>I =V</w:t>
      </w:r>
      <w:r w:rsidRPr="00422429">
        <w:rPr>
          <w:vertAlign w:val="subscript"/>
        </w:rPr>
        <w:t>B</w:t>
      </w:r>
      <w:r w:rsidRPr="00422429">
        <w:t>/</w:t>
      </w:r>
      <w:proofErr w:type="spellStart"/>
      <w:r w:rsidRPr="00422429">
        <w:t>R</w:t>
      </w:r>
      <w:r w:rsidRPr="00422429">
        <w:rPr>
          <w:vertAlign w:val="subscript"/>
        </w:rPr>
        <w:t>k</w:t>
      </w:r>
      <w:proofErr w:type="spellEnd"/>
      <w:r w:rsidRPr="00422429">
        <w:rPr>
          <w:vertAlign w:val="subscript"/>
        </w:rPr>
        <w:t xml:space="preserve">                                                                                                    </w:t>
      </w:r>
      <w:r w:rsidRPr="00422429">
        <w:t>(1)</w:t>
      </w:r>
    </w:p>
    <w:p w:rsidR="00422429" w:rsidRPr="00422429" w:rsidRDefault="00422429" w:rsidP="00422429">
      <w:pPr>
        <w:ind w:firstLine="567"/>
      </w:pPr>
      <w:r w:rsidRPr="00422429">
        <w:t xml:space="preserve">Средняя мощность импульса излучения </w:t>
      </w:r>
      <w:proofErr w:type="gramStart"/>
      <w:r w:rsidRPr="00422429">
        <w:t>Р</w:t>
      </w:r>
      <w:proofErr w:type="gramEnd"/>
      <w:r w:rsidRPr="00422429">
        <w:t xml:space="preserve"> при заданной величине тока накачки определяется </w:t>
      </w:r>
      <w:proofErr w:type="spellStart"/>
      <w:r w:rsidRPr="00422429">
        <w:t>Ватт-амперной</w:t>
      </w:r>
      <w:proofErr w:type="spellEnd"/>
      <w:r w:rsidRPr="00422429">
        <w:t xml:space="preserve"> характеристикой ЛД</w:t>
      </w:r>
      <w:r>
        <w:t xml:space="preserve"> </w:t>
      </w:r>
      <w:r w:rsidRPr="00422429">
        <w:t>и равна:</w:t>
      </w:r>
    </w:p>
    <w:p w:rsidR="00422429" w:rsidRPr="00422429" w:rsidRDefault="00422429" w:rsidP="00422429">
      <w:pPr>
        <w:jc w:val="right"/>
      </w:pPr>
      <w:r>
        <w:rPr>
          <w:lang w:val="en-US"/>
        </w:rPr>
        <w:t>P</w:t>
      </w:r>
      <w:r>
        <w:t xml:space="preserve"> =</w:t>
      </w:r>
      <w:proofErr w:type="gramStart"/>
      <w:r>
        <w:rPr>
          <w:lang w:val="en-US"/>
        </w:rPr>
        <w:t>S(</w:t>
      </w:r>
      <w:proofErr w:type="gramEnd"/>
      <w:r>
        <w:rPr>
          <w:lang w:val="en-US"/>
        </w:rPr>
        <w:t>I-</w:t>
      </w:r>
      <w:r w:rsidRPr="00422429">
        <w:t xml:space="preserve"> </w:t>
      </w:r>
      <w:proofErr w:type="spellStart"/>
      <w:r w:rsidRPr="00E13756">
        <w:t>I</w:t>
      </w:r>
      <w:r w:rsidRPr="00E13756">
        <w:rPr>
          <w:vertAlign w:val="subscript"/>
        </w:rPr>
        <w:t>пор</w:t>
      </w:r>
      <w:proofErr w:type="spellEnd"/>
      <w:r w:rsidRPr="00422429">
        <w:rPr>
          <w:vertAlign w:val="subscript"/>
        </w:rPr>
        <w:t xml:space="preserve"> </w:t>
      </w:r>
      <w:r>
        <w:rPr>
          <w:lang w:val="en-US"/>
        </w:rPr>
        <w:t>)</w:t>
      </w:r>
      <w:r w:rsidRPr="00422429">
        <w:rPr>
          <w:vertAlign w:val="subscript"/>
        </w:rPr>
        <w:t xml:space="preserve">                                                                                                  </w:t>
      </w:r>
      <w:r>
        <w:t>(</w:t>
      </w:r>
      <w:r>
        <w:rPr>
          <w:lang w:val="en-US"/>
        </w:rPr>
        <w:t>2</w:t>
      </w:r>
      <w:r w:rsidRPr="00422429">
        <w:t>)</w:t>
      </w:r>
    </w:p>
    <w:p w:rsidR="00422429" w:rsidRPr="00422429" w:rsidRDefault="00422429" w:rsidP="00422429">
      <w:pPr>
        <w:jc w:val="right"/>
      </w:pPr>
      <w:r w:rsidRPr="00422429">
        <w:rPr>
          <w:vertAlign w:val="subscript"/>
        </w:rPr>
        <w:t xml:space="preserve">                                                        </w:t>
      </w:r>
      <w:r>
        <w:rPr>
          <w:vertAlign w:val="subscript"/>
        </w:rPr>
        <w:t xml:space="preserve">                           </w:t>
      </w:r>
      <w:r w:rsidRPr="00422429">
        <w:rPr>
          <w:vertAlign w:val="subscript"/>
        </w:rPr>
        <w:t xml:space="preserve">         </w:t>
      </w:r>
    </w:p>
    <w:p w:rsidR="00422429" w:rsidRPr="00422429" w:rsidRDefault="00422429" w:rsidP="00422429">
      <w:pPr>
        <w:ind w:firstLine="567"/>
      </w:pPr>
      <w:r w:rsidRPr="00422429">
        <w:t xml:space="preserve">где S – эффективность преобразования тока в свет (наклон </w:t>
      </w:r>
      <w:proofErr w:type="spellStart"/>
      <w:proofErr w:type="gramStart"/>
      <w:r w:rsidRPr="00422429">
        <w:t>ватт-амперной</w:t>
      </w:r>
      <w:proofErr w:type="spellEnd"/>
      <w:proofErr w:type="gramEnd"/>
      <w:r w:rsidRPr="00422429">
        <w:t xml:space="preserve"> характеристики),</w:t>
      </w:r>
      <w:r>
        <w:t xml:space="preserve"> </w:t>
      </w:r>
      <w:r w:rsidRPr="00422429">
        <w:t xml:space="preserve"> </w:t>
      </w:r>
      <w:proofErr w:type="spellStart"/>
      <w:r w:rsidRPr="00422429">
        <w:t>I</w:t>
      </w:r>
      <w:r w:rsidRPr="00422429">
        <w:rPr>
          <w:vertAlign w:val="subscript"/>
        </w:rPr>
        <w:t>пор</w:t>
      </w:r>
      <w:proofErr w:type="spellEnd"/>
      <w:r w:rsidRPr="00422429">
        <w:t xml:space="preserve"> – пороговый ток ЛД.</w:t>
      </w:r>
    </w:p>
    <w:p w:rsidR="00260A81" w:rsidRPr="00260A81" w:rsidRDefault="00260A81" w:rsidP="00260A81">
      <w:pPr>
        <w:pStyle w:val="1"/>
        <w:ind w:left="-142" w:right="-1" w:firstLine="709"/>
        <w:jc w:val="both"/>
        <w:rPr>
          <w:bCs/>
        </w:rPr>
      </w:pPr>
    </w:p>
    <w:p w:rsidR="00260A81" w:rsidRPr="00260A81" w:rsidRDefault="00260A81" w:rsidP="00260A81">
      <w:pPr>
        <w:pStyle w:val="1"/>
        <w:ind w:firstLine="567"/>
        <w:jc w:val="both"/>
        <w:rPr>
          <w:bCs/>
        </w:rPr>
      </w:pPr>
    </w:p>
    <w:p w:rsidR="00260A81" w:rsidRPr="00296EC2" w:rsidRDefault="00260A81" w:rsidP="00260A81">
      <w:pPr>
        <w:ind w:firstLine="708"/>
        <w:jc w:val="center"/>
      </w:pPr>
    </w:p>
    <w:p w:rsidR="00260A81" w:rsidRDefault="00260A81" w:rsidP="00260A81">
      <w:pPr>
        <w:ind w:firstLine="708"/>
        <w:jc w:val="center"/>
        <w:rPr>
          <w:b/>
        </w:rPr>
      </w:pPr>
      <w:r w:rsidRPr="00921719">
        <w:rPr>
          <w:b/>
        </w:rPr>
        <w:t>Литература</w:t>
      </w:r>
    </w:p>
    <w:p w:rsidR="00260A81" w:rsidRPr="00260A81" w:rsidRDefault="00260A81" w:rsidP="00260A81">
      <w:pPr>
        <w:pStyle w:val="a4"/>
        <w:numPr>
          <w:ilvl w:val="0"/>
          <w:numId w:val="1"/>
        </w:numPr>
        <w:rPr>
          <w:bCs/>
          <w:color w:val="000000"/>
          <w:shd w:val="clear" w:color="auto" w:fill="FFFFFF"/>
        </w:rPr>
      </w:pPr>
      <w:r w:rsidRPr="00260A81">
        <w:t xml:space="preserve">Я.С. </w:t>
      </w:r>
      <w:proofErr w:type="spellStart"/>
      <w:r w:rsidRPr="00260A81">
        <w:t>Кублановский</w:t>
      </w:r>
      <w:proofErr w:type="spellEnd"/>
      <w:r w:rsidRPr="00260A81">
        <w:t xml:space="preserve"> «</w:t>
      </w:r>
      <w:proofErr w:type="spellStart"/>
      <w:r w:rsidRPr="00260A81">
        <w:t>Тиристорные</w:t>
      </w:r>
      <w:proofErr w:type="spellEnd"/>
      <w:r w:rsidRPr="00260A81">
        <w:t xml:space="preserve"> устройства», Москва: «Радио и связь», 1987. </w:t>
      </w: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56DDF"/>
    <w:multiLevelType w:val="hybridMultilevel"/>
    <w:tmpl w:val="62E441E2"/>
    <w:lvl w:ilvl="0" w:tplc="0D42F3E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A81"/>
    <w:rsid w:val="00260A81"/>
    <w:rsid w:val="00422429"/>
    <w:rsid w:val="006B0681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60A81"/>
    <w:rPr>
      <w:i/>
      <w:iCs/>
    </w:rPr>
  </w:style>
  <w:style w:type="character" w:customStyle="1" w:styleId="apple-converted-space">
    <w:name w:val="apple-converted-space"/>
    <w:basedOn w:val="a0"/>
    <w:rsid w:val="00260A81"/>
  </w:style>
  <w:style w:type="paragraph" w:styleId="a4">
    <w:name w:val="List Paragraph"/>
    <w:basedOn w:val="a"/>
    <w:uiPriority w:val="34"/>
    <w:qFormat/>
    <w:rsid w:val="00260A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0A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A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basedOn w:val="a"/>
    <w:rsid w:val="00260A81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2024-02-13T13:32:00Z</dcterms:created>
  <dcterms:modified xsi:type="dcterms:W3CDTF">2024-02-13T13:51:00Z</dcterms:modified>
</cp:coreProperties>
</file>